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76D5" w14:textId="77777777" w:rsidR="00435E77" w:rsidRDefault="00435E77" w:rsidP="00CD4D8D">
      <w:pPr>
        <w:pStyle w:val="BalloonText"/>
        <w:shd w:val="clear" w:color="auto" w:fill="000000"/>
        <w:rPr>
          <w:b/>
          <w:sz w:val="16"/>
        </w:rPr>
      </w:pPr>
    </w:p>
    <w:p w14:paraId="42539C2D" w14:textId="77777777" w:rsidR="00435E77" w:rsidRDefault="00435E77" w:rsidP="00CD4D8D">
      <w:pPr>
        <w:pStyle w:val="BalloonText"/>
        <w:jc w:val="center"/>
        <w:rPr>
          <w:b/>
          <w:sz w:val="28"/>
        </w:rPr>
      </w:pPr>
    </w:p>
    <w:p w14:paraId="1C9B392D" w14:textId="2FF99AAC" w:rsidR="00435E77" w:rsidRDefault="00435E77" w:rsidP="00CD4D8D">
      <w:pPr>
        <w:pStyle w:val="BalloonText"/>
        <w:jc w:val="center"/>
        <w:rPr>
          <w:b/>
          <w:sz w:val="28"/>
        </w:rPr>
      </w:pPr>
    </w:p>
    <w:p w14:paraId="09ED2A20" w14:textId="77777777" w:rsidR="00435E77" w:rsidRDefault="00435E77" w:rsidP="00CD4D8D">
      <w:pPr>
        <w:pStyle w:val="BalloonText"/>
        <w:jc w:val="center"/>
        <w:rPr>
          <w:b/>
          <w:color w:val="808080"/>
          <w:sz w:val="52"/>
        </w:rPr>
      </w:pPr>
      <w:r>
        <w:rPr>
          <w:b/>
          <w:color w:val="808080"/>
          <w:sz w:val="52"/>
        </w:rPr>
        <w:t xml:space="preserve">Employee Assistance Society </w:t>
      </w:r>
    </w:p>
    <w:p w14:paraId="6A75B8A2" w14:textId="77777777" w:rsidR="00435E77" w:rsidRDefault="00435E77" w:rsidP="00CD4D8D">
      <w:pPr>
        <w:pStyle w:val="BalloonText"/>
        <w:jc w:val="center"/>
        <w:rPr>
          <w:sz w:val="36"/>
        </w:rPr>
      </w:pPr>
      <w:r>
        <w:rPr>
          <w:b/>
          <w:color w:val="808080"/>
          <w:sz w:val="52"/>
        </w:rPr>
        <w:t>of North America</w:t>
      </w:r>
    </w:p>
    <w:p w14:paraId="413902BB" w14:textId="77777777" w:rsidR="00435E77" w:rsidRDefault="00435E77" w:rsidP="00CD4D8D">
      <w:pPr>
        <w:jc w:val="center"/>
      </w:pPr>
    </w:p>
    <w:p w14:paraId="432A9EA5" w14:textId="77777777" w:rsidR="00435E77" w:rsidRDefault="00435E77" w:rsidP="00CD4D8D">
      <w:pPr>
        <w:jc w:val="center"/>
      </w:pPr>
    </w:p>
    <w:p w14:paraId="5514EA32" w14:textId="77777777" w:rsidR="00435E77" w:rsidRDefault="00435E77" w:rsidP="00CD4D8D">
      <w:pPr>
        <w:jc w:val="center"/>
      </w:pPr>
    </w:p>
    <w:p w14:paraId="1E695A3B" w14:textId="77777777" w:rsidR="00435E77" w:rsidRDefault="00435E77" w:rsidP="00CD4D8D">
      <w:pPr>
        <w:jc w:val="center"/>
      </w:pPr>
      <w:r>
        <w:rPr>
          <w:noProof/>
        </w:rPr>
        <w:drawing>
          <wp:inline distT="0" distB="0" distL="0" distR="0" wp14:anchorId="59296CE5" wp14:editId="25436A54">
            <wp:extent cx="2274570" cy="63309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4570" cy="633095"/>
                    </a:xfrm>
                    <a:prstGeom prst="rect">
                      <a:avLst/>
                    </a:prstGeom>
                    <a:noFill/>
                    <a:ln>
                      <a:noFill/>
                    </a:ln>
                  </pic:spPr>
                </pic:pic>
              </a:graphicData>
            </a:graphic>
          </wp:inline>
        </w:drawing>
      </w:r>
    </w:p>
    <w:p w14:paraId="4AB749A6" w14:textId="77777777" w:rsidR="00435E77" w:rsidRDefault="00435E77" w:rsidP="00CD4D8D">
      <w:pPr>
        <w:jc w:val="center"/>
      </w:pPr>
    </w:p>
    <w:p w14:paraId="74913254" w14:textId="77777777" w:rsidR="00435E77" w:rsidRDefault="00435E77" w:rsidP="00CD4D8D">
      <w:pPr>
        <w:jc w:val="center"/>
      </w:pPr>
    </w:p>
    <w:p w14:paraId="0144B63B" w14:textId="77777777" w:rsidR="00435E77" w:rsidRDefault="00435E77" w:rsidP="00CD4D8D">
      <w:pPr>
        <w:jc w:val="center"/>
      </w:pPr>
    </w:p>
    <w:p w14:paraId="440FB6B2" w14:textId="77777777" w:rsidR="00435E77" w:rsidRDefault="00435E77" w:rsidP="00CD4D8D">
      <w:pPr>
        <w:jc w:val="center"/>
      </w:pPr>
    </w:p>
    <w:p w14:paraId="29E0AC86" w14:textId="77777777" w:rsidR="00435E77" w:rsidRDefault="00435E77" w:rsidP="00CD4D8D">
      <w:pPr>
        <w:jc w:val="center"/>
        <w:rPr>
          <w:b/>
          <w:smallCaps/>
          <w:sz w:val="96"/>
        </w:rPr>
      </w:pPr>
      <w:r>
        <w:rPr>
          <w:b/>
          <w:smallCaps/>
          <w:sz w:val="96"/>
        </w:rPr>
        <w:t>Strategic Plan</w:t>
      </w:r>
    </w:p>
    <w:p w14:paraId="2B47582A" w14:textId="77777777" w:rsidR="00435E77" w:rsidRDefault="00435E77" w:rsidP="00CD4D8D">
      <w:pPr>
        <w:jc w:val="center"/>
      </w:pPr>
    </w:p>
    <w:p w14:paraId="6B0E01AC" w14:textId="77777777" w:rsidR="00435E77" w:rsidRDefault="00435E77" w:rsidP="00CD4D8D">
      <w:pPr>
        <w:jc w:val="center"/>
      </w:pPr>
    </w:p>
    <w:p w14:paraId="13630917" w14:textId="77777777" w:rsidR="00435E77" w:rsidRDefault="00435E77" w:rsidP="00CD4D8D">
      <w:pPr>
        <w:jc w:val="center"/>
      </w:pPr>
    </w:p>
    <w:p w14:paraId="59607685" w14:textId="77777777" w:rsidR="00435E77" w:rsidRDefault="00435E77" w:rsidP="00CD4D8D">
      <w:pPr>
        <w:jc w:val="center"/>
      </w:pPr>
    </w:p>
    <w:p w14:paraId="64AFAAE0" w14:textId="77777777" w:rsidR="00435E77" w:rsidRDefault="00435E77" w:rsidP="00CD4D8D">
      <w:pPr>
        <w:jc w:val="center"/>
      </w:pPr>
    </w:p>
    <w:p w14:paraId="423B360E" w14:textId="77777777" w:rsidR="00435E77" w:rsidRDefault="00435E77" w:rsidP="00CD4D8D">
      <w:pPr>
        <w:jc w:val="center"/>
      </w:pPr>
    </w:p>
    <w:p w14:paraId="74959964" w14:textId="77777777" w:rsidR="00435E77" w:rsidRDefault="00435E77" w:rsidP="00CD4D8D">
      <w:pPr>
        <w:pStyle w:val="BalloonText"/>
        <w:shd w:val="clear" w:color="auto" w:fill="000000"/>
        <w:jc w:val="center"/>
        <w:rPr>
          <w:b/>
          <w:sz w:val="8"/>
        </w:rPr>
      </w:pPr>
    </w:p>
    <w:p w14:paraId="2A2A7728" w14:textId="77777777" w:rsidR="00435E77" w:rsidRDefault="00435E77" w:rsidP="00CD4D8D">
      <w:pPr>
        <w:pStyle w:val="BalloonText"/>
        <w:shd w:val="clear" w:color="auto" w:fill="000000"/>
        <w:jc w:val="center"/>
        <w:rPr>
          <w:b/>
          <w:sz w:val="28"/>
        </w:rPr>
      </w:pPr>
      <w:r>
        <w:rPr>
          <w:b/>
          <w:sz w:val="28"/>
        </w:rPr>
        <w:t>January 2005 – December 2007</w:t>
      </w:r>
    </w:p>
    <w:p w14:paraId="3A2A0DAD" w14:textId="77777777" w:rsidR="00435E77" w:rsidRDefault="00435E77" w:rsidP="00CD4D8D">
      <w:pPr>
        <w:pStyle w:val="BalloonText"/>
        <w:shd w:val="clear" w:color="auto" w:fill="000000"/>
        <w:jc w:val="center"/>
        <w:rPr>
          <w:b/>
          <w:sz w:val="8"/>
        </w:rPr>
      </w:pPr>
    </w:p>
    <w:p w14:paraId="7A5B7F02" w14:textId="77777777" w:rsidR="00435E77" w:rsidRDefault="00435E77" w:rsidP="00CD4D8D">
      <w:pPr>
        <w:tabs>
          <w:tab w:val="left" w:pos="5049"/>
          <w:tab w:val="right" w:leader="dot" w:pos="9163"/>
        </w:tabs>
      </w:pPr>
    </w:p>
    <w:p w14:paraId="232475C6" w14:textId="77777777" w:rsidR="00435E77" w:rsidRDefault="00435E77" w:rsidP="00CD4D8D">
      <w:pPr>
        <w:jc w:val="both"/>
        <w:rPr>
          <w:b/>
          <w:sz w:val="28"/>
        </w:rPr>
      </w:pPr>
    </w:p>
    <w:p w14:paraId="48C7051F" w14:textId="77777777" w:rsidR="00435E77" w:rsidRDefault="00435E77" w:rsidP="00CD4D8D">
      <w:pPr>
        <w:jc w:val="both"/>
        <w:rPr>
          <w:b/>
          <w:sz w:val="28"/>
        </w:rPr>
      </w:pPr>
    </w:p>
    <w:p w14:paraId="161C4816" w14:textId="77777777" w:rsidR="00435E77" w:rsidRDefault="00435E77" w:rsidP="00CD4D8D">
      <w:pPr>
        <w:jc w:val="both"/>
        <w:rPr>
          <w:b/>
          <w:sz w:val="28"/>
        </w:rPr>
      </w:pPr>
    </w:p>
    <w:p w14:paraId="560634F4" w14:textId="77777777" w:rsidR="00435E77" w:rsidRDefault="00435E77" w:rsidP="00CD4D8D">
      <w:pPr>
        <w:pBdr>
          <w:bottom w:val="double" w:sz="6" w:space="1" w:color="auto"/>
        </w:pBdr>
        <w:shd w:val="pct20" w:color="auto" w:fill="auto"/>
        <w:spacing w:line="280" w:lineRule="exact"/>
        <w:ind w:right="4682"/>
        <w:jc w:val="both"/>
        <w:rPr>
          <w:b/>
          <w:smallCaps/>
          <w:sz w:val="36"/>
        </w:rPr>
      </w:pPr>
      <w:r>
        <w:rPr>
          <w:b/>
          <w:smallCaps/>
          <w:sz w:val="36"/>
        </w:rPr>
        <w:lastRenderedPageBreak/>
        <w:t>Table of Contents</w:t>
      </w:r>
    </w:p>
    <w:p w14:paraId="472A60FD" w14:textId="77777777" w:rsidR="00435E77" w:rsidRDefault="00435E77" w:rsidP="00CD4D8D">
      <w:pPr>
        <w:pBdr>
          <w:bottom w:val="double" w:sz="6" w:space="1" w:color="auto"/>
        </w:pBdr>
        <w:shd w:val="pct20" w:color="auto" w:fill="auto"/>
        <w:spacing w:line="280" w:lineRule="exact"/>
        <w:ind w:right="4682"/>
        <w:jc w:val="both"/>
        <w:rPr>
          <w:b/>
          <w:smallCaps/>
          <w:sz w:val="36"/>
        </w:rPr>
      </w:pPr>
    </w:p>
    <w:p w14:paraId="3FD7966A" w14:textId="77777777" w:rsidR="00435E77" w:rsidRDefault="00435E77" w:rsidP="00CD4D8D">
      <w:pPr>
        <w:jc w:val="both"/>
        <w:rPr>
          <w:b/>
          <w:smallCaps/>
          <w:sz w:val="28"/>
        </w:rPr>
      </w:pPr>
    </w:p>
    <w:p w14:paraId="4CB22571" w14:textId="77777777" w:rsidR="00435E77" w:rsidRDefault="00435E77" w:rsidP="00CD4D8D">
      <w:pPr>
        <w:pStyle w:val="TOC1"/>
        <w:rPr>
          <w:b/>
          <w:bCs/>
        </w:rPr>
      </w:pPr>
      <w:r>
        <w:rPr>
          <w:b/>
          <w:bCs/>
        </w:rPr>
        <w:t>President’s Message</w:t>
      </w:r>
      <w:r>
        <w:rPr>
          <w:b/>
          <w:bCs/>
        </w:rPr>
        <w:tab/>
        <w:t>2</w:t>
      </w:r>
    </w:p>
    <w:p w14:paraId="69533E15" w14:textId="77777777" w:rsidR="00435E77" w:rsidRDefault="00435E77" w:rsidP="00CD4D8D">
      <w:pPr>
        <w:pStyle w:val="TOC1"/>
        <w:rPr>
          <w:b/>
          <w:bCs/>
          <w:noProof/>
        </w:rPr>
      </w:pPr>
      <w:r>
        <w:rPr>
          <w:b/>
          <w:bCs/>
          <w:caps/>
          <w:color w:val="000000"/>
        </w:rPr>
        <w:fldChar w:fldCharType="begin"/>
      </w:r>
      <w:r>
        <w:rPr>
          <w:b/>
          <w:bCs/>
          <w:caps/>
          <w:color w:val="000000"/>
        </w:rPr>
        <w:instrText xml:space="preserve"> TOC \o "1-3" \f </w:instrText>
      </w:r>
      <w:r>
        <w:rPr>
          <w:b/>
          <w:bCs/>
          <w:caps/>
          <w:color w:val="000000"/>
        </w:rPr>
        <w:fldChar w:fldCharType="separate"/>
      </w:r>
      <w:r>
        <w:rPr>
          <w:b/>
          <w:bCs/>
          <w:noProof/>
        </w:rPr>
        <w:t>Mission, Vision, Values</w:t>
      </w:r>
      <w:r>
        <w:rPr>
          <w:b/>
          <w:bCs/>
          <w:noProof/>
        </w:rPr>
        <w:tab/>
        <w:t>3</w:t>
      </w:r>
    </w:p>
    <w:p w14:paraId="3981AA42" w14:textId="77777777" w:rsidR="00435E77" w:rsidRDefault="00435E77" w:rsidP="00CD4D8D">
      <w:pPr>
        <w:pStyle w:val="TOC1"/>
        <w:rPr>
          <w:b/>
          <w:bCs/>
          <w:noProof/>
        </w:rPr>
      </w:pPr>
      <w:r>
        <w:rPr>
          <w:b/>
          <w:bCs/>
          <w:noProof/>
        </w:rPr>
        <w:t>Strategic Directions</w:t>
      </w:r>
      <w:r>
        <w:rPr>
          <w:b/>
          <w:bCs/>
          <w:noProof/>
        </w:rPr>
        <w:tab/>
        <w:t>4</w:t>
      </w:r>
    </w:p>
    <w:p w14:paraId="3E6D7EC4" w14:textId="77777777" w:rsidR="00435E77" w:rsidRDefault="00435E77" w:rsidP="00CD4D8D">
      <w:pPr>
        <w:pStyle w:val="TOC1"/>
        <w:rPr>
          <w:b/>
          <w:bCs/>
          <w:noProof/>
        </w:rPr>
      </w:pPr>
      <w:r>
        <w:rPr>
          <w:b/>
          <w:bCs/>
          <w:noProof/>
        </w:rPr>
        <w:t>Priorities</w:t>
      </w:r>
      <w:r>
        <w:rPr>
          <w:b/>
          <w:bCs/>
          <w:noProof/>
        </w:rPr>
        <w:tab/>
        <w:t>6</w:t>
      </w:r>
    </w:p>
    <w:p w14:paraId="09A50869" w14:textId="77777777" w:rsidR="00435E77" w:rsidRDefault="00435E77" w:rsidP="00CD4D8D">
      <w:pPr>
        <w:pStyle w:val="TOC1"/>
        <w:rPr>
          <w:b/>
          <w:bCs/>
          <w:noProof/>
        </w:rPr>
      </w:pPr>
      <w:r>
        <w:rPr>
          <w:b/>
          <w:bCs/>
          <w:noProof/>
        </w:rPr>
        <w:t xml:space="preserve">Initiatives plans </w:t>
      </w:r>
      <w:r>
        <w:rPr>
          <w:b/>
          <w:bCs/>
          <w:noProof/>
        </w:rPr>
        <w:tab/>
        <w:t>7</w:t>
      </w:r>
    </w:p>
    <w:p w14:paraId="1B406A81" w14:textId="77777777" w:rsidR="00435E77" w:rsidRDefault="00435E77" w:rsidP="00CD4D8D">
      <w:pPr>
        <w:pStyle w:val="TOC1"/>
        <w:rPr>
          <w:b/>
          <w:bCs/>
        </w:rPr>
      </w:pPr>
      <w:r>
        <w:rPr>
          <w:b/>
          <w:bCs/>
          <w:noProof/>
        </w:rPr>
        <w:t>Critical Path</w:t>
      </w:r>
      <w:r>
        <w:rPr>
          <w:b/>
          <w:bCs/>
          <w:noProof/>
        </w:rPr>
        <w:tab/>
        <w:t>13</w:t>
      </w:r>
    </w:p>
    <w:p w14:paraId="11429FD9" w14:textId="77777777" w:rsidR="00435E77" w:rsidRDefault="00435E77" w:rsidP="00CD4D8D">
      <w:pPr>
        <w:pStyle w:val="TOC1"/>
        <w:rPr>
          <w:b/>
          <w:bCs/>
        </w:rPr>
      </w:pPr>
      <w:r>
        <w:rPr>
          <w:b/>
          <w:bCs/>
        </w:rPr>
        <w:t>Appendix</w:t>
      </w:r>
      <w:r>
        <w:rPr>
          <w:b/>
          <w:bCs/>
        </w:rPr>
        <w:tab/>
        <w:t>14</w:t>
      </w:r>
    </w:p>
    <w:p w14:paraId="43FAF829" w14:textId="77777777" w:rsidR="00435E77" w:rsidRDefault="00435E77" w:rsidP="00CD4D8D">
      <w:pPr>
        <w:pStyle w:val="TOC1"/>
        <w:rPr>
          <w:b/>
          <w:bCs/>
          <w:noProof/>
        </w:rPr>
      </w:pPr>
    </w:p>
    <w:p w14:paraId="0E0F1CCE" w14:textId="77777777" w:rsidR="00435E77" w:rsidRDefault="00435E77" w:rsidP="00CD4D8D">
      <w:pPr>
        <w:ind w:right="418"/>
        <w:rPr>
          <w:b/>
          <w:bCs/>
          <w:caps/>
          <w:color w:val="000000"/>
          <w:sz w:val="24"/>
        </w:rPr>
      </w:pPr>
      <w:r>
        <w:rPr>
          <w:b/>
          <w:bCs/>
          <w:caps/>
          <w:color w:val="000000"/>
          <w:sz w:val="24"/>
        </w:rPr>
        <w:fldChar w:fldCharType="end"/>
      </w:r>
    </w:p>
    <w:p w14:paraId="74D0D17E" w14:textId="77777777" w:rsidR="00435E77" w:rsidRDefault="00435E77" w:rsidP="00CD4D8D">
      <w:pPr>
        <w:ind w:right="418"/>
        <w:rPr>
          <w:b/>
          <w:smallCaps/>
          <w:sz w:val="24"/>
        </w:rPr>
      </w:pPr>
    </w:p>
    <w:p w14:paraId="0A01B3A1" w14:textId="77777777" w:rsidR="00435E77" w:rsidRDefault="00435E77" w:rsidP="00CD4D8D">
      <w:pPr>
        <w:pBdr>
          <w:bottom w:val="double" w:sz="6" w:space="1" w:color="auto"/>
        </w:pBdr>
        <w:shd w:val="pct20" w:color="auto" w:fill="auto"/>
        <w:spacing w:line="280" w:lineRule="exact"/>
        <w:ind w:right="4682"/>
        <w:jc w:val="both"/>
        <w:rPr>
          <w:b/>
          <w:smallCaps/>
          <w:sz w:val="36"/>
        </w:rPr>
      </w:pPr>
      <w:r>
        <w:rPr>
          <w:b/>
          <w:smallCaps/>
          <w:sz w:val="36"/>
        </w:rPr>
        <w:br w:type="page"/>
      </w:r>
      <w:r>
        <w:rPr>
          <w:b/>
          <w:smallCaps/>
          <w:sz w:val="36"/>
        </w:rPr>
        <w:lastRenderedPageBreak/>
        <w:t>I.  President’s Message</w:t>
      </w:r>
      <w:r>
        <w:rPr>
          <w:b/>
          <w:smallCaps/>
          <w:sz w:val="36"/>
        </w:rPr>
        <w:fldChar w:fldCharType="begin"/>
      </w:r>
      <w:r>
        <w:instrText xml:space="preserve"> TC "Executive Summary" \f C \l "1" </w:instrText>
      </w:r>
      <w:r>
        <w:rPr>
          <w:b/>
          <w:smallCaps/>
          <w:sz w:val="36"/>
        </w:rPr>
        <w:fldChar w:fldCharType="end"/>
      </w:r>
    </w:p>
    <w:p w14:paraId="7E54EDD8" w14:textId="77777777" w:rsidR="00435E77" w:rsidRDefault="00435E77" w:rsidP="00CD4D8D">
      <w:pPr>
        <w:pBdr>
          <w:bottom w:val="double" w:sz="6" w:space="1" w:color="auto"/>
        </w:pBdr>
        <w:shd w:val="pct20" w:color="auto" w:fill="auto"/>
        <w:spacing w:line="280" w:lineRule="exact"/>
        <w:ind w:right="4682"/>
        <w:jc w:val="both"/>
        <w:rPr>
          <w:b/>
          <w:smallCaps/>
          <w:sz w:val="36"/>
        </w:rPr>
      </w:pPr>
    </w:p>
    <w:p w14:paraId="1B3566D1" w14:textId="77777777" w:rsidR="00435E77" w:rsidRDefault="00435E77" w:rsidP="00CD4D8D"/>
    <w:p w14:paraId="6AB61067" w14:textId="77777777" w:rsidR="00435E77" w:rsidRDefault="00435E77" w:rsidP="00CD4D8D">
      <w:pPr>
        <w:jc w:val="both"/>
        <w:rPr>
          <w:snapToGrid w:val="0"/>
        </w:rPr>
      </w:pPr>
      <w:r>
        <w:rPr>
          <w:snapToGrid w:val="0"/>
        </w:rPr>
        <w:t>The employee assistance (EA) industry continues to evolve into new and exciting directions. The Employee Assistance Society of North America (EASNA), comprised of thought leaders and change agents, is focused on ensuring that the EA field continues to grow and to flourish.  EASNA is moving forward with a renewed commitment to develop an engaged and productive community of individuals and organizations focused on creating healthy and productive workplaces.</w:t>
      </w:r>
    </w:p>
    <w:p w14:paraId="65A02D43" w14:textId="77777777" w:rsidR="00435E77" w:rsidRDefault="00435E77" w:rsidP="00CD4D8D">
      <w:pPr>
        <w:jc w:val="both"/>
        <w:rPr>
          <w:snapToGrid w:val="0"/>
        </w:rPr>
      </w:pPr>
    </w:p>
    <w:p w14:paraId="4CF5481E" w14:textId="77777777" w:rsidR="00435E77" w:rsidRDefault="00435E77" w:rsidP="00CD4D8D">
      <w:pPr>
        <w:jc w:val="both"/>
        <w:rPr>
          <w:snapToGrid w:val="0"/>
        </w:rPr>
      </w:pPr>
      <w:r>
        <w:rPr>
          <w:snapToGrid w:val="0"/>
        </w:rPr>
        <w:t xml:space="preserve">The new EASNA will be comprised of multiple stakeholders with a focus on education, </w:t>
      </w:r>
      <w:proofErr w:type="gramStart"/>
      <w:r>
        <w:rPr>
          <w:snapToGrid w:val="0"/>
        </w:rPr>
        <w:t>research</w:t>
      </w:r>
      <w:proofErr w:type="gramEnd"/>
      <w:r>
        <w:rPr>
          <w:snapToGrid w:val="0"/>
        </w:rPr>
        <w:t xml:space="preserve"> and the promotion of evidence-based practices regarding the delivery of EA services.  </w:t>
      </w:r>
    </w:p>
    <w:p w14:paraId="78DC8C80" w14:textId="77777777" w:rsidR="00435E77" w:rsidRDefault="00435E77" w:rsidP="00CD4D8D">
      <w:pPr>
        <w:pStyle w:val="BodyText"/>
        <w:jc w:val="both"/>
        <w:rPr>
          <w:snapToGrid w:val="0"/>
        </w:rPr>
      </w:pPr>
    </w:p>
    <w:p w14:paraId="4006F007" w14:textId="77777777" w:rsidR="00435E77" w:rsidRDefault="00435E77" w:rsidP="00CD4D8D">
      <w:pPr>
        <w:jc w:val="both"/>
      </w:pPr>
      <w:r>
        <w:t>To help the Board of Directors crystallize and articulate the above direction, a strategic planning process began with a planning session on May 12, 2004.  Following that event, the following steps were undertaken during the remainder of the year:</w:t>
      </w:r>
    </w:p>
    <w:p w14:paraId="65331B2D" w14:textId="77777777" w:rsidR="00435E77" w:rsidRDefault="00435E77" w:rsidP="00435E77">
      <w:pPr>
        <w:numPr>
          <w:ilvl w:val="0"/>
          <w:numId w:val="16"/>
        </w:numPr>
        <w:spacing w:after="0" w:line="240" w:lineRule="auto"/>
        <w:ind w:right="420"/>
        <w:jc w:val="both"/>
      </w:pPr>
      <w:r>
        <w:t xml:space="preserve">formed a planning group and synthesized the information gathered </w:t>
      </w:r>
    </w:p>
    <w:p w14:paraId="74A676FE" w14:textId="77777777" w:rsidR="00435E77" w:rsidRDefault="00435E77" w:rsidP="00435E77">
      <w:pPr>
        <w:numPr>
          <w:ilvl w:val="0"/>
          <w:numId w:val="16"/>
        </w:numPr>
        <w:spacing w:after="0" w:line="240" w:lineRule="auto"/>
        <w:ind w:right="420"/>
        <w:jc w:val="both"/>
      </w:pPr>
      <w:r>
        <w:t xml:space="preserve">sought feedback and solidified the Strategic Directions  </w:t>
      </w:r>
    </w:p>
    <w:p w14:paraId="312FF2D3" w14:textId="77777777" w:rsidR="00435E77" w:rsidRDefault="00435E77" w:rsidP="00435E77">
      <w:pPr>
        <w:numPr>
          <w:ilvl w:val="0"/>
          <w:numId w:val="16"/>
        </w:numPr>
        <w:spacing w:after="0" w:line="240" w:lineRule="auto"/>
        <w:ind w:right="420"/>
        <w:jc w:val="both"/>
      </w:pPr>
      <w:r>
        <w:t>met to complete the plan in the November 2004</w:t>
      </w:r>
    </w:p>
    <w:p w14:paraId="17834892" w14:textId="77777777" w:rsidR="00435E77" w:rsidRDefault="00435E77" w:rsidP="00435E77">
      <w:pPr>
        <w:numPr>
          <w:ilvl w:val="0"/>
          <w:numId w:val="16"/>
        </w:numPr>
        <w:spacing w:after="0" w:line="240" w:lineRule="auto"/>
        <w:ind w:right="420"/>
        <w:jc w:val="both"/>
      </w:pPr>
      <w:r>
        <w:t>finalized plans within the new structure</w:t>
      </w:r>
    </w:p>
    <w:p w14:paraId="2283BA32" w14:textId="77777777" w:rsidR="00435E77" w:rsidRDefault="00435E77" w:rsidP="00435E77">
      <w:pPr>
        <w:numPr>
          <w:ilvl w:val="0"/>
          <w:numId w:val="16"/>
        </w:numPr>
        <w:spacing w:after="0" w:line="240" w:lineRule="auto"/>
        <w:ind w:right="420"/>
        <w:jc w:val="both"/>
      </w:pPr>
      <w:r>
        <w:t>created and circulated the three-year strategic plan.</w:t>
      </w:r>
    </w:p>
    <w:p w14:paraId="328AC9A3" w14:textId="77777777" w:rsidR="00435E77" w:rsidRDefault="00435E77" w:rsidP="00CD4D8D">
      <w:pPr>
        <w:pStyle w:val="BodyText"/>
        <w:jc w:val="both"/>
        <w:rPr>
          <w:snapToGrid w:val="0"/>
        </w:rPr>
      </w:pPr>
      <w:r>
        <w:rPr>
          <w:snapToGrid w:val="0"/>
        </w:rPr>
        <w:t xml:space="preserve">EASNA has listened to what members shared and the Board is charting its future course accordingly. </w:t>
      </w:r>
    </w:p>
    <w:p w14:paraId="116631E8" w14:textId="77777777" w:rsidR="00435E77" w:rsidRDefault="00435E77" w:rsidP="00CD4D8D">
      <w:pPr>
        <w:jc w:val="both"/>
        <w:rPr>
          <w:snapToGrid w:val="0"/>
        </w:rPr>
      </w:pPr>
    </w:p>
    <w:p w14:paraId="189553E5" w14:textId="77777777" w:rsidR="00435E77" w:rsidRDefault="00435E77" w:rsidP="00CD4D8D">
      <w:pPr>
        <w:ind w:right="420"/>
        <w:jc w:val="both"/>
      </w:pPr>
      <w:r>
        <w:t>The challenges facing EASNA include:</w:t>
      </w:r>
    </w:p>
    <w:p w14:paraId="33C03E07" w14:textId="77777777" w:rsidR="00435E77" w:rsidRDefault="00435E77" w:rsidP="00435E77">
      <w:pPr>
        <w:numPr>
          <w:ilvl w:val="0"/>
          <w:numId w:val="17"/>
        </w:numPr>
        <w:tabs>
          <w:tab w:val="left" w:pos="1260"/>
        </w:tabs>
        <w:spacing w:after="0" w:line="240" w:lineRule="auto"/>
        <w:ind w:right="420"/>
        <w:jc w:val="both"/>
      </w:pPr>
      <w:r>
        <w:rPr>
          <w:bCs/>
        </w:rPr>
        <w:t>Ensuring</w:t>
      </w:r>
      <w:r>
        <w:rPr>
          <w:b/>
        </w:rPr>
        <w:t xml:space="preserve"> financial growth</w:t>
      </w:r>
      <w:r>
        <w:t xml:space="preserve"> </w:t>
      </w:r>
      <w:proofErr w:type="gramStart"/>
      <w:r>
        <w:t>in order to</w:t>
      </w:r>
      <w:proofErr w:type="gramEnd"/>
      <w:r>
        <w:t xml:space="preserve"> provide the type of learning opportunities we envision for the future.</w:t>
      </w:r>
    </w:p>
    <w:p w14:paraId="7118511B" w14:textId="77777777" w:rsidR="00435E77" w:rsidRDefault="00435E77" w:rsidP="00435E77">
      <w:pPr>
        <w:numPr>
          <w:ilvl w:val="0"/>
          <w:numId w:val="17"/>
        </w:numPr>
        <w:tabs>
          <w:tab w:val="left" w:pos="1260"/>
        </w:tabs>
        <w:spacing w:after="0" w:line="240" w:lineRule="auto"/>
        <w:ind w:right="420"/>
        <w:jc w:val="both"/>
      </w:pPr>
      <w:r>
        <w:t>Developing a strong pool of committed volunteers</w:t>
      </w:r>
      <w:r>
        <w:rPr>
          <w:b/>
          <w:bCs/>
        </w:rPr>
        <w:t>.  Human resource</w:t>
      </w:r>
      <w:r>
        <w:t xml:space="preserve"> issues are always a challenge in a volunteer organization.  Volunteers are busy so EASNA needs to plan more effective use of each volunteer and cast our net wider by recruiting and involving a broader group of individuals.</w:t>
      </w:r>
    </w:p>
    <w:p w14:paraId="4CEC6C59" w14:textId="77777777" w:rsidR="00435E77" w:rsidRDefault="00435E77" w:rsidP="00435E77">
      <w:pPr>
        <w:numPr>
          <w:ilvl w:val="0"/>
          <w:numId w:val="17"/>
        </w:numPr>
        <w:tabs>
          <w:tab w:val="left" w:pos="1260"/>
        </w:tabs>
        <w:spacing w:after="0" w:line="240" w:lineRule="auto"/>
        <w:ind w:right="420"/>
        <w:jc w:val="both"/>
      </w:pPr>
      <w:r>
        <w:t>Executing</w:t>
      </w:r>
      <w:r>
        <w:rPr>
          <w:b/>
          <w:bCs/>
        </w:rPr>
        <w:t xml:space="preserve"> information exchange</w:t>
      </w:r>
      <w:r>
        <w:t xml:space="preserve"> in a </w:t>
      </w:r>
      <w:r>
        <w:rPr>
          <w:b/>
          <w:bCs/>
        </w:rPr>
        <w:t>timely</w:t>
      </w:r>
      <w:r>
        <w:t xml:space="preserve"> manner </w:t>
      </w:r>
      <w:proofErr w:type="gramStart"/>
      <w:r>
        <w:t>in order to</w:t>
      </w:r>
      <w:proofErr w:type="gramEnd"/>
      <w:r>
        <w:t xml:space="preserve"> be </w:t>
      </w:r>
      <w:r>
        <w:rPr>
          <w:b/>
          <w:bCs/>
        </w:rPr>
        <w:t>responsive</w:t>
      </w:r>
      <w:r>
        <w:t xml:space="preserve"> to individuals and organizations concerned about the development of healthy and productive workplaces.</w:t>
      </w:r>
    </w:p>
    <w:p w14:paraId="25056FC5" w14:textId="77777777" w:rsidR="00435E77" w:rsidRDefault="00435E77" w:rsidP="00435E77">
      <w:pPr>
        <w:numPr>
          <w:ilvl w:val="0"/>
          <w:numId w:val="17"/>
        </w:numPr>
        <w:tabs>
          <w:tab w:val="left" w:pos="1260"/>
        </w:tabs>
        <w:spacing w:after="0" w:line="240" w:lineRule="auto"/>
        <w:ind w:right="420"/>
        <w:jc w:val="both"/>
      </w:pPr>
      <w:r>
        <w:t xml:space="preserve">Mobilizing </w:t>
      </w:r>
      <w:r>
        <w:rPr>
          <w:b/>
          <w:bCs/>
        </w:rPr>
        <w:t>research efforts</w:t>
      </w:r>
      <w:r>
        <w:t xml:space="preserve"> to demonstrate the value of EAPs.</w:t>
      </w:r>
    </w:p>
    <w:p w14:paraId="5C9D9F72" w14:textId="77777777" w:rsidR="00435E77" w:rsidRDefault="00435E77" w:rsidP="00CD4D8D">
      <w:pPr>
        <w:jc w:val="both"/>
        <w:rPr>
          <w:snapToGrid w:val="0"/>
        </w:rPr>
      </w:pPr>
    </w:p>
    <w:p w14:paraId="25FAD22D" w14:textId="77777777" w:rsidR="00435E77" w:rsidRDefault="00435E77" w:rsidP="00CD4D8D">
      <w:pPr>
        <w:jc w:val="both"/>
        <w:rPr>
          <w:snapToGrid w:val="0"/>
        </w:rPr>
      </w:pPr>
      <w:r>
        <w:rPr>
          <w:snapToGrid w:val="0"/>
        </w:rPr>
        <w:t xml:space="preserve">EASNA intends to continue to bring forth learning opportunities with cutting-edge content and research. We also recognize the challenges experienced by many when it comes to participating in continuing educational opportunities - therefore will be offering not only the annual institute but also leveraging technology to bring opportunities for additional networking and learning including CEUs from the convenience of home or office throughout the year. </w:t>
      </w:r>
    </w:p>
    <w:p w14:paraId="225DC232" w14:textId="77777777" w:rsidR="00435E77" w:rsidRDefault="00435E77" w:rsidP="00CD4D8D">
      <w:pPr>
        <w:jc w:val="both"/>
        <w:rPr>
          <w:snapToGrid w:val="0"/>
        </w:rPr>
      </w:pPr>
    </w:p>
    <w:p w14:paraId="01EFB456" w14:textId="77777777" w:rsidR="00435E77" w:rsidRDefault="00435E77" w:rsidP="00CD4D8D">
      <w:pPr>
        <w:jc w:val="both"/>
        <w:rPr>
          <w:snapToGrid w:val="0"/>
        </w:rPr>
      </w:pPr>
      <w:r>
        <w:rPr>
          <w:snapToGrid w:val="0"/>
        </w:rPr>
        <w:lastRenderedPageBreak/>
        <w:t xml:space="preserve">The expanded focus that EASNA has incorporated in our new strategic plan is being reflected in the name change that will occur this year with the EA Quarterly. Its new name will be the </w:t>
      </w:r>
      <w:r>
        <w:rPr>
          <w:b/>
          <w:bCs/>
          <w:snapToGrid w:val="0"/>
        </w:rPr>
        <w:t>Journal of Workplace Behavioral Health: Employee Assistance Practice and Research</w:t>
      </w:r>
      <w:r>
        <w:rPr>
          <w:snapToGrid w:val="0"/>
        </w:rPr>
        <w:t>.  This society-sponsored journal will be instrumental in keeping professionals knowledgeable about the changing needs in the field.</w:t>
      </w:r>
    </w:p>
    <w:p w14:paraId="63E5F53F" w14:textId="77777777" w:rsidR="00435E77" w:rsidRDefault="00435E77" w:rsidP="00CD4D8D">
      <w:pPr>
        <w:ind w:right="420"/>
        <w:jc w:val="both"/>
      </w:pPr>
    </w:p>
    <w:p w14:paraId="07FE5FF6" w14:textId="77777777" w:rsidR="00435E77" w:rsidRDefault="00435E77" w:rsidP="00CD4D8D">
      <w:pPr>
        <w:jc w:val="both"/>
      </w:pPr>
      <w:r>
        <w:t xml:space="preserve">The strategic plan is </w:t>
      </w:r>
      <w:proofErr w:type="gramStart"/>
      <w:r>
        <w:t>a  “</w:t>
      </w:r>
      <w:proofErr w:type="gramEnd"/>
      <w:r>
        <w:t xml:space="preserve">living document”; its intent is to provide guidance on direction and priorities </w:t>
      </w:r>
      <w:r>
        <w:rPr>
          <w:b/>
        </w:rPr>
        <w:t>and</w:t>
      </w:r>
      <w:r>
        <w:t xml:space="preserve"> to be a point of dialogue.  It can and will evolve as EASNA learns more and responds to changing conditions.  Ongoing review and updates will continue to keep this </w:t>
      </w:r>
      <w:r>
        <w:rPr>
          <w:b/>
        </w:rPr>
        <w:t>strategic plan relevant</w:t>
      </w:r>
      <w:r>
        <w:t xml:space="preserve"> to EASNA through the 3-year term from January 2005 until December 2007.</w:t>
      </w:r>
    </w:p>
    <w:p w14:paraId="44B42454" w14:textId="77777777" w:rsidR="00435E77" w:rsidRDefault="00435E77" w:rsidP="00CD4D8D">
      <w:pPr>
        <w:spacing w:before="120"/>
        <w:rPr>
          <w:b/>
          <w:i/>
          <w:iCs/>
        </w:rPr>
        <w:sectPr w:rsidR="00435E77">
          <w:footerReference w:type="default" r:id="rId9"/>
          <w:footnotePr>
            <w:numRestart w:val="eachPage"/>
          </w:footnotePr>
          <w:pgSz w:w="12240" w:h="15840"/>
          <w:pgMar w:top="1253" w:right="1440" w:bottom="1253"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ols w:space="720"/>
        </w:sectPr>
      </w:pPr>
      <w:r>
        <w:rPr>
          <w:i/>
          <w:iCs/>
          <w:snapToGrid w:val="0"/>
        </w:rPr>
        <w:t>Louise Hartley, Ph.D., C. Psych., President</w:t>
      </w:r>
    </w:p>
    <w:p w14:paraId="4DE27AB0" w14:textId="77777777" w:rsidR="00435E77" w:rsidRDefault="00435E77" w:rsidP="00CD4D8D">
      <w:pPr>
        <w:pBdr>
          <w:bottom w:val="double" w:sz="6" w:space="1" w:color="auto"/>
        </w:pBdr>
        <w:shd w:val="pct20" w:color="auto" w:fill="auto"/>
        <w:spacing w:line="280" w:lineRule="exact"/>
        <w:ind w:right="4682"/>
        <w:jc w:val="both"/>
        <w:rPr>
          <w:b/>
          <w:smallCaps/>
          <w:sz w:val="36"/>
        </w:rPr>
      </w:pPr>
      <w:r>
        <w:rPr>
          <w:b/>
          <w:smallCaps/>
          <w:sz w:val="36"/>
        </w:rPr>
        <w:lastRenderedPageBreak/>
        <w:t>II.  Mission, Vision, Values</w:t>
      </w:r>
      <w:r>
        <w:rPr>
          <w:b/>
          <w:smallCaps/>
          <w:sz w:val="36"/>
        </w:rPr>
        <w:fldChar w:fldCharType="begin"/>
      </w:r>
      <w:r>
        <w:instrText xml:space="preserve"> TC "</w:instrText>
      </w:r>
      <w:bookmarkStart w:id="0" w:name="_Toc460140092"/>
      <w:bookmarkStart w:id="1" w:name="_Toc467467934"/>
      <w:r>
        <w:instrText>Executive Summary</w:instrText>
      </w:r>
      <w:bookmarkEnd w:id="0"/>
      <w:bookmarkEnd w:id="1"/>
      <w:r>
        <w:instrText xml:space="preserve">" \f C \l "1" </w:instrText>
      </w:r>
      <w:r>
        <w:rPr>
          <w:b/>
          <w:smallCaps/>
          <w:sz w:val="36"/>
        </w:rPr>
        <w:fldChar w:fldCharType="end"/>
      </w:r>
    </w:p>
    <w:p w14:paraId="0489996B" w14:textId="77777777" w:rsidR="00435E77" w:rsidRDefault="00435E77" w:rsidP="00CD4D8D">
      <w:pPr>
        <w:pBdr>
          <w:bottom w:val="double" w:sz="6" w:space="1" w:color="auto"/>
        </w:pBdr>
        <w:shd w:val="pct20" w:color="auto" w:fill="auto"/>
        <w:spacing w:line="280" w:lineRule="exact"/>
        <w:ind w:right="4682"/>
        <w:jc w:val="both"/>
        <w:rPr>
          <w:b/>
          <w:smallCaps/>
          <w:sz w:val="36"/>
        </w:rPr>
      </w:pPr>
    </w:p>
    <w:p w14:paraId="2DCF4B6E" w14:textId="77777777" w:rsidR="00435E77" w:rsidRDefault="00435E77" w:rsidP="00CD4D8D">
      <w:pPr>
        <w:jc w:val="both"/>
        <w:rPr>
          <w:b/>
          <w:smallCaps/>
          <w:sz w:val="28"/>
        </w:rPr>
      </w:pPr>
    </w:p>
    <w:p w14:paraId="048D7F39" w14:textId="77777777" w:rsidR="00435E77" w:rsidRDefault="00435E77" w:rsidP="00CD4D8D">
      <w:pPr>
        <w:jc w:val="both"/>
        <w:rPr>
          <w:i/>
          <w:iCs/>
        </w:rPr>
      </w:pPr>
      <w:r>
        <w:rPr>
          <w:i/>
          <w:iCs/>
        </w:rPr>
        <w:t xml:space="preserve">EASNA was founded in 1985 as a response to the changing face of EAPs and the need for an organization that met both Canadian and American professional development needs.  The organization’s goal was defined "to provide a leadership role in the encouragement of quality EAP services through the development of Program Standards and an Accreditation process." In 1985, EASNA established a professional code of ethics. This was followed closely by the creation of a refereed journal that was named the </w:t>
      </w:r>
      <w:r>
        <w:rPr>
          <w:i/>
          <w:iCs/>
          <w:u w:val="single"/>
        </w:rPr>
        <w:t>Employee Assistance Quarterly</w:t>
      </w:r>
      <w:r>
        <w:rPr>
          <w:i/>
          <w:iCs/>
        </w:rPr>
        <w:t>. A move was afoot to lay the groundwork for the work needed to create standards. For the next two years, EASNA concentrated on building the critical mass needed to create the body of work necessary to accomplish its goals. In 1989, a group of American and Canadian professionals developed the first draft of the standards. Accreditation followed shortly and due to the success of that initiative and its growth, in 2000-2001 EASNA contracted with COA to administer the process.</w:t>
      </w:r>
    </w:p>
    <w:p w14:paraId="43567364" w14:textId="77777777" w:rsidR="00435E77" w:rsidRDefault="00435E77" w:rsidP="00CD4D8D">
      <w:pPr>
        <w:pStyle w:val="BalloonText"/>
        <w:rPr>
          <w:rFonts w:ascii="Arial" w:hAnsi="Arial" w:cs="Arial"/>
        </w:rPr>
      </w:pPr>
    </w:p>
    <w:p w14:paraId="66959A51" w14:textId="77777777" w:rsidR="00435E77" w:rsidRDefault="00435E77" w:rsidP="00CD4D8D">
      <w:pPr>
        <w:pBdr>
          <w:top w:val="single" w:sz="2" w:space="1" w:color="000000" w:shadow="1"/>
          <w:left w:val="single" w:sz="2" w:space="4" w:color="000000" w:shadow="1"/>
          <w:bottom w:val="single" w:sz="2" w:space="1" w:color="000000" w:shadow="1"/>
          <w:right w:val="single" w:sz="2" w:space="4" w:color="000000" w:shadow="1"/>
        </w:pBdr>
        <w:shd w:val="clear" w:color="auto" w:fill="D9D9D9"/>
        <w:tabs>
          <w:tab w:val="right" w:pos="1112"/>
        </w:tabs>
        <w:rPr>
          <w:rFonts w:ascii="AGaramond" w:hAnsi="AGaramond"/>
          <w:b/>
          <w:bCs/>
          <w:smallCaps/>
          <w:sz w:val="8"/>
        </w:rPr>
      </w:pPr>
    </w:p>
    <w:p w14:paraId="144E1136" w14:textId="77777777" w:rsidR="00435E77" w:rsidRDefault="00435E77" w:rsidP="00CD4D8D">
      <w:pPr>
        <w:pBdr>
          <w:top w:val="single" w:sz="2" w:space="1" w:color="000000" w:shadow="1"/>
          <w:left w:val="single" w:sz="2" w:space="4" w:color="000000" w:shadow="1"/>
          <w:bottom w:val="single" w:sz="2" w:space="1" w:color="000000" w:shadow="1"/>
          <w:right w:val="single" w:sz="2" w:space="4" w:color="000000" w:shadow="1"/>
        </w:pBdr>
        <w:shd w:val="clear" w:color="auto" w:fill="D9D9D9"/>
        <w:tabs>
          <w:tab w:val="right" w:pos="1112"/>
        </w:tabs>
        <w:jc w:val="center"/>
        <w:rPr>
          <w:b/>
          <w:bCs/>
          <w:smallCaps/>
          <w:sz w:val="28"/>
        </w:rPr>
      </w:pPr>
      <w:r>
        <w:rPr>
          <w:b/>
          <w:bCs/>
          <w:smallCaps/>
          <w:sz w:val="28"/>
        </w:rPr>
        <w:t>Mission</w:t>
      </w:r>
    </w:p>
    <w:p w14:paraId="11F6FACB" w14:textId="77777777" w:rsidR="00435E77" w:rsidRDefault="00435E77" w:rsidP="00CD4D8D">
      <w:pPr>
        <w:pBdr>
          <w:top w:val="single" w:sz="2" w:space="1" w:color="000000" w:shadow="1"/>
          <w:left w:val="single" w:sz="2" w:space="4" w:color="000000" w:shadow="1"/>
          <w:bottom w:val="single" w:sz="2" w:space="1" w:color="000000" w:shadow="1"/>
          <w:right w:val="single" w:sz="2" w:space="4" w:color="000000" w:shadow="1"/>
        </w:pBdr>
        <w:shd w:val="clear" w:color="auto" w:fill="D9D9D9"/>
        <w:tabs>
          <w:tab w:val="right" w:pos="1112"/>
        </w:tabs>
        <w:jc w:val="center"/>
        <w:rPr>
          <w:b/>
          <w:bCs/>
          <w:smallCaps/>
        </w:rPr>
      </w:pPr>
      <w:r>
        <w:rPr>
          <w:b/>
          <w:bCs/>
          <w:smallCaps/>
        </w:rPr>
        <w:t>____________________________________________________________________________________</w:t>
      </w:r>
    </w:p>
    <w:p w14:paraId="4AFFFDBC" w14:textId="77777777" w:rsidR="00435E77" w:rsidRDefault="00435E77" w:rsidP="00CD4D8D">
      <w:pPr>
        <w:pBdr>
          <w:top w:val="single" w:sz="2" w:space="1" w:color="000000" w:shadow="1"/>
          <w:left w:val="single" w:sz="2" w:space="4" w:color="000000" w:shadow="1"/>
          <w:bottom w:val="single" w:sz="2" w:space="1" w:color="000000" w:shadow="1"/>
          <w:right w:val="single" w:sz="2" w:space="4" w:color="000000" w:shadow="1"/>
        </w:pBdr>
        <w:tabs>
          <w:tab w:val="right" w:pos="1112"/>
        </w:tabs>
        <w:jc w:val="center"/>
        <w:rPr>
          <w:b/>
          <w:bCs/>
          <w:smallCaps/>
        </w:rPr>
      </w:pPr>
    </w:p>
    <w:p w14:paraId="59B5F3C8" w14:textId="77777777" w:rsidR="00435E77" w:rsidRDefault="00435E77" w:rsidP="00CD4D8D">
      <w:pPr>
        <w:pStyle w:val="BodyText"/>
        <w:pBdr>
          <w:top w:val="single" w:sz="2" w:space="1" w:color="000000" w:shadow="1"/>
          <w:left w:val="single" w:sz="2" w:space="4" w:color="000000" w:shadow="1"/>
          <w:bottom w:val="single" w:sz="2" w:space="1" w:color="000000" w:shadow="1"/>
          <w:right w:val="single" w:sz="2" w:space="4" w:color="000000" w:shadow="1"/>
        </w:pBdr>
        <w:jc w:val="center"/>
        <w:rPr>
          <w:b/>
          <w:iCs/>
        </w:rPr>
      </w:pPr>
      <w:r>
        <w:rPr>
          <w:b/>
          <w:iCs/>
        </w:rPr>
        <w:t xml:space="preserve">The Employee Assistance Society of North America (EASNA) is an international leader in advancing knowledge, </w:t>
      </w:r>
      <w:proofErr w:type="gramStart"/>
      <w:r>
        <w:rPr>
          <w:b/>
          <w:iCs/>
        </w:rPr>
        <w:t>research</w:t>
      </w:r>
      <w:proofErr w:type="gramEnd"/>
      <w:r>
        <w:rPr>
          <w:b/>
          <w:iCs/>
        </w:rPr>
        <w:t xml:space="preserve"> and best practices toward achieving healthy and productive workplaces.</w:t>
      </w:r>
    </w:p>
    <w:p w14:paraId="34561B5F" w14:textId="77777777" w:rsidR="00435E77" w:rsidRDefault="00435E77" w:rsidP="00CD4D8D">
      <w:pPr>
        <w:pStyle w:val="BodyText"/>
        <w:pBdr>
          <w:top w:val="single" w:sz="2" w:space="1" w:color="000000" w:shadow="1"/>
          <w:left w:val="single" w:sz="2" w:space="4" w:color="000000" w:shadow="1"/>
          <w:bottom w:val="single" w:sz="2" w:space="1" w:color="000000" w:shadow="1"/>
          <w:right w:val="single" w:sz="2" w:space="4" w:color="000000" w:shadow="1"/>
        </w:pBdr>
        <w:jc w:val="center"/>
        <w:rPr>
          <w:b/>
          <w:bCs/>
          <w:i/>
        </w:rPr>
      </w:pPr>
    </w:p>
    <w:p w14:paraId="6664CB93" w14:textId="77777777" w:rsidR="00435E77" w:rsidRDefault="00435E77" w:rsidP="00CD4D8D">
      <w:pPr>
        <w:pBdr>
          <w:top w:val="single" w:sz="2" w:space="1" w:color="000000" w:shadow="1"/>
          <w:left w:val="single" w:sz="2" w:space="4" w:color="000000" w:shadow="1"/>
          <w:bottom w:val="single" w:sz="2" w:space="1" w:color="000000" w:shadow="1"/>
          <w:right w:val="single" w:sz="2" w:space="4" w:color="000000" w:shadow="1"/>
        </w:pBdr>
        <w:tabs>
          <w:tab w:val="right" w:pos="927"/>
        </w:tabs>
        <w:rPr>
          <w:rFonts w:ascii="AGaramond" w:hAnsi="AGaramond"/>
          <w:sz w:val="8"/>
        </w:rPr>
      </w:pPr>
    </w:p>
    <w:p w14:paraId="43E2ABDB" w14:textId="77777777" w:rsidR="00435E77" w:rsidRDefault="00435E77" w:rsidP="00CD4D8D">
      <w:pPr>
        <w:tabs>
          <w:tab w:val="right" w:pos="927"/>
        </w:tabs>
      </w:pPr>
    </w:p>
    <w:p w14:paraId="69E7C826" w14:textId="77777777" w:rsidR="00435E77" w:rsidRDefault="00435E77" w:rsidP="00CD4D8D">
      <w:pPr>
        <w:tabs>
          <w:tab w:val="right" w:pos="927"/>
        </w:tabs>
      </w:pPr>
    </w:p>
    <w:p w14:paraId="7BF6409A" w14:textId="77777777" w:rsidR="00435E77" w:rsidRDefault="00435E77" w:rsidP="00CD4D8D">
      <w:pPr>
        <w:pStyle w:val="BodyText"/>
        <w:pBdr>
          <w:top w:val="single" w:sz="2" w:space="1" w:color="000000" w:shadow="1"/>
          <w:left w:val="single" w:sz="2" w:space="4" w:color="000000" w:shadow="1"/>
          <w:bottom w:val="single" w:sz="2" w:space="1" w:color="000000" w:shadow="1"/>
          <w:right w:val="single" w:sz="2" w:space="4" w:color="000000" w:shadow="1"/>
        </w:pBdr>
        <w:shd w:val="clear" w:color="auto" w:fill="E6E6E6"/>
        <w:rPr>
          <w:b/>
          <w:bCs/>
          <w:i/>
          <w:iCs/>
          <w:sz w:val="8"/>
        </w:rPr>
      </w:pPr>
    </w:p>
    <w:p w14:paraId="31195C3E" w14:textId="77777777" w:rsidR="00435E77" w:rsidRDefault="00435E77" w:rsidP="00CD4D8D">
      <w:pPr>
        <w:pStyle w:val="Heading2"/>
        <w:pBdr>
          <w:top w:val="single" w:sz="2" w:space="1" w:color="000000" w:shadow="1"/>
          <w:left w:val="single" w:sz="2" w:space="4" w:color="000000" w:shadow="1"/>
          <w:bottom w:val="single" w:sz="2" w:space="1" w:color="000000" w:shadow="1"/>
          <w:right w:val="single" w:sz="2" w:space="4" w:color="000000" w:shadow="1"/>
        </w:pBdr>
        <w:shd w:val="clear" w:color="auto" w:fill="D9D9D9"/>
        <w:tabs>
          <w:tab w:val="right" w:pos="927"/>
        </w:tabs>
        <w:ind w:left="1" w:hanging="3"/>
        <w:rPr>
          <w:smallCaps/>
          <w:sz w:val="28"/>
        </w:rPr>
      </w:pPr>
      <w:r>
        <w:rPr>
          <w:smallCaps/>
          <w:sz w:val="28"/>
        </w:rPr>
        <w:t>Vision</w:t>
      </w:r>
    </w:p>
    <w:p w14:paraId="34F47996" w14:textId="77777777" w:rsidR="00435E77" w:rsidRDefault="00435E77" w:rsidP="00CD4D8D">
      <w:pPr>
        <w:pBdr>
          <w:top w:val="single" w:sz="2" w:space="1" w:color="000000" w:shadow="1"/>
          <w:left w:val="single" w:sz="2" w:space="4" w:color="000000" w:shadow="1"/>
          <w:bottom w:val="single" w:sz="2" w:space="1" w:color="000000" w:shadow="1"/>
          <w:right w:val="single" w:sz="2" w:space="4" w:color="000000" w:shadow="1"/>
        </w:pBdr>
        <w:shd w:val="clear" w:color="auto" w:fill="D9D9D9"/>
        <w:tabs>
          <w:tab w:val="right" w:pos="1112"/>
        </w:tabs>
        <w:jc w:val="center"/>
        <w:rPr>
          <w:b/>
          <w:bCs/>
          <w:smallCaps/>
        </w:rPr>
      </w:pPr>
      <w:r>
        <w:rPr>
          <w:b/>
          <w:bCs/>
          <w:smallCaps/>
        </w:rPr>
        <w:t>___________________________________________________________________________________</w:t>
      </w:r>
    </w:p>
    <w:p w14:paraId="21E938C6" w14:textId="77777777" w:rsidR="00435E77" w:rsidRDefault="00435E77" w:rsidP="00CD4D8D">
      <w:pPr>
        <w:pStyle w:val="BodyText"/>
        <w:pBdr>
          <w:top w:val="single" w:sz="2" w:space="1" w:color="000000" w:shadow="1"/>
          <w:left w:val="single" w:sz="2" w:space="4" w:color="000000" w:shadow="1"/>
          <w:bottom w:val="single" w:sz="2" w:space="1" w:color="000000" w:shadow="1"/>
          <w:right w:val="single" w:sz="2" w:space="4" w:color="000000" w:shadow="1"/>
        </w:pBdr>
        <w:rPr>
          <w:b/>
          <w:bCs/>
          <w:i/>
          <w:iCs/>
        </w:rPr>
      </w:pPr>
    </w:p>
    <w:p w14:paraId="0B33D023" w14:textId="77777777" w:rsidR="00435E77" w:rsidRDefault="00435E77" w:rsidP="00CD4D8D">
      <w:pPr>
        <w:pStyle w:val="BodyText"/>
        <w:pBdr>
          <w:top w:val="single" w:sz="2" w:space="1" w:color="000000" w:shadow="1"/>
          <w:left w:val="single" w:sz="2" w:space="4" w:color="000000" w:shadow="1"/>
          <w:bottom w:val="single" w:sz="2" w:space="1" w:color="000000" w:shadow="1"/>
          <w:right w:val="single" w:sz="2" w:space="4" w:color="000000" w:shadow="1"/>
        </w:pBdr>
        <w:rPr>
          <w:b/>
          <w:i/>
        </w:rPr>
      </w:pPr>
      <w:r>
        <w:rPr>
          <w:b/>
          <w:color w:val="000000"/>
        </w:rPr>
        <w:t>EASNA is:</w:t>
      </w:r>
    </w:p>
    <w:p w14:paraId="5DC477C6" w14:textId="77777777" w:rsidR="00435E77" w:rsidRDefault="00435E77" w:rsidP="00CD4D8D">
      <w:pPr>
        <w:pBdr>
          <w:top w:val="single" w:sz="2" w:space="1" w:color="000000" w:shadow="1"/>
          <w:left w:val="single" w:sz="2" w:space="4" w:color="000000" w:shadow="1"/>
          <w:bottom w:val="single" w:sz="2" w:space="1" w:color="000000" w:shadow="1"/>
          <w:right w:val="single" w:sz="2" w:space="4" w:color="000000" w:shadow="1"/>
        </w:pBdr>
      </w:pPr>
    </w:p>
    <w:p w14:paraId="5533D573" w14:textId="77777777" w:rsidR="00435E77" w:rsidRDefault="00435E77" w:rsidP="00435E77">
      <w:pPr>
        <w:numPr>
          <w:ilvl w:val="0"/>
          <w:numId w:val="9"/>
        </w:numPr>
        <w:pBdr>
          <w:top w:val="single" w:sz="2" w:space="1" w:color="000000" w:shadow="1"/>
          <w:left w:val="single" w:sz="2" w:space="4" w:color="000000" w:shadow="1"/>
          <w:bottom w:val="single" w:sz="2" w:space="1" w:color="000000" w:shadow="1"/>
          <w:right w:val="single" w:sz="2" w:space="4" w:color="000000" w:shadow="1"/>
        </w:pBdr>
        <w:spacing w:after="0" w:line="240" w:lineRule="auto"/>
      </w:pPr>
      <w:r>
        <w:t xml:space="preserve">The resource for educational solutions, contributing compelling data, </w:t>
      </w:r>
      <w:proofErr w:type="gramStart"/>
      <w:r>
        <w:t>standards</w:t>
      </w:r>
      <w:proofErr w:type="gramEnd"/>
      <w:r>
        <w:t xml:space="preserve"> and best practices.</w:t>
      </w:r>
    </w:p>
    <w:p w14:paraId="4090738B" w14:textId="77777777" w:rsidR="00435E77" w:rsidRDefault="00435E77" w:rsidP="00435E77">
      <w:pPr>
        <w:numPr>
          <w:ilvl w:val="0"/>
          <w:numId w:val="9"/>
        </w:numPr>
        <w:pBdr>
          <w:top w:val="single" w:sz="2" w:space="1" w:color="000000" w:shadow="1"/>
          <w:left w:val="single" w:sz="2" w:space="4" w:color="000000" w:shadow="1"/>
          <w:bottom w:val="single" w:sz="2" w:space="1" w:color="000000" w:shadow="1"/>
          <w:right w:val="single" w:sz="2" w:space="4" w:color="000000" w:shadow="1"/>
        </w:pBdr>
        <w:spacing w:after="0" w:line="240" w:lineRule="auto"/>
        <w:rPr>
          <w:iCs/>
        </w:rPr>
      </w:pPr>
      <w:r>
        <w:rPr>
          <w:color w:val="000000"/>
        </w:rPr>
        <w:t>A community of diverse and engaged contributors.</w:t>
      </w:r>
    </w:p>
    <w:p w14:paraId="00AD8260" w14:textId="77777777" w:rsidR="00435E77" w:rsidRDefault="00435E77" w:rsidP="00CD4D8D">
      <w:pPr>
        <w:pStyle w:val="BodyText"/>
        <w:pBdr>
          <w:top w:val="single" w:sz="2" w:space="1" w:color="000000" w:shadow="1"/>
          <w:left w:val="single" w:sz="2" w:space="4" w:color="000000" w:shadow="1"/>
          <w:bottom w:val="single" w:sz="2" w:space="1" w:color="000000" w:shadow="1"/>
          <w:right w:val="single" w:sz="2" w:space="4" w:color="000000" w:shadow="1"/>
        </w:pBdr>
        <w:rPr>
          <w:b/>
          <w:bCs/>
          <w:i/>
          <w:iCs/>
        </w:rPr>
      </w:pPr>
    </w:p>
    <w:p w14:paraId="1B6F5F6A" w14:textId="77777777" w:rsidR="00435E77" w:rsidRDefault="00435E77" w:rsidP="00CD4D8D"/>
    <w:p w14:paraId="1AAC2460" w14:textId="77777777" w:rsidR="00435E77" w:rsidRDefault="00435E77" w:rsidP="00CD4D8D">
      <w:pPr>
        <w:pStyle w:val="HTMLBody"/>
        <w:rPr>
          <w:rFonts w:ascii="Times New Roman" w:hAnsi="Times New Roman"/>
          <w:snapToGrid/>
        </w:rPr>
      </w:pPr>
    </w:p>
    <w:p w14:paraId="58FC4510" w14:textId="77777777" w:rsidR="00435E77" w:rsidRDefault="00435E77" w:rsidP="00CD4D8D">
      <w:pPr>
        <w:pBdr>
          <w:top w:val="single" w:sz="4" w:space="1" w:color="auto" w:shadow="1"/>
          <w:left w:val="single" w:sz="4" w:space="4" w:color="auto" w:shadow="1"/>
          <w:bottom w:val="single" w:sz="4" w:space="1" w:color="auto" w:shadow="1"/>
          <w:right w:val="single" w:sz="4" w:space="4" w:color="auto" w:shadow="1"/>
        </w:pBdr>
        <w:shd w:val="clear" w:color="auto" w:fill="D9D9D9"/>
        <w:tabs>
          <w:tab w:val="right" w:pos="1112"/>
        </w:tabs>
        <w:jc w:val="center"/>
        <w:rPr>
          <w:b/>
          <w:smallCaps/>
          <w:sz w:val="28"/>
        </w:rPr>
      </w:pPr>
      <w:r>
        <w:rPr>
          <w:b/>
          <w:smallCaps/>
          <w:sz w:val="28"/>
        </w:rPr>
        <w:t>Values</w:t>
      </w:r>
    </w:p>
    <w:p w14:paraId="60F25243" w14:textId="77777777" w:rsidR="00435E77" w:rsidRDefault="00435E77" w:rsidP="00CD4D8D">
      <w:pPr>
        <w:pBdr>
          <w:top w:val="single" w:sz="4" w:space="1" w:color="auto" w:shadow="1"/>
          <w:left w:val="single" w:sz="4" w:space="4" w:color="auto" w:shadow="1"/>
          <w:bottom w:val="single" w:sz="4" w:space="1" w:color="auto" w:shadow="1"/>
          <w:right w:val="single" w:sz="4" w:space="4" w:color="auto" w:shadow="1"/>
        </w:pBdr>
        <w:shd w:val="clear" w:color="auto" w:fill="D9D9D9"/>
        <w:tabs>
          <w:tab w:val="right" w:pos="1112"/>
        </w:tabs>
        <w:rPr>
          <w:b/>
          <w:smallCaps/>
        </w:rPr>
      </w:pPr>
      <w:r>
        <w:rPr>
          <w:b/>
          <w:smallCaps/>
        </w:rPr>
        <w:t>____________________________________________________________________________________</w:t>
      </w:r>
    </w:p>
    <w:p w14:paraId="4B4AB599" w14:textId="77777777" w:rsidR="00435E77" w:rsidRDefault="00435E77" w:rsidP="00CD4D8D">
      <w:pPr>
        <w:pBdr>
          <w:top w:val="single" w:sz="4" w:space="1" w:color="auto" w:shadow="1"/>
          <w:left w:val="single" w:sz="4" w:space="4" w:color="auto" w:shadow="1"/>
          <w:bottom w:val="single" w:sz="4" w:space="1" w:color="auto" w:shadow="1"/>
          <w:right w:val="single" w:sz="4" w:space="4" w:color="auto" w:shadow="1"/>
        </w:pBdr>
        <w:shd w:val="clear" w:color="auto" w:fill="FFFFFF"/>
        <w:tabs>
          <w:tab w:val="right" w:pos="1112"/>
        </w:tabs>
        <w:rPr>
          <w:b/>
          <w:i/>
          <w:iCs/>
          <w:sz w:val="16"/>
        </w:rPr>
      </w:pPr>
    </w:p>
    <w:p w14:paraId="0C257F95" w14:textId="77777777" w:rsidR="00435E77" w:rsidRDefault="00435E77" w:rsidP="00CD4D8D">
      <w:pPr>
        <w:pBdr>
          <w:top w:val="single" w:sz="4" w:space="1" w:color="auto" w:shadow="1"/>
          <w:left w:val="single" w:sz="4" w:space="4" w:color="auto" w:shadow="1"/>
          <w:bottom w:val="single" w:sz="4" w:space="1" w:color="auto" w:shadow="1"/>
          <w:right w:val="single" w:sz="4" w:space="4" w:color="auto" w:shadow="1"/>
        </w:pBdr>
        <w:shd w:val="clear" w:color="auto" w:fill="FFFFFF"/>
        <w:tabs>
          <w:tab w:val="right" w:pos="1112"/>
        </w:tabs>
        <w:rPr>
          <w:b/>
          <w:bCs/>
          <w:i/>
          <w:iCs/>
        </w:rPr>
      </w:pPr>
      <w:r>
        <w:rPr>
          <w:b/>
          <w:bCs/>
        </w:rPr>
        <w:t>We value:</w:t>
      </w:r>
    </w:p>
    <w:p w14:paraId="159C382B" w14:textId="77777777" w:rsidR="00435E77" w:rsidRDefault="00435E77" w:rsidP="00435E77">
      <w:pPr>
        <w:numPr>
          <w:ilvl w:val="0"/>
          <w:numId w:val="15"/>
        </w:numPr>
        <w:pBdr>
          <w:top w:val="single" w:sz="4" w:space="1" w:color="auto" w:shadow="1"/>
          <w:left w:val="single" w:sz="4" w:space="4" w:color="auto" w:shadow="1"/>
          <w:bottom w:val="single" w:sz="4" w:space="1" w:color="auto" w:shadow="1"/>
          <w:right w:val="single" w:sz="4" w:space="4" w:color="auto" w:shadow="1"/>
        </w:pBdr>
        <w:shd w:val="clear" w:color="auto" w:fill="FFFFFF"/>
        <w:tabs>
          <w:tab w:val="clear" w:pos="720"/>
          <w:tab w:val="num" w:pos="360"/>
        </w:tabs>
        <w:spacing w:after="0" w:line="240" w:lineRule="auto"/>
        <w:ind w:left="360"/>
      </w:pPr>
      <w:r>
        <w:t xml:space="preserve">Commitment to integrity, quality and </w:t>
      </w:r>
      <w:proofErr w:type="gramStart"/>
      <w:r>
        <w:t>professionalism;</w:t>
      </w:r>
      <w:proofErr w:type="gramEnd"/>
    </w:p>
    <w:p w14:paraId="25239693" w14:textId="77777777" w:rsidR="00435E77" w:rsidRDefault="00435E77" w:rsidP="00435E77">
      <w:pPr>
        <w:numPr>
          <w:ilvl w:val="0"/>
          <w:numId w:val="15"/>
        </w:numPr>
        <w:pBdr>
          <w:top w:val="single" w:sz="4" w:space="1" w:color="auto" w:shadow="1"/>
          <w:left w:val="single" w:sz="4" w:space="4" w:color="auto" w:shadow="1"/>
          <w:bottom w:val="single" w:sz="4" w:space="1" w:color="auto" w:shadow="1"/>
          <w:right w:val="single" w:sz="4" w:space="4" w:color="auto" w:shadow="1"/>
        </w:pBdr>
        <w:shd w:val="clear" w:color="auto" w:fill="FFFFFF"/>
        <w:tabs>
          <w:tab w:val="clear" w:pos="720"/>
          <w:tab w:val="num" w:pos="360"/>
        </w:tabs>
        <w:spacing w:after="0" w:line="240" w:lineRule="auto"/>
        <w:ind w:left="360"/>
      </w:pPr>
      <w:r>
        <w:t xml:space="preserve">An innovative and future oriented </w:t>
      </w:r>
      <w:proofErr w:type="gramStart"/>
      <w:r>
        <w:t>approach;</w:t>
      </w:r>
      <w:proofErr w:type="gramEnd"/>
    </w:p>
    <w:p w14:paraId="61544DC8" w14:textId="77777777" w:rsidR="00435E77" w:rsidRDefault="00435E77" w:rsidP="00435E77">
      <w:pPr>
        <w:numPr>
          <w:ilvl w:val="0"/>
          <w:numId w:val="15"/>
        </w:numPr>
        <w:pBdr>
          <w:top w:val="single" w:sz="4" w:space="1" w:color="auto" w:shadow="1"/>
          <w:left w:val="single" w:sz="4" w:space="4" w:color="auto" w:shadow="1"/>
          <w:bottom w:val="single" w:sz="4" w:space="1" w:color="auto" w:shadow="1"/>
          <w:right w:val="single" w:sz="4" w:space="4" w:color="auto" w:shadow="1"/>
        </w:pBdr>
        <w:shd w:val="clear" w:color="auto" w:fill="FFFFFF"/>
        <w:tabs>
          <w:tab w:val="clear" w:pos="720"/>
          <w:tab w:val="num" w:pos="360"/>
        </w:tabs>
        <w:spacing w:after="0" w:line="240" w:lineRule="auto"/>
        <w:ind w:left="360"/>
      </w:pPr>
      <w:r>
        <w:t xml:space="preserve">Engaging in inclusive practices that are characterized by collaboration, flexibility and openness to diverse </w:t>
      </w:r>
      <w:proofErr w:type="gramStart"/>
      <w:r>
        <w:t>ideas;</w:t>
      </w:r>
      <w:proofErr w:type="gramEnd"/>
    </w:p>
    <w:p w14:paraId="7A38DD53" w14:textId="77777777" w:rsidR="00435E77" w:rsidRDefault="00435E77" w:rsidP="00435E77">
      <w:pPr>
        <w:numPr>
          <w:ilvl w:val="0"/>
          <w:numId w:val="15"/>
        </w:numPr>
        <w:pBdr>
          <w:top w:val="single" w:sz="4" w:space="1" w:color="auto" w:shadow="1"/>
          <w:left w:val="single" w:sz="4" w:space="4" w:color="auto" w:shadow="1"/>
          <w:bottom w:val="single" w:sz="4" w:space="1" w:color="auto" w:shadow="1"/>
          <w:right w:val="single" w:sz="4" w:space="4" w:color="auto" w:shadow="1"/>
        </w:pBdr>
        <w:shd w:val="clear" w:color="auto" w:fill="FFFFFF"/>
        <w:tabs>
          <w:tab w:val="clear" w:pos="720"/>
          <w:tab w:val="num" w:pos="360"/>
        </w:tabs>
        <w:spacing w:after="0" w:line="240" w:lineRule="auto"/>
        <w:ind w:left="360"/>
      </w:pPr>
      <w:r>
        <w:t xml:space="preserve">Promoting an accessible learning organization and </w:t>
      </w:r>
      <w:proofErr w:type="gramStart"/>
      <w:r>
        <w:t>community;</w:t>
      </w:r>
      <w:proofErr w:type="gramEnd"/>
      <w:r>
        <w:t xml:space="preserve"> </w:t>
      </w:r>
    </w:p>
    <w:p w14:paraId="728FBA07" w14:textId="77777777" w:rsidR="00435E77" w:rsidRDefault="00435E77" w:rsidP="00435E77">
      <w:pPr>
        <w:numPr>
          <w:ilvl w:val="0"/>
          <w:numId w:val="15"/>
        </w:numPr>
        <w:pBdr>
          <w:top w:val="single" w:sz="4" w:space="1" w:color="auto" w:shadow="1"/>
          <w:left w:val="single" w:sz="4" w:space="4" w:color="auto" w:shadow="1"/>
          <w:bottom w:val="single" w:sz="4" w:space="1" w:color="auto" w:shadow="1"/>
          <w:right w:val="single" w:sz="4" w:space="4" w:color="auto" w:shadow="1"/>
        </w:pBdr>
        <w:shd w:val="clear" w:color="auto" w:fill="FFFFFF"/>
        <w:tabs>
          <w:tab w:val="clear" w:pos="720"/>
          <w:tab w:val="num" w:pos="360"/>
        </w:tabs>
        <w:spacing w:after="0" w:line="240" w:lineRule="auto"/>
        <w:ind w:left="360"/>
      </w:pPr>
      <w:r>
        <w:t xml:space="preserve">Celebrating a collegial, spirited and creative </w:t>
      </w:r>
      <w:proofErr w:type="gramStart"/>
      <w:r>
        <w:t>environment;</w:t>
      </w:r>
      <w:proofErr w:type="gramEnd"/>
    </w:p>
    <w:p w14:paraId="0EE08892" w14:textId="77777777" w:rsidR="00435E77" w:rsidRDefault="00435E77" w:rsidP="00435E77">
      <w:pPr>
        <w:numPr>
          <w:ilvl w:val="0"/>
          <w:numId w:val="15"/>
        </w:numPr>
        <w:pBdr>
          <w:top w:val="single" w:sz="4" w:space="1" w:color="auto" w:shadow="1"/>
          <w:left w:val="single" w:sz="4" w:space="4" w:color="auto" w:shadow="1"/>
          <w:bottom w:val="single" w:sz="4" w:space="1" w:color="auto" w:shadow="1"/>
          <w:right w:val="single" w:sz="4" w:space="4" w:color="auto" w:shadow="1"/>
        </w:pBdr>
        <w:shd w:val="clear" w:color="auto" w:fill="FFFFFF"/>
        <w:tabs>
          <w:tab w:val="clear" w:pos="720"/>
          <w:tab w:val="num" w:pos="360"/>
        </w:tabs>
        <w:spacing w:after="0" w:line="240" w:lineRule="auto"/>
        <w:ind w:left="360"/>
      </w:pPr>
      <w:r>
        <w:t xml:space="preserve">Sustaining American and Canadian equity, with openness and encouragement of a global </w:t>
      </w:r>
      <w:proofErr w:type="gramStart"/>
      <w:r>
        <w:t>community;</w:t>
      </w:r>
      <w:proofErr w:type="gramEnd"/>
      <w:r>
        <w:t xml:space="preserve"> </w:t>
      </w:r>
    </w:p>
    <w:p w14:paraId="56E3FD6A" w14:textId="77777777" w:rsidR="00435E77" w:rsidRDefault="00435E77" w:rsidP="00435E77">
      <w:pPr>
        <w:numPr>
          <w:ilvl w:val="0"/>
          <w:numId w:val="15"/>
        </w:numPr>
        <w:pBdr>
          <w:top w:val="single" w:sz="4" w:space="1" w:color="auto" w:shadow="1"/>
          <w:left w:val="single" w:sz="4" w:space="4" w:color="auto" w:shadow="1"/>
          <w:bottom w:val="single" w:sz="4" w:space="1" w:color="auto" w:shadow="1"/>
          <w:right w:val="single" w:sz="4" w:space="4" w:color="auto" w:shadow="1"/>
        </w:pBdr>
        <w:shd w:val="clear" w:color="auto" w:fill="FFFFFF"/>
        <w:tabs>
          <w:tab w:val="clear" w:pos="720"/>
          <w:tab w:val="num" w:pos="360"/>
        </w:tabs>
        <w:spacing w:after="0" w:line="240" w:lineRule="auto"/>
        <w:ind w:left="360"/>
        <w:rPr>
          <w:b/>
          <w:u w:val="single"/>
        </w:rPr>
      </w:pPr>
      <w:r>
        <w:t xml:space="preserve">Accountability through clear goals, </w:t>
      </w:r>
      <w:proofErr w:type="gramStart"/>
      <w:r>
        <w:t>directions</w:t>
      </w:r>
      <w:proofErr w:type="gramEnd"/>
      <w:r>
        <w:t xml:space="preserve"> and expectations.</w:t>
      </w:r>
    </w:p>
    <w:p w14:paraId="037DA414" w14:textId="77777777" w:rsidR="00435E77" w:rsidRDefault="00435E77" w:rsidP="00CD4D8D">
      <w:pPr>
        <w:jc w:val="both"/>
        <w:rPr>
          <w:rFonts w:ascii="Century Schoolbook" w:hAnsi="Century Schoolbook"/>
          <w:b/>
          <w:i/>
        </w:rPr>
      </w:pPr>
      <w:r>
        <w:rPr>
          <w:rFonts w:ascii="Century Schoolbook" w:hAnsi="Century Schoolbook"/>
          <w:b/>
          <w:i/>
        </w:rPr>
        <w:br w:type="page"/>
      </w:r>
    </w:p>
    <w:p w14:paraId="060C3B35" w14:textId="77777777" w:rsidR="00435E77" w:rsidRDefault="00435E77" w:rsidP="00CD4D8D">
      <w:pPr>
        <w:pBdr>
          <w:bottom w:val="double" w:sz="4" w:space="1" w:color="auto"/>
        </w:pBdr>
        <w:shd w:val="pct20" w:color="auto" w:fill="auto"/>
        <w:ind w:left="720" w:right="4320" w:hanging="720"/>
        <w:jc w:val="both"/>
        <w:rPr>
          <w:b/>
          <w:smallCaps/>
          <w:sz w:val="36"/>
        </w:rPr>
      </w:pPr>
      <w:r>
        <w:rPr>
          <w:b/>
          <w:smallCaps/>
          <w:sz w:val="36"/>
        </w:rPr>
        <w:lastRenderedPageBreak/>
        <w:t>III.</w:t>
      </w:r>
      <w:r>
        <w:rPr>
          <w:b/>
          <w:smallCaps/>
          <w:sz w:val="36"/>
        </w:rPr>
        <w:tab/>
        <w:t xml:space="preserve">Strategic Directions </w:t>
      </w:r>
    </w:p>
    <w:p w14:paraId="1E480C9D" w14:textId="77777777" w:rsidR="00435E77" w:rsidRDefault="00435E77" w:rsidP="00CD4D8D">
      <w:pPr>
        <w:jc w:val="both"/>
        <w:rPr>
          <w:rFonts w:ascii="Century Schoolbook" w:hAnsi="Century Schoolbook"/>
          <w:b/>
          <w:smallCaps/>
          <w:sz w:val="28"/>
        </w:rPr>
      </w:pPr>
    </w:p>
    <w:p w14:paraId="4D18AAE4" w14:textId="77777777" w:rsidR="00435E77" w:rsidRDefault="00435E77" w:rsidP="00CD4D8D">
      <w:pPr>
        <w:jc w:val="both"/>
        <w:rPr>
          <w:rFonts w:ascii="Century Schoolbook" w:hAnsi="Century Schoolbook"/>
          <w:b/>
          <w:smallCaps/>
          <w:sz w:val="28"/>
        </w:rPr>
      </w:pPr>
    </w:p>
    <w:p w14:paraId="4660CE16" w14:textId="77777777" w:rsidR="00435E77" w:rsidRDefault="00435E77" w:rsidP="00CD4D8D">
      <w:pPr>
        <w:pBdr>
          <w:bottom w:val="double" w:sz="6" w:space="1" w:color="auto"/>
        </w:pBdr>
        <w:tabs>
          <w:tab w:val="left" w:pos="360"/>
        </w:tabs>
        <w:rPr>
          <w:rFonts w:ascii="Century Schoolbook" w:hAnsi="Century Schoolbook"/>
          <w:b/>
          <w:sz w:val="28"/>
        </w:rPr>
      </w:pPr>
      <w:r>
        <w:rPr>
          <w:b/>
          <w:sz w:val="28"/>
        </w:rPr>
        <w:t>1.</w:t>
      </w:r>
      <w:r>
        <w:rPr>
          <w:b/>
          <w:sz w:val="28"/>
        </w:rPr>
        <w:tab/>
      </w:r>
      <w:r>
        <w:rPr>
          <w:b/>
          <w:bCs/>
          <w:sz w:val="28"/>
        </w:rPr>
        <w:t>Champion a productive and engaged community</w:t>
      </w:r>
      <w:r>
        <w:rPr>
          <w:i/>
          <w:sz w:val="24"/>
        </w:rPr>
        <w:t xml:space="preserve"> </w:t>
      </w:r>
      <w:r>
        <w:rPr>
          <w:rFonts w:ascii="Century Schoolbook" w:hAnsi="Century Schoolbook"/>
          <w:b/>
          <w:sz w:val="28"/>
        </w:rPr>
        <w:fldChar w:fldCharType="begin"/>
      </w:r>
      <w:r>
        <w:rPr>
          <w:rFonts w:ascii="Century Schoolbook" w:hAnsi="Century Schoolbook"/>
        </w:rPr>
        <w:instrText xml:space="preserve"> TC "Financial Security" \f C \l "2" </w:instrText>
      </w:r>
      <w:r>
        <w:rPr>
          <w:rFonts w:ascii="Century Schoolbook" w:hAnsi="Century Schoolbook"/>
          <w:b/>
          <w:sz w:val="28"/>
        </w:rPr>
        <w:fldChar w:fldCharType="end"/>
      </w:r>
    </w:p>
    <w:p w14:paraId="0ACEF2FE" w14:textId="77777777" w:rsidR="00435E77" w:rsidRDefault="00435E77" w:rsidP="00CD4D8D">
      <w:pPr>
        <w:ind w:left="360"/>
        <w:jc w:val="both"/>
        <w:rPr>
          <w:b/>
          <w:bCs/>
        </w:rPr>
      </w:pPr>
    </w:p>
    <w:p w14:paraId="404CBB50" w14:textId="77777777" w:rsidR="00435E77" w:rsidRDefault="00435E77" w:rsidP="00CD4D8D">
      <w:pPr>
        <w:pStyle w:val="BodyText"/>
        <w:rPr>
          <w:i/>
          <w:iCs/>
        </w:rPr>
      </w:pPr>
      <w:r>
        <w:rPr>
          <w:i/>
          <w:iCs/>
        </w:rPr>
        <w:t xml:space="preserve">EASNA’s diverse community of supporters are actively involved in the consultation, </w:t>
      </w:r>
      <w:proofErr w:type="gramStart"/>
      <w:r>
        <w:rPr>
          <w:i/>
          <w:iCs/>
        </w:rPr>
        <w:t>development</w:t>
      </w:r>
      <w:proofErr w:type="gramEnd"/>
      <w:r>
        <w:rPr>
          <w:i/>
          <w:iCs/>
        </w:rPr>
        <w:t xml:space="preserve"> and implementation of EASNA initiatives that reflect the insight and contribution of many.</w:t>
      </w:r>
    </w:p>
    <w:p w14:paraId="5ABAB903" w14:textId="77777777" w:rsidR="00435E77" w:rsidRDefault="00435E77" w:rsidP="00435E77">
      <w:pPr>
        <w:numPr>
          <w:ilvl w:val="0"/>
          <w:numId w:val="10"/>
        </w:numPr>
        <w:tabs>
          <w:tab w:val="clear" w:pos="720"/>
          <w:tab w:val="num" w:pos="360"/>
        </w:tabs>
        <w:spacing w:before="80" w:after="80" w:line="240" w:lineRule="auto"/>
        <w:ind w:left="360"/>
        <w:jc w:val="both"/>
      </w:pPr>
      <w:r>
        <w:t>All initiatives of EASNA engage a broad range of individuals to support the depth and commitment essential to a strong and successful organization</w:t>
      </w:r>
    </w:p>
    <w:p w14:paraId="485896D5" w14:textId="77777777" w:rsidR="00435E77" w:rsidRDefault="00435E77" w:rsidP="00435E77">
      <w:pPr>
        <w:numPr>
          <w:ilvl w:val="0"/>
          <w:numId w:val="10"/>
        </w:numPr>
        <w:tabs>
          <w:tab w:val="clear" w:pos="720"/>
          <w:tab w:val="num" w:pos="360"/>
        </w:tabs>
        <w:spacing w:before="80" w:after="80" w:line="240" w:lineRule="auto"/>
        <w:ind w:left="360"/>
        <w:jc w:val="both"/>
      </w:pPr>
      <w:r>
        <w:t>The Board of Directors comprises a diversity of talented and actively engaged professionals whose continuous actions promote EASNA’s mission</w:t>
      </w:r>
    </w:p>
    <w:p w14:paraId="099F550E" w14:textId="77777777" w:rsidR="00435E77" w:rsidRDefault="00435E77" w:rsidP="00435E77">
      <w:pPr>
        <w:numPr>
          <w:ilvl w:val="0"/>
          <w:numId w:val="10"/>
        </w:numPr>
        <w:tabs>
          <w:tab w:val="clear" w:pos="720"/>
          <w:tab w:val="num" w:pos="360"/>
        </w:tabs>
        <w:spacing w:after="0" w:line="240" w:lineRule="auto"/>
        <w:ind w:left="360"/>
        <w:jc w:val="both"/>
      </w:pPr>
      <w:r>
        <w:t xml:space="preserve">EASNA fosters a mutually beneficial partnership with its </w:t>
      </w:r>
      <w:proofErr w:type="gramStart"/>
      <w:r>
        <w:t>members, and</w:t>
      </w:r>
      <w:proofErr w:type="gramEnd"/>
      <w:r>
        <w:t xml:space="preserve"> encourages active participation and commitment to the mission.  This includes consultation, recognition, and involvement in various activities.</w:t>
      </w:r>
    </w:p>
    <w:p w14:paraId="408EAE3C" w14:textId="77777777" w:rsidR="00435E77" w:rsidRDefault="00435E77" w:rsidP="00CD4D8D">
      <w:pPr>
        <w:rPr>
          <w:b/>
        </w:rPr>
      </w:pPr>
    </w:p>
    <w:p w14:paraId="3CBF1DD2" w14:textId="77777777" w:rsidR="00435E77" w:rsidRDefault="00435E77" w:rsidP="00CD4D8D">
      <w:pPr>
        <w:rPr>
          <w:b/>
        </w:rPr>
      </w:pPr>
    </w:p>
    <w:p w14:paraId="0AE7DBF5" w14:textId="77777777" w:rsidR="00435E77" w:rsidRDefault="00435E77" w:rsidP="00CD4D8D">
      <w:pPr>
        <w:rPr>
          <w:b/>
        </w:rPr>
      </w:pPr>
    </w:p>
    <w:p w14:paraId="7BEDF13C" w14:textId="77777777" w:rsidR="00435E77" w:rsidRDefault="00435E77" w:rsidP="00CD4D8D">
      <w:pPr>
        <w:pBdr>
          <w:bottom w:val="double" w:sz="4" w:space="1" w:color="auto"/>
        </w:pBdr>
        <w:tabs>
          <w:tab w:val="left" w:pos="360"/>
        </w:tabs>
        <w:rPr>
          <w:rFonts w:ascii="Century Schoolbook" w:hAnsi="Century Schoolbook"/>
          <w:b/>
          <w:sz w:val="28"/>
        </w:rPr>
      </w:pPr>
      <w:r>
        <w:rPr>
          <w:b/>
          <w:sz w:val="28"/>
        </w:rPr>
        <w:t>2.</w:t>
      </w:r>
      <w:r>
        <w:rPr>
          <w:b/>
          <w:sz w:val="28"/>
        </w:rPr>
        <w:tab/>
      </w:r>
      <w:r>
        <w:rPr>
          <w:b/>
          <w:bCs/>
          <w:sz w:val="28"/>
        </w:rPr>
        <w:t>Partner with health &amp; performance stakeholders</w:t>
      </w:r>
      <w:r>
        <w:rPr>
          <w:rFonts w:ascii="Century Schoolbook" w:hAnsi="Century Schoolbook"/>
          <w:b/>
          <w:sz w:val="28"/>
        </w:rPr>
        <w:fldChar w:fldCharType="begin"/>
      </w:r>
      <w:r>
        <w:rPr>
          <w:rFonts w:ascii="Century Schoolbook" w:hAnsi="Century Schoolbook"/>
        </w:rPr>
        <w:instrText xml:space="preserve"> TC "Planning/Marketing/Development" \f C \l "2" </w:instrText>
      </w:r>
      <w:r>
        <w:rPr>
          <w:rFonts w:ascii="Century Schoolbook" w:hAnsi="Century Schoolbook"/>
          <w:b/>
          <w:sz w:val="28"/>
        </w:rPr>
        <w:fldChar w:fldCharType="end"/>
      </w:r>
    </w:p>
    <w:p w14:paraId="724C8394" w14:textId="77777777" w:rsidR="00435E77" w:rsidRDefault="00435E77" w:rsidP="00CD4D8D">
      <w:pPr>
        <w:ind w:left="284"/>
        <w:rPr>
          <w:b/>
        </w:rPr>
      </w:pPr>
    </w:p>
    <w:p w14:paraId="7C60BD79" w14:textId="77777777" w:rsidR="00435E77" w:rsidRDefault="00435E77" w:rsidP="00CD4D8D">
      <w:pPr>
        <w:pStyle w:val="BodyText"/>
        <w:ind w:left="360"/>
        <w:rPr>
          <w:i/>
          <w:iCs/>
        </w:rPr>
      </w:pPr>
      <w:r>
        <w:rPr>
          <w:i/>
          <w:iCs/>
        </w:rPr>
        <w:t>EASNA and its various professional partners, whose charter it is to improve organizational and individual effectiveness, collaboratively work to provide leadership to the EA and related fields.</w:t>
      </w:r>
    </w:p>
    <w:p w14:paraId="2651BCC6" w14:textId="77777777" w:rsidR="00435E77" w:rsidRDefault="00435E77" w:rsidP="00435E77">
      <w:pPr>
        <w:numPr>
          <w:ilvl w:val="0"/>
          <w:numId w:val="10"/>
        </w:numPr>
        <w:spacing w:before="80" w:after="0" w:line="240" w:lineRule="auto"/>
        <w:jc w:val="both"/>
      </w:pPr>
      <w:r>
        <w:t>The structure of the Board of Directors includes positions for partners.</w:t>
      </w:r>
    </w:p>
    <w:p w14:paraId="28C3CE79" w14:textId="77777777" w:rsidR="00435E77" w:rsidRDefault="00435E77" w:rsidP="00435E77">
      <w:pPr>
        <w:numPr>
          <w:ilvl w:val="0"/>
          <w:numId w:val="10"/>
        </w:numPr>
        <w:spacing w:before="80" w:after="0" w:line="240" w:lineRule="auto"/>
        <w:jc w:val="both"/>
      </w:pPr>
      <w:r>
        <w:t>There exists a partnership development plan and process that will seek out and support alliances that enhance industry effectiveness.</w:t>
      </w:r>
    </w:p>
    <w:p w14:paraId="7AD4C9ED" w14:textId="77777777" w:rsidR="00435E77" w:rsidRDefault="00435E77" w:rsidP="00435E77">
      <w:pPr>
        <w:numPr>
          <w:ilvl w:val="0"/>
          <w:numId w:val="10"/>
        </w:numPr>
        <w:spacing w:before="80" w:after="0" w:line="240" w:lineRule="auto"/>
        <w:jc w:val="both"/>
      </w:pPr>
      <w:r>
        <w:t>COA and EASNA strongly collaborate on standards and accreditation.</w:t>
      </w:r>
    </w:p>
    <w:p w14:paraId="50537E5C" w14:textId="77777777" w:rsidR="00435E77" w:rsidRDefault="00435E77" w:rsidP="00CD4D8D">
      <w:pPr>
        <w:ind w:left="284"/>
        <w:rPr>
          <w:b/>
        </w:rPr>
      </w:pPr>
    </w:p>
    <w:p w14:paraId="2E23739A" w14:textId="77777777" w:rsidR="00435E77" w:rsidRDefault="00435E77" w:rsidP="00CD4D8D">
      <w:pPr>
        <w:rPr>
          <w:b/>
        </w:rPr>
      </w:pPr>
    </w:p>
    <w:p w14:paraId="2116AF2B" w14:textId="77777777" w:rsidR="00435E77" w:rsidRDefault="00435E77" w:rsidP="00CD4D8D">
      <w:pPr>
        <w:rPr>
          <w:b/>
        </w:rPr>
      </w:pPr>
    </w:p>
    <w:p w14:paraId="7E4ABE63" w14:textId="77777777" w:rsidR="00435E77" w:rsidRDefault="00435E77" w:rsidP="00CD4D8D">
      <w:pPr>
        <w:pBdr>
          <w:bottom w:val="double" w:sz="6" w:space="1" w:color="auto"/>
        </w:pBdr>
        <w:tabs>
          <w:tab w:val="left" w:pos="360"/>
        </w:tabs>
        <w:jc w:val="both"/>
        <w:rPr>
          <w:rFonts w:ascii="Century Schoolbook" w:hAnsi="Century Schoolbook"/>
          <w:b/>
          <w:sz w:val="28"/>
        </w:rPr>
      </w:pPr>
      <w:r>
        <w:rPr>
          <w:b/>
          <w:sz w:val="28"/>
        </w:rPr>
        <w:t>3.</w:t>
      </w:r>
      <w:r>
        <w:rPr>
          <w:b/>
          <w:sz w:val="28"/>
        </w:rPr>
        <w:tab/>
      </w:r>
      <w:r>
        <w:rPr>
          <w:b/>
          <w:bCs/>
          <w:sz w:val="28"/>
        </w:rPr>
        <w:t>Advance research</w:t>
      </w:r>
      <w:r>
        <w:rPr>
          <w:rFonts w:ascii="Century Schoolbook" w:hAnsi="Century Schoolbook"/>
          <w:b/>
          <w:sz w:val="28"/>
        </w:rPr>
        <w:fldChar w:fldCharType="begin"/>
      </w:r>
      <w:r>
        <w:rPr>
          <w:rFonts w:ascii="Century Schoolbook" w:hAnsi="Century Schoolbook"/>
        </w:rPr>
        <w:instrText xml:space="preserve"> TC "Human Resources" \f C \l "2" </w:instrText>
      </w:r>
      <w:r>
        <w:rPr>
          <w:rFonts w:ascii="Century Schoolbook" w:hAnsi="Century Schoolbook"/>
          <w:b/>
          <w:sz w:val="28"/>
        </w:rPr>
        <w:fldChar w:fldCharType="end"/>
      </w:r>
    </w:p>
    <w:p w14:paraId="1476DDE5" w14:textId="77777777" w:rsidR="00435E77" w:rsidRDefault="00435E77" w:rsidP="00CD4D8D">
      <w:pPr>
        <w:jc w:val="both"/>
        <w:rPr>
          <w:rFonts w:ascii="Century Schoolbook" w:hAnsi="Century Schoolbook"/>
          <w:sz w:val="24"/>
        </w:rPr>
      </w:pPr>
    </w:p>
    <w:p w14:paraId="2F2B4C78" w14:textId="77777777" w:rsidR="00435E77" w:rsidRDefault="00435E77" w:rsidP="00CD4D8D">
      <w:pPr>
        <w:pStyle w:val="BodyText"/>
        <w:ind w:left="360"/>
        <w:rPr>
          <w:i/>
          <w:iCs/>
        </w:rPr>
      </w:pPr>
      <w:r>
        <w:rPr>
          <w:i/>
          <w:iCs/>
        </w:rPr>
        <w:t xml:space="preserve">EASNA’s a committed leader in supporting and promoting innovative research which validates and progresses the EA field resulting in healthier and more productive workplaces. </w:t>
      </w:r>
    </w:p>
    <w:p w14:paraId="2B216CDD" w14:textId="77777777" w:rsidR="00435E77" w:rsidRDefault="00435E77" w:rsidP="00435E77">
      <w:pPr>
        <w:numPr>
          <w:ilvl w:val="0"/>
          <w:numId w:val="11"/>
        </w:numPr>
        <w:spacing w:before="80" w:after="0" w:line="240" w:lineRule="auto"/>
      </w:pPr>
      <w:r>
        <w:t xml:space="preserve">EASNA offers its members a quarterly refereed journal focused on profiling cutting edge research in the employee assistance and related health performance fields. </w:t>
      </w:r>
    </w:p>
    <w:p w14:paraId="3C5A28E3" w14:textId="77777777" w:rsidR="00435E77" w:rsidRDefault="00435E77" w:rsidP="00435E77">
      <w:pPr>
        <w:pStyle w:val="Bullet2"/>
        <w:numPr>
          <w:ilvl w:val="0"/>
          <w:numId w:val="11"/>
        </w:numPr>
        <w:spacing w:before="80"/>
        <w:rPr>
          <w:sz w:val="22"/>
        </w:rPr>
      </w:pPr>
      <w:r>
        <w:rPr>
          <w:sz w:val="22"/>
        </w:rPr>
        <w:lastRenderedPageBreak/>
        <w:t xml:space="preserve">EASNA focuses its priorities towards identifying reliable and related research, making this information available to its </w:t>
      </w:r>
      <w:proofErr w:type="gramStart"/>
      <w:r>
        <w:rPr>
          <w:sz w:val="22"/>
        </w:rPr>
        <w:t>membership</w:t>
      </w:r>
      <w:proofErr w:type="gramEnd"/>
      <w:r>
        <w:rPr>
          <w:sz w:val="22"/>
        </w:rPr>
        <w:t xml:space="preserve"> and interested partners.</w:t>
      </w:r>
    </w:p>
    <w:p w14:paraId="69DF54B2" w14:textId="77777777" w:rsidR="00435E77" w:rsidRDefault="00435E77" w:rsidP="00435E77">
      <w:pPr>
        <w:numPr>
          <w:ilvl w:val="0"/>
          <w:numId w:val="11"/>
        </w:numPr>
        <w:spacing w:before="80" w:after="0" w:line="240" w:lineRule="auto"/>
      </w:pPr>
      <w:r>
        <w:t>EASNA actively supports and facilitates the development of new and groundbreaking research in both the employee assistance and related fields.</w:t>
      </w:r>
    </w:p>
    <w:p w14:paraId="37C10E66" w14:textId="77777777" w:rsidR="00435E77" w:rsidRDefault="00435E77" w:rsidP="00CD4D8D">
      <w:pPr>
        <w:rPr>
          <w:b/>
        </w:rPr>
      </w:pPr>
    </w:p>
    <w:p w14:paraId="045241D0" w14:textId="77777777" w:rsidR="00435E77" w:rsidRDefault="00435E77" w:rsidP="00CD4D8D">
      <w:pPr>
        <w:rPr>
          <w:b/>
        </w:rPr>
      </w:pPr>
    </w:p>
    <w:p w14:paraId="62B38B79" w14:textId="77777777" w:rsidR="00435E77" w:rsidRDefault="00435E77" w:rsidP="00CD4D8D">
      <w:pPr>
        <w:rPr>
          <w:b/>
        </w:rPr>
      </w:pPr>
    </w:p>
    <w:p w14:paraId="1CFA82AA" w14:textId="77777777" w:rsidR="00435E77" w:rsidRDefault="00435E77" w:rsidP="00CD4D8D">
      <w:pPr>
        <w:rPr>
          <w:b/>
        </w:rPr>
      </w:pPr>
    </w:p>
    <w:p w14:paraId="51738834" w14:textId="77777777" w:rsidR="00435E77" w:rsidRDefault="00435E77" w:rsidP="00CD4D8D">
      <w:pPr>
        <w:rPr>
          <w:b/>
        </w:rPr>
      </w:pPr>
    </w:p>
    <w:p w14:paraId="583D0190" w14:textId="77777777" w:rsidR="00435E77" w:rsidRDefault="00435E77" w:rsidP="00CD4D8D">
      <w:pPr>
        <w:rPr>
          <w:b/>
        </w:rPr>
      </w:pPr>
    </w:p>
    <w:p w14:paraId="3771E6E0" w14:textId="77777777" w:rsidR="00435E77" w:rsidRDefault="00435E77" w:rsidP="00CD4D8D">
      <w:pPr>
        <w:pBdr>
          <w:bottom w:val="double" w:sz="6" w:space="1" w:color="auto"/>
        </w:pBdr>
        <w:tabs>
          <w:tab w:val="left" w:pos="360"/>
        </w:tabs>
        <w:jc w:val="both"/>
        <w:rPr>
          <w:rFonts w:ascii="Century Schoolbook" w:hAnsi="Century Schoolbook"/>
          <w:b/>
          <w:sz w:val="28"/>
        </w:rPr>
      </w:pPr>
      <w:r>
        <w:rPr>
          <w:b/>
          <w:sz w:val="24"/>
        </w:rPr>
        <w:t>4</w:t>
      </w:r>
      <w:r>
        <w:rPr>
          <w:b/>
          <w:sz w:val="28"/>
        </w:rPr>
        <w:t>.</w:t>
      </w:r>
      <w:r>
        <w:rPr>
          <w:b/>
          <w:sz w:val="28"/>
        </w:rPr>
        <w:tab/>
      </w:r>
      <w:r>
        <w:rPr>
          <w:b/>
          <w:bCs/>
          <w:sz w:val="28"/>
        </w:rPr>
        <w:t>Facilitate information exchange</w:t>
      </w:r>
      <w:r>
        <w:rPr>
          <w:b/>
          <w:bCs/>
        </w:rPr>
        <w:t xml:space="preserve"> </w:t>
      </w:r>
      <w:r>
        <w:rPr>
          <w:rFonts w:ascii="Century Schoolbook" w:hAnsi="Century Schoolbook"/>
          <w:b/>
          <w:sz w:val="28"/>
        </w:rPr>
        <w:fldChar w:fldCharType="begin"/>
      </w:r>
      <w:r>
        <w:rPr>
          <w:rFonts w:ascii="Century Schoolbook" w:hAnsi="Century Schoolbook"/>
        </w:rPr>
        <w:instrText xml:space="preserve"> TC "Program Integrity &amp; Diversity" \f C \l "2" </w:instrText>
      </w:r>
      <w:r>
        <w:rPr>
          <w:rFonts w:ascii="Century Schoolbook" w:hAnsi="Century Schoolbook"/>
          <w:b/>
          <w:sz w:val="28"/>
        </w:rPr>
        <w:fldChar w:fldCharType="end"/>
      </w:r>
    </w:p>
    <w:p w14:paraId="27B2F8FE" w14:textId="77777777" w:rsidR="00435E77" w:rsidRDefault="00435E77" w:rsidP="00CD4D8D">
      <w:pPr>
        <w:jc w:val="both"/>
        <w:rPr>
          <w:rFonts w:ascii="Century Schoolbook" w:hAnsi="Century Schoolbook"/>
          <w:sz w:val="24"/>
        </w:rPr>
      </w:pPr>
    </w:p>
    <w:p w14:paraId="1806E50B" w14:textId="77777777" w:rsidR="00435E77" w:rsidRDefault="00435E77" w:rsidP="00CD4D8D">
      <w:pPr>
        <w:pStyle w:val="BodyTextIndent"/>
        <w:rPr>
          <w:i/>
          <w:iCs/>
        </w:rPr>
      </w:pPr>
      <w:r>
        <w:rPr>
          <w:i/>
          <w:iCs/>
        </w:rPr>
        <w:t>EASNA offers a collaborative community in which there is an open exchange of information, trends, and issues amongst its members, partners, and stakeholders for the enrichment of the EA field with a focus on quality and excellence.</w:t>
      </w:r>
    </w:p>
    <w:p w14:paraId="5B8D9662" w14:textId="77777777" w:rsidR="00435E77" w:rsidRDefault="00435E77" w:rsidP="00435E77">
      <w:pPr>
        <w:numPr>
          <w:ilvl w:val="0"/>
          <w:numId w:val="13"/>
        </w:numPr>
        <w:spacing w:before="80" w:after="0" w:line="240" w:lineRule="auto"/>
        <w:rPr>
          <w:rFonts w:eastAsia="Arial Unicode MS"/>
        </w:rPr>
      </w:pPr>
      <w:r>
        <w:t xml:space="preserve">EASNA provides members a forum for continuous educational and networking opportunities that promote professional development including the annual Institute. </w:t>
      </w:r>
    </w:p>
    <w:p w14:paraId="61CF2110" w14:textId="77777777" w:rsidR="00435E77" w:rsidRDefault="00435E77" w:rsidP="00435E77">
      <w:pPr>
        <w:numPr>
          <w:ilvl w:val="0"/>
          <w:numId w:val="13"/>
        </w:numPr>
        <w:spacing w:before="80" w:after="0" w:line="240" w:lineRule="auto"/>
      </w:pPr>
      <w:r>
        <w:t xml:space="preserve">In a proactive manner, EASNA disseminates to </w:t>
      </w:r>
      <w:proofErr w:type="gramStart"/>
      <w:r>
        <w:t>stakeholders</w:t>
      </w:r>
      <w:proofErr w:type="gramEnd"/>
      <w:r>
        <w:t xml:space="preserve"> topical news and information that impacts the health and performance of both individuals and organizations. </w:t>
      </w:r>
    </w:p>
    <w:p w14:paraId="62345F7E" w14:textId="77777777" w:rsidR="00435E77" w:rsidRDefault="00435E77" w:rsidP="00435E77">
      <w:pPr>
        <w:pStyle w:val="Bullet2"/>
        <w:numPr>
          <w:ilvl w:val="0"/>
          <w:numId w:val="13"/>
        </w:numPr>
        <w:spacing w:before="80"/>
        <w:rPr>
          <w:sz w:val="22"/>
        </w:rPr>
      </w:pPr>
      <w:r>
        <w:rPr>
          <w:sz w:val="22"/>
        </w:rPr>
        <w:t>EASNA encourages and promotes the sharing of EA best practices and technologies through standards, accreditation, and other methods from a global perspective with particular emphasis on bi-national (Canada &amp; U.S.) perspectives.</w:t>
      </w:r>
    </w:p>
    <w:p w14:paraId="0E404835" w14:textId="77777777" w:rsidR="00435E77" w:rsidRDefault="00435E77" w:rsidP="00CD4D8D">
      <w:pPr>
        <w:ind w:left="284"/>
        <w:rPr>
          <w:b/>
        </w:rPr>
      </w:pPr>
    </w:p>
    <w:p w14:paraId="531ECE27" w14:textId="77777777" w:rsidR="00435E77" w:rsidRDefault="00435E77" w:rsidP="00CD4D8D">
      <w:pPr>
        <w:ind w:left="284"/>
        <w:rPr>
          <w:b/>
        </w:rPr>
      </w:pPr>
    </w:p>
    <w:p w14:paraId="5FD79126" w14:textId="77777777" w:rsidR="00435E77" w:rsidRDefault="00435E77" w:rsidP="00CD4D8D">
      <w:pPr>
        <w:ind w:left="284"/>
        <w:rPr>
          <w:b/>
        </w:rPr>
      </w:pPr>
    </w:p>
    <w:p w14:paraId="6BE8369E" w14:textId="77777777" w:rsidR="00435E77" w:rsidRDefault="00435E77" w:rsidP="00CD4D8D">
      <w:pPr>
        <w:pBdr>
          <w:bottom w:val="double" w:sz="6" w:space="1" w:color="auto"/>
        </w:pBdr>
        <w:tabs>
          <w:tab w:val="left" w:pos="360"/>
        </w:tabs>
        <w:jc w:val="both"/>
        <w:rPr>
          <w:rFonts w:ascii="Century Schoolbook" w:hAnsi="Century Schoolbook"/>
          <w:b/>
          <w:sz w:val="28"/>
        </w:rPr>
      </w:pPr>
      <w:r>
        <w:rPr>
          <w:b/>
          <w:sz w:val="24"/>
        </w:rPr>
        <w:t>5</w:t>
      </w:r>
      <w:r>
        <w:rPr>
          <w:b/>
          <w:sz w:val="28"/>
        </w:rPr>
        <w:t>.</w:t>
      </w:r>
      <w:r>
        <w:rPr>
          <w:b/>
          <w:sz w:val="28"/>
        </w:rPr>
        <w:tab/>
      </w:r>
      <w:r>
        <w:rPr>
          <w:b/>
          <w:bCs/>
          <w:sz w:val="28"/>
        </w:rPr>
        <w:t>Leverage technology</w:t>
      </w:r>
      <w:r>
        <w:rPr>
          <w:b/>
          <w:bCs/>
        </w:rPr>
        <w:t xml:space="preserve"> </w:t>
      </w:r>
    </w:p>
    <w:p w14:paraId="4684471B" w14:textId="77777777" w:rsidR="00435E77" w:rsidRDefault="00435E77" w:rsidP="00CD4D8D">
      <w:pPr>
        <w:jc w:val="both"/>
        <w:rPr>
          <w:b/>
          <w:bCs/>
        </w:rPr>
      </w:pPr>
    </w:p>
    <w:p w14:paraId="5BA8AC73" w14:textId="77777777" w:rsidR="00435E77" w:rsidRDefault="00435E77" w:rsidP="00CD4D8D">
      <w:pPr>
        <w:pStyle w:val="BodyTextIndent"/>
        <w:rPr>
          <w:i/>
          <w:iCs/>
        </w:rPr>
      </w:pPr>
      <w:r>
        <w:rPr>
          <w:i/>
          <w:iCs/>
        </w:rPr>
        <w:t>EASNA leverages technology to overcome the economic, time, and geographic barriers faced by stakeholders, to enhance their ongoing learning and ability to network effectively throughout the year.</w:t>
      </w:r>
    </w:p>
    <w:p w14:paraId="70ECA937" w14:textId="77777777" w:rsidR="00435E77" w:rsidRDefault="00435E77" w:rsidP="00435E77">
      <w:pPr>
        <w:numPr>
          <w:ilvl w:val="0"/>
          <w:numId w:val="14"/>
        </w:numPr>
        <w:spacing w:before="80" w:after="0" w:line="240" w:lineRule="auto"/>
      </w:pPr>
      <w:r>
        <w:t xml:space="preserve">EASNA provides members access to up-to-date tools and information, including a dynamic website, that facilitate exchange of information. </w:t>
      </w:r>
    </w:p>
    <w:p w14:paraId="4224A355" w14:textId="77777777" w:rsidR="00435E77" w:rsidRDefault="00435E77" w:rsidP="00435E77">
      <w:pPr>
        <w:numPr>
          <w:ilvl w:val="0"/>
          <w:numId w:val="14"/>
        </w:numPr>
        <w:spacing w:before="80" w:after="0" w:line="240" w:lineRule="auto"/>
      </w:pPr>
      <w:proofErr w:type="gramStart"/>
      <w:r>
        <w:t>Through the use of</w:t>
      </w:r>
      <w:proofErr w:type="gramEnd"/>
      <w:r>
        <w:t xml:space="preserve"> advancing technologies, EASNA offers educational opportunities to stakeholders including, but not limited to web-based seminars. </w:t>
      </w:r>
    </w:p>
    <w:p w14:paraId="129AD391" w14:textId="77777777" w:rsidR="00435E77" w:rsidRDefault="00435E77" w:rsidP="00435E77">
      <w:pPr>
        <w:numPr>
          <w:ilvl w:val="0"/>
          <w:numId w:val="14"/>
        </w:numPr>
        <w:spacing w:before="80" w:after="0" w:line="240" w:lineRule="auto"/>
      </w:pPr>
      <w:r>
        <w:t xml:space="preserve">EASNA provides non-traditional access to presentations and </w:t>
      </w:r>
      <w:proofErr w:type="gramStart"/>
      <w:r>
        <w:t>trainings</w:t>
      </w:r>
      <w:proofErr w:type="gramEnd"/>
      <w:r>
        <w:t xml:space="preserve"> </w:t>
      </w:r>
      <w:proofErr w:type="gramStart"/>
      <w:r>
        <w:t>through the use of</w:t>
      </w:r>
      <w:proofErr w:type="gramEnd"/>
      <w:r>
        <w:t xml:space="preserve"> technology.</w:t>
      </w:r>
    </w:p>
    <w:p w14:paraId="58B3136D" w14:textId="77777777" w:rsidR="00435E77" w:rsidRDefault="00435E77" w:rsidP="00CD4D8D">
      <w:pPr>
        <w:ind w:left="284"/>
        <w:rPr>
          <w:b/>
        </w:rPr>
      </w:pPr>
    </w:p>
    <w:p w14:paraId="68FD2DD0" w14:textId="77777777" w:rsidR="00435E77" w:rsidRDefault="00435E77" w:rsidP="00CD4D8D">
      <w:pPr>
        <w:ind w:left="284"/>
        <w:rPr>
          <w:b/>
        </w:rPr>
      </w:pPr>
    </w:p>
    <w:p w14:paraId="53D37002" w14:textId="77777777" w:rsidR="00435E77" w:rsidRDefault="00435E77" w:rsidP="00CD4D8D">
      <w:pPr>
        <w:ind w:left="360"/>
      </w:pPr>
    </w:p>
    <w:p w14:paraId="717CE8B2" w14:textId="77777777" w:rsidR="00435E77" w:rsidRDefault="00435E77" w:rsidP="00CD4D8D">
      <w:pPr>
        <w:pBdr>
          <w:bottom w:val="double" w:sz="6" w:space="1" w:color="auto"/>
        </w:pBdr>
        <w:tabs>
          <w:tab w:val="left" w:pos="360"/>
        </w:tabs>
        <w:jc w:val="both"/>
        <w:rPr>
          <w:rFonts w:ascii="Century Schoolbook" w:hAnsi="Century Schoolbook"/>
          <w:b/>
          <w:sz w:val="28"/>
        </w:rPr>
      </w:pPr>
      <w:r>
        <w:rPr>
          <w:b/>
          <w:sz w:val="24"/>
        </w:rPr>
        <w:t>6</w:t>
      </w:r>
      <w:r>
        <w:rPr>
          <w:b/>
          <w:sz w:val="28"/>
        </w:rPr>
        <w:t>.</w:t>
      </w:r>
      <w:r>
        <w:rPr>
          <w:b/>
          <w:sz w:val="28"/>
        </w:rPr>
        <w:tab/>
      </w:r>
      <w:r>
        <w:rPr>
          <w:b/>
          <w:bCs/>
          <w:sz w:val="28"/>
        </w:rPr>
        <w:t>Manage business affairs effectively and responsibly</w:t>
      </w:r>
    </w:p>
    <w:p w14:paraId="5FF7EB0D" w14:textId="77777777" w:rsidR="00435E77" w:rsidRDefault="00435E77" w:rsidP="00CD4D8D">
      <w:pPr>
        <w:jc w:val="both"/>
        <w:rPr>
          <w:b/>
          <w:bCs/>
        </w:rPr>
      </w:pPr>
    </w:p>
    <w:p w14:paraId="45012B43" w14:textId="77777777" w:rsidR="00435E77" w:rsidRDefault="00435E77" w:rsidP="00CD4D8D">
      <w:pPr>
        <w:pStyle w:val="BodyTextIndent"/>
        <w:rPr>
          <w:i/>
          <w:iCs/>
        </w:rPr>
      </w:pPr>
      <w:r>
        <w:rPr>
          <w:i/>
          <w:iCs/>
        </w:rPr>
        <w:t>EASNA implements and maintains a responsible financial business plan.</w:t>
      </w:r>
    </w:p>
    <w:p w14:paraId="58E58580" w14:textId="77777777" w:rsidR="00435E77" w:rsidRDefault="00435E77" w:rsidP="00435E77">
      <w:pPr>
        <w:numPr>
          <w:ilvl w:val="0"/>
          <w:numId w:val="14"/>
        </w:numPr>
        <w:spacing w:after="0" w:line="240" w:lineRule="auto"/>
        <w:rPr>
          <w:rFonts w:eastAsia="Arial Unicode MS"/>
        </w:rPr>
      </w:pPr>
      <w:r>
        <w:rPr>
          <w:rFonts w:eastAsia="Arial Unicode MS"/>
        </w:rPr>
        <w:t>EASNA builds management structures and processes that ensure a sound, fiscally managed organization.</w:t>
      </w:r>
    </w:p>
    <w:p w14:paraId="783F695F" w14:textId="77777777" w:rsidR="00435E77" w:rsidRDefault="00435E77" w:rsidP="00435E77">
      <w:pPr>
        <w:pStyle w:val="Bullet2"/>
        <w:numPr>
          <w:ilvl w:val="0"/>
          <w:numId w:val="14"/>
        </w:numPr>
        <w:spacing w:before="80"/>
        <w:rPr>
          <w:rFonts w:eastAsia="Arial Unicode MS"/>
          <w:sz w:val="22"/>
        </w:rPr>
      </w:pPr>
      <w:r>
        <w:rPr>
          <w:sz w:val="22"/>
        </w:rPr>
        <w:t>EASNA stays in the black.</w:t>
      </w:r>
    </w:p>
    <w:p w14:paraId="33BA549A" w14:textId="77777777" w:rsidR="00435E77" w:rsidRDefault="00435E77" w:rsidP="00CD4D8D">
      <w:pPr>
        <w:ind w:left="360"/>
        <w:jc w:val="both"/>
      </w:pPr>
    </w:p>
    <w:p w14:paraId="0E4C71CA" w14:textId="77777777" w:rsidR="00435E77" w:rsidRDefault="00435E77" w:rsidP="00CD4D8D">
      <w:pPr>
        <w:rPr>
          <w:b/>
        </w:rPr>
      </w:pPr>
    </w:p>
    <w:p w14:paraId="25B5FDB1" w14:textId="77777777" w:rsidR="00435E77" w:rsidRDefault="00435E77" w:rsidP="00CD4D8D">
      <w:pPr>
        <w:ind w:left="360"/>
        <w:jc w:val="both"/>
        <w:sectPr w:rsidR="00435E77">
          <w:headerReference w:type="default" r:id="rId10"/>
          <w:footnotePr>
            <w:numRestart w:val="eachPage"/>
          </w:footnotePr>
          <w:pgSz w:w="12240" w:h="15840"/>
          <w:pgMar w:top="1247" w:right="1440" w:bottom="1247"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51D248B1" w14:textId="77777777" w:rsidR="00435E77" w:rsidRDefault="00435E77" w:rsidP="00CD4D8D">
      <w:pPr>
        <w:pBdr>
          <w:bottom w:val="double" w:sz="6" w:space="1" w:color="auto"/>
        </w:pBdr>
        <w:shd w:val="pct20" w:color="auto" w:fill="auto"/>
        <w:spacing w:line="280" w:lineRule="exact"/>
        <w:ind w:right="5760"/>
        <w:jc w:val="both"/>
        <w:rPr>
          <w:b/>
          <w:smallCaps/>
          <w:sz w:val="36"/>
        </w:rPr>
      </w:pPr>
      <w:r>
        <w:rPr>
          <w:b/>
          <w:smallCaps/>
          <w:sz w:val="36"/>
        </w:rPr>
        <w:lastRenderedPageBreak/>
        <w:t>IV.  Priorities</w:t>
      </w:r>
      <w:r>
        <w:rPr>
          <w:b/>
          <w:smallCaps/>
          <w:sz w:val="36"/>
        </w:rPr>
        <w:fldChar w:fldCharType="begin"/>
      </w:r>
      <w:r>
        <w:instrText xml:space="preserve"> TC "Priorities" \f C \l "1" </w:instrText>
      </w:r>
      <w:r>
        <w:rPr>
          <w:b/>
          <w:smallCaps/>
          <w:sz w:val="36"/>
        </w:rPr>
        <w:fldChar w:fldCharType="end"/>
      </w:r>
    </w:p>
    <w:p w14:paraId="0B3B7C88" w14:textId="77777777" w:rsidR="00435E77" w:rsidRDefault="00435E77" w:rsidP="00CD4D8D">
      <w:pPr>
        <w:pBdr>
          <w:bottom w:val="double" w:sz="6" w:space="1" w:color="auto"/>
        </w:pBdr>
        <w:shd w:val="pct20" w:color="auto" w:fill="auto"/>
        <w:spacing w:line="280" w:lineRule="exact"/>
        <w:ind w:right="5760"/>
        <w:jc w:val="both"/>
        <w:rPr>
          <w:b/>
          <w:smallCaps/>
          <w:sz w:val="36"/>
        </w:rPr>
      </w:pPr>
    </w:p>
    <w:p w14:paraId="042512CD" w14:textId="77777777" w:rsidR="00435E77" w:rsidRDefault="00435E77" w:rsidP="00CD4D8D">
      <w:pPr>
        <w:jc w:val="both"/>
        <w:rPr>
          <w:b/>
          <w:smallCaps/>
          <w:sz w:val="28"/>
        </w:rPr>
      </w:pPr>
    </w:p>
    <w:p w14:paraId="1D4EE817" w14:textId="77777777" w:rsidR="00435E77" w:rsidRDefault="00435E77" w:rsidP="00CD4D8D">
      <w:pPr>
        <w:jc w:val="both"/>
        <w:rPr>
          <w:b/>
          <w:smallCaps/>
          <w:sz w:val="28"/>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514"/>
        <w:gridCol w:w="2250"/>
        <w:gridCol w:w="1440"/>
      </w:tblGrid>
      <w:tr w:rsidR="00435E77" w14:paraId="0857C148" w14:textId="77777777" w:rsidTr="00F2113E">
        <w:tc>
          <w:tcPr>
            <w:tcW w:w="852" w:type="dxa"/>
            <w:tcBorders>
              <w:bottom w:val="nil"/>
            </w:tcBorders>
          </w:tcPr>
          <w:p w14:paraId="772A74DF" w14:textId="77777777" w:rsidR="00435E77" w:rsidRDefault="00435E77" w:rsidP="00F2113E">
            <w:pPr>
              <w:pStyle w:val="Heading2"/>
              <w:ind w:left="0" w:hanging="2"/>
              <w:rPr>
                <w:sz w:val="18"/>
              </w:rPr>
            </w:pPr>
            <w:r>
              <w:rPr>
                <w:sz w:val="18"/>
              </w:rPr>
              <w:t>Priority</w:t>
            </w:r>
          </w:p>
        </w:tc>
        <w:tc>
          <w:tcPr>
            <w:tcW w:w="5514" w:type="dxa"/>
            <w:tcBorders>
              <w:bottom w:val="nil"/>
            </w:tcBorders>
          </w:tcPr>
          <w:p w14:paraId="32D289E5" w14:textId="77777777" w:rsidR="00435E77" w:rsidRDefault="00435E77" w:rsidP="00F2113E">
            <w:pPr>
              <w:jc w:val="center"/>
              <w:rPr>
                <w:b/>
                <w:sz w:val="24"/>
              </w:rPr>
            </w:pPr>
            <w:r>
              <w:rPr>
                <w:b/>
                <w:sz w:val="24"/>
              </w:rPr>
              <w:t>Initiative</w:t>
            </w:r>
          </w:p>
        </w:tc>
        <w:tc>
          <w:tcPr>
            <w:tcW w:w="2250" w:type="dxa"/>
            <w:tcBorders>
              <w:bottom w:val="nil"/>
            </w:tcBorders>
          </w:tcPr>
          <w:p w14:paraId="5200EBD5" w14:textId="77777777" w:rsidR="00435E77" w:rsidRDefault="00435E77" w:rsidP="00F2113E">
            <w:pPr>
              <w:pStyle w:val="Heading1"/>
              <w:ind w:left="0" w:hanging="2"/>
              <w:rPr>
                <w:sz w:val="22"/>
              </w:rPr>
            </w:pPr>
            <w:r>
              <w:rPr>
                <w:sz w:val="22"/>
              </w:rPr>
              <w:t>Strategic Directions</w:t>
            </w:r>
          </w:p>
        </w:tc>
        <w:tc>
          <w:tcPr>
            <w:tcW w:w="1440" w:type="dxa"/>
            <w:tcBorders>
              <w:bottom w:val="nil"/>
            </w:tcBorders>
          </w:tcPr>
          <w:p w14:paraId="08643BD3" w14:textId="77777777" w:rsidR="00435E77" w:rsidRPr="00DF5D99" w:rsidRDefault="00435E77" w:rsidP="00F2113E">
            <w:pPr>
              <w:pStyle w:val="Heading1"/>
              <w:ind w:left="0" w:hanging="2"/>
              <w:rPr>
                <w:sz w:val="24"/>
                <w:szCs w:val="24"/>
              </w:rPr>
            </w:pPr>
            <w:r w:rsidRPr="00DF5D99">
              <w:rPr>
                <w:sz w:val="24"/>
                <w:szCs w:val="24"/>
              </w:rPr>
              <w:t>Structure</w:t>
            </w:r>
          </w:p>
        </w:tc>
      </w:tr>
      <w:tr w:rsidR="00435E77" w14:paraId="619E34C7" w14:textId="77777777" w:rsidTr="00F2113E">
        <w:trPr>
          <w:cantSplit/>
        </w:trPr>
        <w:tc>
          <w:tcPr>
            <w:tcW w:w="852" w:type="dxa"/>
            <w:tcBorders>
              <w:top w:val="double" w:sz="4" w:space="0" w:color="auto"/>
              <w:bottom w:val="single" w:sz="4" w:space="0" w:color="auto"/>
            </w:tcBorders>
          </w:tcPr>
          <w:p w14:paraId="299EA067" w14:textId="77777777" w:rsidR="00435E77" w:rsidRDefault="00435E77" w:rsidP="00F2113E">
            <w:pPr>
              <w:jc w:val="center"/>
              <w:rPr>
                <w:b/>
                <w:sz w:val="24"/>
              </w:rPr>
            </w:pPr>
            <w:r>
              <w:rPr>
                <w:b/>
                <w:sz w:val="24"/>
              </w:rPr>
              <w:t>#1</w:t>
            </w:r>
          </w:p>
        </w:tc>
        <w:tc>
          <w:tcPr>
            <w:tcW w:w="5514" w:type="dxa"/>
            <w:tcBorders>
              <w:top w:val="double" w:sz="4" w:space="0" w:color="auto"/>
              <w:bottom w:val="single" w:sz="4" w:space="0" w:color="auto"/>
            </w:tcBorders>
            <w:shd w:val="pct20" w:color="auto" w:fill="FFFFFF"/>
          </w:tcPr>
          <w:p w14:paraId="457C6091" w14:textId="77777777" w:rsidR="00435E77" w:rsidRDefault="00435E77" w:rsidP="00F2113E">
            <w:pPr>
              <w:ind w:left="6"/>
            </w:pPr>
            <w:r>
              <w:rPr>
                <w:sz w:val="24"/>
              </w:rPr>
              <w:t xml:space="preserve">Offer an “Institute” continually broadening and evaluating the offerings, structure &amp; format </w:t>
            </w:r>
            <w:r>
              <w:rPr>
                <w:i/>
                <w:iCs/>
                <w:sz w:val="24"/>
              </w:rPr>
              <w:t>(Executive summit, stakeholder summit, etc.).</w:t>
            </w:r>
          </w:p>
        </w:tc>
        <w:tc>
          <w:tcPr>
            <w:tcW w:w="2250" w:type="dxa"/>
            <w:tcBorders>
              <w:top w:val="double" w:sz="4" w:space="0" w:color="auto"/>
              <w:bottom w:val="nil"/>
            </w:tcBorders>
          </w:tcPr>
          <w:p w14:paraId="4F9169A6" w14:textId="77777777" w:rsidR="00435E77" w:rsidRDefault="00435E77" w:rsidP="00F2113E">
            <w:pPr>
              <w:jc w:val="center"/>
              <w:rPr>
                <w:b/>
                <w:bCs/>
              </w:rPr>
            </w:pPr>
            <w:r>
              <w:rPr>
                <w:b/>
                <w:bCs/>
              </w:rPr>
              <w:t>Facilitate Information Exchange</w:t>
            </w:r>
          </w:p>
          <w:p w14:paraId="188EF061" w14:textId="77777777" w:rsidR="00435E77" w:rsidRDefault="00435E77" w:rsidP="00F2113E">
            <w:pPr>
              <w:pStyle w:val="Heading1"/>
              <w:ind w:left="0" w:hanging="2"/>
              <w:rPr>
                <w:b w:val="0"/>
                <w:bCs w:val="0"/>
                <w:sz w:val="20"/>
              </w:rPr>
            </w:pPr>
          </w:p>
        </w:tc>
        <w:tc>
          <w:tcPr>
            <w:tcW w:w="1440" w:type="dxa"/>
            <w:tcBorders>
              <w:top w:val="double" w:sz="4" w:space="0" w:color="auto"/>
              <w:bottom w:val="nil"/>
            </w:tcBorders>
          </w:tcPr>
          <w:p w14:paraId="3EA8825E" w14:textId="77777777" w:rsidR="00435E77" w:rsidRDefault="00435E77" w:rsidP="00F2113E">
            <w:pPr>
              <w:jc w:val="center"/>
              <w:rPr>
                <w:b/>
                <w:bCs/>
              </w:rPr>
            </w:pPr>
            <w:r>
              <w:rPr>
                <w:b/>
                <w:bCs/>
              </w:rPr>
              <w:t>Professional Practice</w:t>
            </w:r>
          </w:p>
        </w:tc>
      </w:tr>
      <w:tr w:rsidR="00435E77" w14:paraId="672FF716" w14:textId="77777777" w:rsidTr="00F2113E">
        <w:trPr>
          <w:cantSplit/>
        </w:trPr>
        <w:tc>
          <w:tcPr>
            <w:tcW w:w="852" w:type="dxa"/>
            <w:tcBorders>
              <w:top w:val="nil"/>
            </w:tcBorders>
          </w:tcPr>
          <w:p w14:paraId="0D5B8DF6" w14:textId="77777777" w:rsidR="00435E77" w:rsidRDefault="00435E77" w:rsidP="00F2113E">
            <w:pPr>
              <w:jc w:val="center"/>
              <w:rPr>
                <w:b/>
                <w:sz w:val="24"/>
              </w:rPr>
            </w:pPr>
            <w:r>
              <w:rPr>
                <w:b/>
                <w:sz w:val="24"/>
              </w:rPr>
              <w:t>#2</w:t>
            </w:r>
          </w:p>
          <w:p w14:paraId="0C61DDC7" w14:textId="77777777" w:rsidR="00435E77" w:rsidRDefault="00435E77" w:rsidP="00F2113E">
            <w:pPr>
              <w:jc w:val="center"/>
              <w:rPr>
                <w:b/>
                <w:sz w:val="24"/>
              </w:rPr>
            </w:pPr>
          </w:p>
        </w:tc>
        <w:tc>
          <w:tcPr>
            <w:tcW w:w="5514" w:type="dxa"/>
            <w:tcBorders>
              <w:top w:val="nil"/>
            </w:tcBorders>
          </w:tcPr>
          <w:p w14:paraId="2185D2BE" w14:textId="77777777" w:rsidR="00435E77" w:rsidRDefault="00435E77" w:rsidP="00F2113E">
            <w:pPr>
              <w:ind w:left="6"/>
            </w:pPr>
            <w:r>
              <w:rPr>
                <w:sz w:val="24"/>
              </w:rPr>
              <w:t xml:space="preserve">Establish the EASNA university that is affordable, revenue-generating and targeted to the broad range of stakeholders </w:t>
            </w:r>
            <w:r>
              <w:rPr>
                <w:i/>
                <w:iCs/>
                <w:sz w:val="24"/>
              </w:rPr>
              <w:t xml:space="preserve">(webinars, bookstore, CD </w:t>
            </w:r>
            <w:proofErr w:type="spellStart"/>
            <w:r>
              <w:rPr>
                <w:i/>
                <w:iCs/>
                <w:sz w:val="24"/>
              </w:rPr>
              <w:t>roms</w:t>
            </w:r>
            <w:proofErr w:type="spellEnd"/>
            <w:r>
              <w:rPr>
                <w:i/>
                <w:iCs/>
                <w:sz w:val="24"/>
              </w:rPr>
              <w:t xml:space="preserve">, chat rooms, </w:t>
            </w:r>
            <w:proofErr w:type="spellStart"/>
            <w:r>
              <w:rPr>
                <w:i/>
                <w:iCs/>
                <w:sz w:val="24"/>
              </w:rPr>
              <w:t>listserve</w:t>
            </w:r>
            <w:proofErr w:type="spellEnd"/>
            <w:r>
              <w:rPr>
                <w:i/>
                <w:iCs/>
                <w:sz w:val="24"/>
              </w:rPr>
              <w:t>, a-sink courses, teleconferences links)</w:t>
            </w:r>
            <w:r>
              <w:rPr>
                <w:sz w:val="24"/>
              </w:rPr>
              <w:t>.</w:t>
            </w:r>
          </w:p>
        </w:tc>
        <w:tc>
          <w:tcPr>
            <w:tcW w:w="2250" w:type="dxa"/>
            <w:tcBorders>
              <w:top w:val="single" w:sz="4" w:space="0" w:color="auto"/>
            </w:tcBorders>
          </w:tcPr>
          <w:p w14:paraId="25F28663" w14:textId="77777777" w:rsidR="00435E77" w:rsidRDefault="00435E77" w:rsidP="00F2113E">
            <w:pPr>
              <w:jc w:val="center"/>
              <w:rPr>
                <w:b/>
                <w:bCs/>
              </w:rPr>
            </w:pPr>
            <w:r>
              <w:rPr>
                <w:b/>
                <w:bCs/>
              </w:rPr>
              <w:t>Leverage Technology, Facilitate Information Exchange</w:t>
            </w:r>
          </w:p>
          <w:p w14:paraId="641A42C1" w14:textId="77777777" w:rsidR="00435E77" w:rsidRDefault="00435E77" w:rsidP="00F2113E">
            <w:pPr>
              <w:pStyle w:val="Heading1"/>
              <w:ind w:left="0" w:hanging="2"/>
              <w:rPr>
                <w:b w:val="0"/>
                <w:bCs w:val="0"/>
                <w:sz w:val="20"/>
              </w:rPr>
            </w:pPr>
          </w:p>
        </w:tc>
        <w:tc>
          <w:tcPr>
            <w:tcW w:w="1440" w:type="dxa"/>
            <w:tcBorders>
              <w:top w:val="single" w:sz="4" w:space="0" w:color="auto"/>
            </w:tcBorders>
          </w:tcPr>
          <w:p w14:paraId="5E7FC831" w14:textId="77777777" w:rsidR="00435E77" w:rsidRDefault="00435E77" w:rsidP="00F2113E">
            <w:pPr>
              <w:jc w:val="center"/>
              <w:rPr>
                <w:b/>
                <w:bCs/>
              </w:rPr>
            </w:pPr>
            <w:r>
              <w:rPr>
                <w:b/>
                <w:bCs/>
              </w:rPr>
              <w:t>Professional Practice</w:t>
            </w:r>
          </w:p>
        </w:tc>
      </w:tr>
      <w:tr w:rsidR="00435E77" w14:paraId="66171AA3" w14:textId="77777777" w:rsidTr="00F2113E">
        <w:trPr>
          <w:cantSplit/>
        </w:trPr>
        <w:tc>
          <w:tcPr>
            <w:tcW w:w="852" w:type="dxa"/>
            <w:tcBorders>
              <w:bottom w:val="nil"/>
            </w:tcBorders>
          </w:tcPr>
          <w:p w14:paraId="3626E76D" w14:textId="77777777" w:rsidR="00435E77" w:rsidRDefault="00435E77" w:rsidP="00F2113E">
            <w:pPr>
              <w:jc w:val="center"/>
              <w:rPr>
                <w:b/>
                <w:sz w:val="24"/>
              </w:rPr>
            </w:pPr>
            <w:r>
              <w:rPr>
                <w:b/>
                <w:sz w:val="24"/>
              </w:rPr>
              <w:t>#3</w:t>
            </w:r>
          </w:p>
          <w:p w14:paraId="0D8911AC" w14:textId="77777777" w:rsidR="00435E77" w:rsidRDefault="00435E77" w:rsidP="00F2113E">
            <w:pPr>
              <w:jc w:val="center"/>
              <w:rPr>
                <w:b/>
                <w:sz w:val="24"/>
              </w:rPr>
            </w:pPr>
          </w:p>
        </w:tc>
        <w:tc>
          <w:tcPr>
            <w:tcW w:w="5514" w:type="dxa"/>
            <w:tcBorders>
              <w:bottom w:val="nil"/>
            </w:tcBorders>
            <w:shd w:val="pct20" w:color="auto" w:fill="FFFFFF"/>
          </w:tcPr>
          <w:p w14:paraId="5E77BB7D" w14:textId="77777777" w:rsidR="00435E77" w:rsidRDefault="00435E77" w:rsidP="00F2113E">
            <w:pPr>
              <w:pStyle w:val="BalloonText"/>
              <w:ind w:left="6"/>
              <w:rPr>
                <w:sz w:val="24"/>
              </w:rPr>
            </w:pPr>
            <w:r>
              <w:rPr>
                <w:sz w:val="24"/>
              </w:rPr>
              <w:t xml:space="preserve">Add value to the EASNA community by effectively growing and retaining the membership and consulting, </w:t>
            </w:r>
            <w:proofErr w:type="gramStart"/>
            <w:r>
              <w:rPr>
                <w:sz w:val="24"/>
              </w:rPr>
              <w:t>recognizing</w:t>
            </w:r>
            <w:proofErr w:type="gramEnd"/>
            <w:r>
              <w:rPr>
                <w:sz w:val="24"/>
              </w:rPr>
              <w:t xml:space="preserve"> and involving stakeholders </w:t>
            </w:r>
            <w:r>
              <w:rPr>
                <w:i/>
                <w:iCs/>
                <w:sz w:val="24"/>
              </w:rPr>
              <w:t>(recognition, membership management, surveys, etc.).</w:t>
            </w:r>
          </w:p>
        </w:tc>
        <w:tc>
          <w:tcPr>
            <w:tcW w:w="2250" w:type="dxa"/>
            <w:tcBorders>
              <w:bottom w:val="nil"/>
            </w:tcBorders>
          </w:tcPr>
          <w:p w14:paraId="3260999B" w14:textId="77777777" w:rsidR="00435E77" w:rsidRDefault="00435E77" w:rsidP="00F2113E">
            <w:pPr>
              <w:pStyle w:val="Heading1"/>
              <w:ind w:left="0" w:hanging="2"/>
              <w:rPr>
                <w:sz w:val="20"/>
              </w:rPr>
            </w:pPr>
            <w:r>
              <w:rPr>
                <w:sz w:val="20"/>
              </w:rPr>
              <w:t>Productive &amp; Engaged Community</w:t>
            </w:r>
          </w:p>
          <w:p w14:paraId="3EF19810" w14:textId="77777777" w:rsidR="00435E77" w:rsidRDefault="00435E77" w:rsidP="00F2113E">
            <w:pPr>
              <w:pStyle w:val="Heading1"/>
              <w:ind w:left="0" w:hanging="2"/>
              <w:rPr>
                <w:sz w:val="20"/>
              </w:rPr>
            </w:pPr>
          </w:p>
        </w:tc>
        <w:tc>
          <w:tcPr>
            <w:tcW w:w="1440" w:type="dxa"/>
            <w:tcBorders>
              <w:bottom w:val="nil"/>
            </w:tcBorders>
          </w:tcPr>
          <w:p w14:paraId="556385F6" w14:textId="77777777" w:rsidR="00435E77" w:rsidRDefault="00435E77" w:rsidP="00F2113E">
            <w:pPr>
              <w:jc w:val="center"/>
              <w:rPr>
                <w:b/>
                <w:bCs/>
              </w:rPr>
            </w:pPr>
            <w:r>
              <w:rPr>
                <w:b/>
                <w:bCs/>
              </w:rPr>
              <w:t>Stakeholder Services</w:t>
            </w:r>
          </w:p>
        </w:tc>
      </w:tr>
      <w:tr w:rsidR="00435E77" w14:paraId="20378B6C" w14:textId="77777777" w:rsidTr="00F2113E">
        <w:trPr>
          <w:cantSplit/>
        </w:trPr>
        <w:tc>
          <w:tcPr>
            <w:tcW w:w="852" w:type="dxa"/>
            <w:tcBorders>
              <w:top w:val="single" w:sz="4" w:space="0" w:color="auto"/>
              <w:bottom w:val="single" w:sz="4" w:space="0" w:color="auto"/>
            </w:tcBorders>
          </w:tcPr>
          <w:p w14:paraId="1F65CB1D" w14:textId="77777777" w:rsidR="00435E77" w:rsidRDefault="00435E77" w:rsidP="00F2113E">
            <w:pPr>
              <w:jc w:val="center"/>
              <w:rPr>
                <w:b/>
                <w:sz w:val="24"/>
              </w:rPr>
            </w:pPr>
            <w:r>
              <w:rPr>
                <w:b/>
                <w:sz w:val="24"/>
              </w:rPr>
              <w:t>#4</w:t>
            </w:r>
          </w:p>
        </w:tc>
        <w:tc>
          <w:tcPr>
            <w:tcW w:w="5514" w:type="dxa"/>
            <w:tcBorders>
              <w:top w:val="single" w:sz="4" w:space="0" w:color="auto"/>
              <w:bottom w:val="single" w:sz="4" w:space="0" w:color="auto"/>
            </w:tcBorders>
          </w:tcPr>
          <w:p w14:paraId="1F2DE098" w14:textId="77777777" w:rsidR="00435E77" w:rsidRDefault="00435E77" w:rsidP="00F2113E">
            <w:pPr>
              <w:pStyle w:val="HTMLBody"/>
              <w:ind w:left="6"/>
              <w:rPr>
                <w:rFonts w:ascii="Times New Roman" w:hAnsi="Times New Roman"/>
                <w:sz w:val="22"/>
              </w:rPr>
            </w:pPr>
            <w:r>
              <w:rPr>
                <w:rFonts w:ascii="Times New Roman" w:hAnsi="Times New Roman"/>
                <w:sz w:val="24"/>
              </w:rPr>
              <w:t xml:space="preserve">Initiate an information collaborative to advance cutting edge research in the field </w:t>
            </w:r>
            <w:r>
              <w:rPr>
                <w:rFonts w:ascii="Times New Roman" w:hAnsi="Times New Roman"/>
                <w:i/>
                <w:iCs/>
                <w:sz w:val="24"/>
              </w:rPr>
              <w:t xml:space="preserve">(EAQ, </w:t>
            </w:r>
            <w:proofErr w:type="gramStart"/>
            <w:r>
              <w:rPr>
                <w:rFonts w:ascii="Times New Roman" w:hAnsi="Times New Roman"/>
                <w:i/>
                <w:iCs/>
                <w:sz w:val="24"/>
              </w:rPr>
              <w:t>subscription based</w:t>
            </w:r>
            <w:proofErr w:type="gramEnd"/>
            <w:r>
              <w:rPr>
                <w:rFonts w:ascii="Times New Roman" w:hAnsi="Times New Roman"/>
                <w:i/>
                <w:iCs/>
                <w:sz w:val="24"/>
              </w:rPr>
              <w:t xml:space="preserve"> news briefs, etc.)</w:t>
            </w:r>
            <w:r>
              <w:rPr>
                <w:rFonts w:ascii="Times New Roman" w:hAnsi="Times New Roman"/>
                <w:sz w:val="24"/>
              </w:rPr>
              <w:t>.</w:t>
            </w:r>
          </w:p>
        </w:tc>
        <w:tc>
          <w:tcPr>
            <w:tcW w:w="2250" w:type="dxa"/>
            <w:tcBorders>
              <w:top w:val="single" w:sz="4" w:space="0" w:color="auto"/>
            </w:tcBorders>
          </w:tcPr>
          <w:p w14:paraId="3E0DDE84" w14:textId="77777777" w:rsidR="00435E77" w:rsidRDefault="00435E77" w:rsidP="00F2113E">
            <w:pPr>
              <w:pStyle w:val="Heading1"/>
              <w:ind w:left="0" w:hanging="2"/>
              <w:rPr>
                <w:sz w:val="20"/>
              </w:rPr>
            </w:pPr>
            <w:r>
              <w:rPr>
                <w:sz w:val="20"/>
              </w:rPr>
              <w:t>Advance Research, Facilitate Information Exchange</w:t>
            </w:r>
          </w:p>
          <w:p w14:paraId="351E49BE" w14:textId="77777777" w:rsidR="00435E77" w:rsidRDefault="00435E77" w:rsidP="00F2113E">
            <w:pPr>
              <w:jc w:val="center"/>
              <w:rPr>
                <w:b/>
              </w:rPr>
            </w:pPr>
          </w:p>
        </w:tc>
        <w:tc>
          <w:tcPr>
            <w:tcW w:w="1440" w:type="dxa"/>
            <w:tcBorders>
              <w:top w:val="single" w:sz="4" w:space="0" w:color="auto"/>
            </w:tcBorders>
          </w:tcPr>
          <w:p w14:paraId="65FFC50E" w14:textId="77777777" w:rsidR="00435E77" w:rsidRDefault="00435E77" w:rsidP="00F2113E">
            <w:pPr>
              <w:pStyle w:val="Heading1"/>
              <w:ind w:left="0" w:hanging="2"/>
              <w:rPr>
                <w:sz w:val="22"/>
              </w:rPr>
            </w:pPr>
            <w:r>
              <w:rPr>
                <w:sz w:val="22"/>
              </w:rPr>
              <w:t>Knowledge Transfer &amp; Research</w:t>
            </w:r>
          </w:p>
        </w:tc>
      </w:tr>
      <w:tr w:rsidR="00435E77" w14:paraId="66AE69B4" w14:textId="77777777" w:rsidTr="00F2113E">
        <w:trPr>
          <w:cantSplit/>
        </w:trPr>
        <w:tc>
          <w:tcPr>
            <w:tcW w:w="852" w:type="dxa"/>
            <w:tcBorders>
              <w:top w:val="nil"/>
            </w:tcBorders>
          </w:tcPr>
          <w:p w14:paraId="0DEC5FD7" w14:textId="77777777" w:rsidR="00435E77" w:rsidRDefault="00435E77" w:rsidP="00F2113E">
            <w:pPr>
              <w:jc w:val="center"/>
              <w:rPr>
                <w:b/>
                <w:sz w:val="24"/>
              </w:rPr>
            </w:pPr>
            <w:r>
              <w:rPr>
                <w:b/>
                <w:sz w:val="24"/>
              </w:rPr>
              <w:t>#5</w:t>
            </w:r>
          </w:p>
        </w:tc>
        <w:tc>
          <w:tcPr>
            <w:tcW w:w="5514" w:type="dxa"/>
            <w:tcBorders>
              <w:top w:val="single" w:sz="4" w:space="0" w:color="auto"/>
            </w:tcBorders>
            <w:shd w:val="pct20" w:color="auto" w:fill="FFFFFF"/>
          </w:tcPr>
          <w:p w14:paraId="40257806" w14:textId="77777777" w:rsidR="00435E77" w:rsidRDefault="00435E77" w:rsidP="00F2113E">
            <w:pPr>
              <w:pStyle w:val="HTMLBody"/>
              <w:ind w:left="6"/>
              <w:rPr>
                <w:rFonts w:ascii="Times New Roman" w:hAnsi="Times New Roman"/>
                <w:sz w:val="22"/>
              </w:rPr>
            </w:pPr>
            <w:r>
              <w:rPr>
                <w:rFonts w:ascii="Times New Roman" w:hAnsi="Times New Roman"/>
                <w:sz w:val="24"/>
              </w:rPr>
              <w:t xml:space="preserve">Exchange and collaborate with related organizations, conferences, websites, journals, etc. </w:t>
            </w:r>
            <w:r>
              <w:rPr>
                <w:rFonts w:ascii="Times New Roman" w:hAnsi="Times New Roman"/>
                <w:i/>
                <w:iCs/>
                <w:sz w:val="24"/>
              </w:rPr>
              <w:t>(SHRM, AWLP, IHPM, Benefits, Canadian equivalents, etc.).</w:t>
            </w:r>
          </w:p>
        </w:tc>
        <w:tc>
          <w:tcPr>
            <w:tcW w:w="2250" w:type="dxa"/>
          </w:tcPr>
          <w:p w14:paraId="787A4B81" w14:textId="77777777" w:rsidR="00435E77" w:rsidRDefault="00435E77" w:rsidP="00F2113E">
            <w:pPr>
              <w:pStyle w:val="Heading1"/>
              <w:ind w:left="0" w:hanging="2"/>
              <w:rPr>
                <w:sz w:val="20"/>
              </w:rPr>
            </w:pPr>
            <w:r>
              <w:rPr>
                <w:sz w:val="20"/>
              </w:rPr>
              <w:t>Partner with Stakeholders</w:t>
            </w:r>
          </w:p>
          <w:p w14:paraId="06AF7F17" w14:textId="77777777" w:rsidR="00435E77" w:rsidRDefault="00435E77" w:rsidP="00F2113E">
            <w:pPr>
              <w:jc w:val="center"/>
            </w:pPr>
          </w:p>
        </w:tc>
        <w:tc>
          <w:tcPr>
            <w:tcW w:w="1440" w:type="dxa"/>
          </w:tcPr>
          <w:p w14:paraId="15AB4623" w14:textId="77777777" w:rsidR="00435E77" w:rsidRDefault="00435E77" w:rsidP="00F2113E">
            <w:pPr>
              <w:jc w:val="center"/>
              <w:rPr>
                <w:b/>
                <w:bCs/>
              </w:rPr>
            </w:pPr>
            <w:r>
              <w:rPr>
                <w:b/>
                <w:bCs/>
              </w:rPr>
              <w:t>Stakeholder Services</w:t>
            </w:r>
          </w:p>
        </w:tc>
      </w:tr>
      <w:tr w:rsidR="00435E77" w14:paraId="4433F9A9" w14:textId="77777777" w:rsidTr="00F2113E">
        <w:trPr>
          <w:cantSplit/>
        </w:trPr>
        <w:tc>
          <w:tcPr>
            <w:tcW w:w="852" w:type="dxa"/>
            <w:tcBorders>
              <w:bottom w:val="nil"/>
            </w:tcBorders>
          </w:tcPr>
          <w:p w14:paraId="4C1A190C" w14:textId="77777777" w:rsidR="00435E77" w:rsidRDefault="00435E77" w:rsidP="00F2113E">
            <w:pPr>
              <w:jc w:val="center"/>
              <w:rPr>
                <w:b/>
                <w:sz w:val="24"/>
              </w:rPr>
            </w:pPr>
            <w:r>
              <w:rPr>
                <w:b/>
                <w:sz w:val="24"/>
              </w:rPr>
              <w:t>#5</w:t>
            </w:r>
          </w:p>
        </w:tc>
        <w:tc>
          <w:tcPr>
            <w:tcW w:w="5514" w:type="dxa"/>
            <w:tcBorders>
              <w:bottom w:val="nil"/>
            </w:tcBorders>
          </w:tcPr>
          <w:p w14:paraId="203FC877" w14:textId="77777777" w:rsidR="00435E77" w:rsidRDefault="00435E77" w:rsidP="00F2113E">
            <w:pPr>
              <w:pStyle w:val="HTMLBody"/>
              <w:ind w:left="6"/>
              <w:rPr>
                <w:rFonts w:ascii="Times New Roman" w:hAnsi="Times New Roman"/>
                <w:sz w:val="22"/>
              </w:rPr>
            </w:pPr>
            <w:r>
              <w:rPr>
                <w:rFonts w:ascii="Times New Roman" w:hAnsi="Times New Roman"/>
                <w:sz w:val="24"/>
              </w:rPr>
              <w:t xml:space="preserve">Identify and promulgate best practices in the EAP field </w:t>
            </w:r>
            <w:r>
              <w:rPr>
                <w:rFonts w:ascii="Times New Roman" w:hAnsi="Times New Roman"/>
                <w:i/>
                <w:iCs/>
                <w:sz w:val="24"/>
              </w:rPr>
              <w:t>(accreditation/standards, ethics, best practices, corporate award, etc.)</w:t>
            </w:r>
            <w:r>
              <w:rPr>
                <w:rFonts w:ascii="Times New Roman" w:hAnsi="Times New Roman"/>
                <w:sz w:val="24"/>
              </w:rPr>
              <w:t>.</w:t>
            </w:r>
          </w:p>
        </w:tc>
        <w:tc>
          <w:tcPr>
            <w:tcW w:w="2250" w:type="dxa"/>
            <w:tcBorders>
              <w:bottom w:val="nil"/>
            </w:tcBorders>
          </w:tcPr>
          <w:p w14:paraId="49FA2E4F" w14:textId="77777777" w:rsidR="00435E77" w:rsidRDefault="00435E77" w:rsidP="00F2113E">
            <w:pPr>
              <w:pStyle w:val="BodyText"/>
              <w:jc w:val="center"/>
              <w:rPr>
                <w:b/>
                <w:bCs/>
                <w:sz w:val="20"/>
              </w:rPr>
            </w:pPr>
            <w:r>
              <w:rPr>
                <w:b/>
                <w:bCs/>
                <w:sz w:val="20"/>
              </w:rPr>
              <w:t xml:space="preserve">Partner with Stakeholders, </w:t>
            </w:r>
          </w:p>
          <w:p w14:paraId="1DCF6591" w14:textId="77777777" w:rsidR="00435E77" w:rsidRDefault="00435E77" w:rsidP="00F2113E">
            <w:pPr>
              <w:pStyle w:val="BodyText"/>
              <w:jc w:val="center"/>
              <w:rPr>
                <w:b/>
                <w:bCs/>
                <w:sz w:val="20"/>
              </w:rPr>
            </w:pPr>
            <w:r>
              <w:rPr>
                <w:b/>
                <w:bCs/>
                <w:sz w:val="20"/>
              </w:rPr>
              <w:t>Facilitate Information Exchange</w:t>
            </w:r>
          </w:p>
          <w:p w14:paraId="38782F7D" w14:textId="77777777" w:rsidR="00435E77" w:rsidRDefault="00435E77" w:rsidP="00F2113E">
            <w:pPr>
              <w:jc w:val="center"/>
            </w:pPr>
          </w:p>
        </w:tc>
        <w:tc>
          <w:tcPr>
            <w:tcW w:w="1440" w:type="dxa"/>
            <w:tcBorders>
              <w:bottom w:val="nil"/>
            </w:tcBorders>
          </w:tcPr>
          <w:p w14:paraId="75C290A5" w14:textId="77777777" w:rsidR="00435E77" w:rsidRDefault="00435E77" w:rsidP="00F2113E">
            <w:pPr>
              <w:jc w:val="center"/>
              <w:rPr>
                <w:b/>
                <w:bCs/>
              </w:rPr>
            </w:pPr>
            <w:r>
              <w:rPr>
                <w:b/>
                <w:bCs/>
              </w:rPr>
              <w:t>Professional Practice</w:t>
            </w:r>
          </w:p>
        </w:tc>
      </w:tr>
      <w:tr w:rsidR="00435E77" w14:paraId="186B8F19" w14:textId="77777777" w:rsidTr="00F2113E">
        <w:trPr>
          <w:cantSplit/>
        </w:trPr>
        <w:tc>
          <w:tcPr>
            <w:tcW w:w="852" w:type="dxa"/>
            <w:tcBorders>
              <w:top w:val="single" w:sz="4" w:space="0" w:color="auto"/>
              <w:bottom w:val="single" w:sz="4" w:space="0" w:color="auto"/>
            </w:tcBorders>
          </w:tcPr>
          <w:p w14:paraId="18FD9BA4" w14:textId="77777777" w:rsidR="00435E77" w:rsidRDefault="00435E77" w:rsidP="00F2113E">
            <w:pPr>
              <w:jc w:val="center"/>
              <w:rPr>
                <w:b/>
                <w:sz w:val="24"/>
              </w:rPr>
            </w:pPr>
            <w:r>
              <w:rPr>
                <w:b/>
                <w:sz w:val="24"/>
              </w:rPr>
              <w:t>#7</w:t>
            </w:r>
          </w:p>
          <w:p w14:paraId="5448B4D9" w14:textId="77777777" w:rsidR="00435E77" w:rsidRDefault="00435E77" w:rsidP="00F2113E">
            <w:pPr>
              <w:jc w:val="center"/>
              <w:rPr>
                <w:b/>
                <w:sz w:val="24"/>
              </w:rPr>
            </w:pPr>
          </w:p>
        </w:tc>
        <w:tc>
          <w:tcPr>
            <w:tcW w:w="5514" w:type="dxa"/>
            <w:tcBorders>
              <w:top w:val="single" w:sz="4" w:space="0" w:color="auto"/>
              <w:bottom w:val="single" w:sz="4" w:space="0" w:color="auto"/>
            </w:tcBorders>
            <w:shd w:val="pct20" w:color="auto" w:fill="FFFFFF"/>
          </w:tcPr>
          <w:p w14:paraId="044ED39C" w14:textId="77777777" w:rsidR="00435E77" w:rsidRDefault="00435E77" w:rsidP="00F2113E">
            <w:pPr>
              <w:pStyle w:val="BalloonText"/>
              <w:ind w:left="6"/>
              <w:rPr>
                <w:i/>
                <w:iCs/>
                <w:sz w:val="24"/>
              </w:rPr>
            </w:pPr>
            <w:r>
              <w:rPr>
                <w:sz w:val="24"/>
              </w:rPr>
              <w:t xml:space="preserve">Increase the brand recognition of EASNA through public relations efforts </w:t>
            </w:r>
            <w:r>
              <w:rPr>
                <w:i/>
                <w:iCs/>
                <w:sz w:val="24"/>
              </w:rPr>
              <w:t>(Google, EAP, etc.).</w:t>
            </w:r>
          </w:p>
          <w:p w14:paraId="5F18B4ED" w14:textId="77777777" w:rsidR="00435E77" w:rsidRDefault="00435E77" w:rsidP="00F2113E">
            <w:pPr>
              <w:pStyle w:val="BalloonText"/>
              <w:ind w:left="6"/>
            </w:pPr>
          </w:p>
        </w:tc>
        <w:tc>
          <w:tcPr>
            <w:tcW w:w="2250" w:type="dxa"/>
            <w:tcBorders>
              <w:top w:val="single" w:sz="4" w:space="0" w:color="auto"/>
              <w:bottom w:val="single" w:sz="4" w:space="0" w:color="auto"/>
            </w:tcBorders>
          </w:tcPr>
          <w:p w14:paraId="51E1DD36" w14:textId="77777777" w:rsidR="00435E77" w:rsidRDefault="00435E77" w:rsidP="00F2113E">
            <w:pPr>
              <w:pStyle w:val="Heading2"/>
              <w:spacing w:before="100" w:beforeAutospacing="1" w:after="100" w:afterAutospacing="1"/>
              <w:ind w:left="0" w:hanging="2"/>
              <w:rPr>
                <w:bCs w:val="0"/>
                <w:sz w:val="20"/>
              </w:rPr>
            </w:pPr>
            <w:r>
              <w:rPr>
                <w:bCs w:val="0"/>
                <w:sz w:val="20"/>
              </w:rPr>
              <w:t>Productive &amp; Engaged Community</w:t>
            </w:r>
          </w:p>
          <w:p w14:paraId="60F036C8" w14:textId="77777777" w:rsidR="00435E77" w:rsidRDefault="00435E77" w:rsidP="00F2113E">
            <w:pPr>
              <w:jc w:val="center"/>
            </w:pPr>
          </w:p>
        </w:tc>
        <w:tc>
          <w:tcPr>
            <w:tcW w:w="1440" w:type="dxa"/>
            <w:tcBorders>
              <w:top w:val="single" w:sz="4" w:space="0" w:color="auto"/>
              <w:bottom w:val="single" w:sz="4" w:space="0" w:color="auto"/>
            </w:tcBorders>
          </w:tcPr>
          <w:p w14:paraId="7A729282" w14:textId="77777777" w:rsidR="00435E77" w:rsidRDefault="00435E77" w:rsidP="00F2113E">
            <w:pPr>
              <w:jc w:val="center"/>
              <w:rPr>
                <w:b/>
                <w:bCs/>
              </w:rPr>
            </w:pPr>
            <w:r>
              <w:rPr>
                <w:b/>
                <w:bCs/>
              </w:rPr>
              <w:t>Stakeholder Services</w:t>
            </w:r>
          </w:p>
        </w:tc>
      </w:tr>
      <w:tr w:rsidR="00435E77" w14:paraId="65BBCE8D" w14:textId="77777777" w:rsidTr="00F2113E">
        <w:trPr>
          <w:cantSplit/>
        </w:trPr>
        <w:tc>
          <w:tcPr>
            <w:tcW w:w="852" w:type="dxa"/>
            <w:tcBorders>
              <w:top w:val="single" w:sz="4" w:space="0" w:color="auto"/>
              <w:bottom w:val="single" w:sz="4" w:space="0" w:color="auto"/>
            </w:tcBorders>
          </w:tcPr>
          <w:p w14:paraId="715D6DF2" w14:textId="77777777" w:rsidR="00435E77" w:rsidRDefault="00435E77" w:rsidP="00F2113E">
            <w:pPr>
              <w:jc w:val="center"/>
              <w:rPr>
                <w:b/>
                <w:sz w:val="24"/>
              </w:rPr>
            </w:pPr>
            <w:r>
              <w:rPr>
                <w:b/>
                <w:sz w:val="24"/>
              </w:rPr>
              <w:t>#8</w:t>
            </w:r>
          </w:p>
        </w:tc>
        <w:tc>
          <w:tcPr>
            <w:tcW w:w="5514" w:type="dxa"/>
            <w:tcBorders>
              <w:top w:val="single" w:sz="4" w:space="0" w:color="auto"/>
              <w:bottom w:val="single" w:sz="4" w:space="0" w:color="auto"/>
            </w:tcBorders>
          </w:tcPr>
          <w:p w14:paraId="284FE223" w14:textId="77777777" w:rsidR="00435E77" w:rsidRDefault="00435E77" w:rsidP="00F2113E">
            <w:pPr>
              <w:pStyle w:val="BalloonText"/>
              <w:ind w:left="6"/>
              <w:rPr>
                <w:sz w:val="24"/>
              </w:rPr>
            </w:pPr>
            <w:r>
              <w:rPr>
                <w:sz w:val="24"/>
              </w:rPr>
              <w:t>Provide leadership to effectively implement the strategic plan, enabling EASNA to thrive as an organization.</w:t>
            </w:r>
          </w:p>
        </w:tc>
        <w:tc>
          <w:tcPr>
            <w:tcW w:w="2250" w:type="dxa"/>
            <w:tcBorders>
              <w:top w:val="single" w:sz="4" w:space="0" w:color="auto"/>
              <w:bottom w:val="single" w:sz="4" w:space="0" w:color="auto"/>
            </w:tcBorders>
          </w:tcPr>
          <w:p w14:paraId="1BA3310F" w14:textId="77777777" w:rsidR="00435E77" w:rsidRDefault="00435E77" w:rsidP="00F2113E">
            <w:pPr>
              <w:pStyle w:val="Heading2"/>
              <w:ind w:left="0" w:hanging="2"/>
              <w:rPr>
                <w:bCs w:val="0"/>
                <w:sz w:val="20"/>
              </w:rPr>
            </w:pPr>
            <w:r>
              <w:rPr>
                <w:bCs w:val="0"/>
                <w:sz w:val="20"/>
              </w:rPr>
              <w:t>Manage Business Affairs</w:t>
            </w:r>
          </w:p>
        </w:tc>
        <w:tc>
          <w:tcPr>
            <w:tcW w:w="1440" w:type="dxa"/>
            <w:tcBorders>
              <w:top w:val="single" w:sz="4" w:space="0" w:color="auto"/>
              <w:bottom w:val="single" w:sz="4" w:space="0" w:color="auto"/>
            </w:tcBorders>
          </w:tcPr>
          <w:p w14:paraId="5E9DC5D8" w14:textId="77777777" w:rsidR="00435E77" w:rsidRDefault="00435E77" w:rsidP="00F2113E">
            <w:pPr>
              <w:jc w:val="center"/>
              <w:rPr>
                <w:b/>
                <w:bCs/>
              </w:rPr>
            </w:pPr>
            <w:r>
              <w:rPr>
                <w:b/>
                <w:bCs/>
                <w:sz w:val="18"/>
              </w:rPr>
              <w:t xml:space="preserve">Organizational </w:t>
            </w:r>
            <w:r>
              <w:rPr>
                <w:b/>
                <w:bCs/>
              </w:rPr>
              <w:t>Effectiveness</w:t>
            </w:r>
          </w:p>
        </w:tc>
      </w:tr>
    </w:tbl>
    <w:p w14:paraId="70EFE451" w14:textId="77777777" w:rsidR="00435E77" w:rsidRDefault="00435E77" w:rsidP="00CD4D8D">
      <w:pPr>
        <w:ind w:left="720" w:right="3123" w:hanging="720"/>
        <w:jc w:val="both"/>
        <w:rPr>
          <w:rFonts w:ascii="Century Schoolbook" w:hAnsi="Century Schoolbook"/>
          <w:b/>
          <w:i/>
        </w:rPr>
      </w:pPr>
    </w:p>
    <w:p w14:paraId="3E16E33F" w14:textId="77777777" w:rsidR="00435E77" w:rsidRDefault="00435E77" w:rsidP="00CD4D8D">
      <w:pPr>
        <w:ind w:left="720" w:right="3123" w:hanging="720"/>
        <w:jc w:val="both"/>
        <w:rPr>
          <w:rFonts w:ascii="Century Schoolbook" w:hAnsi="Century Schoolbook"/>
          <w:b/>
          <w:i/>
        </w:rPr>
      </w:pPr>
    </w:p>
    <w:p w14:paraId="0F18D06A" w14:textId="77777777" w:rsidR="00435E77" w:rsidRDefault="00435E77" w:rsidP="00CD4D8D">
      <w:pPr>
        <w:ind w:left="720" w:right="3123" w:hanging="720"/>
        <w:jc w:val="both"/>
        <w:rPr>
          <w:rFonts w:ascii="Century Schoolbook" w:hAnsi="Century Schoolbook"/>
          <w:b/>
          <w:i/>
        </w:rPr>
      </w:pPr>
    </w:p>
    <w:p w14:paraId="460034E5" w14:textId="77777777" w:rsidR="00435E77" w:rsidRDefault="00435E77" w:rsidP="00CD4D8D">
      <w:pPr>
        <w:ind w:left="720" w:right="3123" w:hanging="720"/>
        <w:jc w:val="both"/>
        <w:rPr>
          <w:rFonts w:ascii="Century Schoolbook" w:hAnsi="Century Schoolbook"/>
          <w:b/>
          <w:i/>
        </w:rPr>
      </w:pPr>
      <w:r>
        <w:rPr>
          <w:rFonts w:ascii="Century Schoolbook" w:hAnsi="Century Schoolbook"/>
          <w:b/>
          <w:i/>
        </w:rPr>
        <w:br w:type="page"/>
      </w:r>
    </w:p>
    <w:p w14:paraId="10FA0C7C" w14:textId="77777777" w:rsidR="00435E77" w:rsidRDefault="00435E77" w:rsidP="00CD4D8D">
      <w:pPr>
        <w:pBdr>
          <w:bottom w:val="double" w:sz="6" w:space="1" w:color="auto"/>
        </w:pBdr>
        <w:shd w:val="pct20" w:color="auto" w:fill="auto"/>
        <w:spacing w:line="280" w:lineRule="exact"/>
        <w:ind w:right="5400"/>
        <w:jc w:val="both"/>
        <w:rPr>
          <w:b/>
          <w:smallCaps/>
          <w:sz w:val="36"/>
        </w:rPr>
      </w:pPr>
      <w:r>
        <w:rPr>
          <w:b/>
          <w:smallCaps/>
          <w:sz w:val="36"/>
        </w:rPr>
        <w:lastRenderedPageBreak/>
        <w:t>III.  Initiatives Plans</w:t>
      </w:r>
      <w:r>
        <w:rPr>
          <w:b/>
          <w:smallCaps/>
          <w:sz w:val="36"/>
        </w:rPr>
        <w:fldChar w:fldCharType="begin"/>
      </w:r>
      <w:r>
        <w:instrText xml:space="preserve"> TC "Priorities" \f C \l "1" </w:instrText>
      </w:r>
      <w:r>
        <w:rPr>
          <w:b/>
          <w:smallCaps/>
          <w:sz w:val="36"/>
        </w:rPr>
        <w:fldChar w:fldCharType="end"/>
      </w:r>
    </w:p>
    <w:p w14:paraId="63BDBBF9" w14:textId="77777777" w:rsidR="00435E77" w:rsidRDefault="00435E77" w:rsidP="00CD4D8D">
      <w:pPr>
        <w:pBdr>
          <w:bottom w:val="double" w:sz="6" w:space="1" w:color="auto"/>
        </w:pBdr>
        <w:shd w:val="pct20" w:color="auto" w:fill="auto"/>
        <w:spacing w:line="280" w:lineRule="exact"/>
        <w:ind w:right="5400"/>
        <w:jc w:val="both"/>
        <w:rPr>
          <w:b/>
          <w:smallCaps/>
          <w:sz w:val="36"/>
        </w:rPr>
      </w:pPr>
    </w:p>
    <w:p w14:paraId="00E131E0" w14:textId="77777777" w:rsidR="00435E77" w:rsidRDefault="00435E77" w:rsidP="00CD4D8D">
      <w:pPr>
        <w:jc w:val="both"/>
        <w:rPr>
          <w:b/>
          <w:smallCaps/>
          <w:sz w:val="28"/>
        </w:rPr>
      </w:pPr>
    </w:p>
    <w:p w14:paraId="5A431FDC" w14:textId="77777777" w:rsidR="00435E77" w:rsidRDefault="00435E77" w:rsidP="00CD4D8D">
      <w:pPr>
        <w:pBdr>
          <w:top w:val="single" w:sz="4" w:space="1" w:color="auto" w:shadow="1"/>
          <w:left w:val="single" w:sz="4" w:space="4" w:color="auto" w:shadow="1"/>
          <w:bottom w:val="single" w:sz="4" w:space="1" w:color="auto" w:shadow="1"/>
          <w:right w:val="single" w:sz="4" w:space="4" w:color="auto" w:shadow="1"/>
        </w:pBdr>
        <w:tabs>
          <w:tab w:val="left" w:pos="2520"/>
        </w:tabs>
        <w:ind w:left="2160" w:right="2160"/>
        <w:rPr>
          <w:bCs/>
        </w:rPr>
      </w:pPr>
      <w:r>
        <w:rPr>
          <w:bCs/>
        </w:rPr>
        <w:t>1.</w:t>
      </w:r>
      <w:r>
        <w:rPr>
          <w:bCs/>
        </w:rPr>
        <w:tab/>
        <w:t>Champion a productive and engaged community</w:t>
      </w:r>
    </w:p>
    <w:p w14:paraId="5C2A31AF" w14:textId="77777777" w:rsidR="00435E77" w:rsidRDefault="00435E77" w:rsidP="00CD4D8D">
      <w:pPr>
        <w:pBdr>
          <w:top w:val="single" w:sz="4" w:space="1" w:color="auto" w:shadow="1"/>
          <w:left w:val="single" w:sz="4" w:space="4" w:color="auto" w:shadow="1"/>
          <w:bottom w:val="single" w:sz="4" w:space="1" w:color="auto" w:shadow="1"/>
          <w:right w:val="single" w:sz="4" w:space="4" w:color="auto" w:shadow="1"/>
        </w:pBdr>
        <w:tabs>
          <w:tab w:val="left" w:pos="2520"/>
        </w:tabs>
        <w:ind w:left="2160" w:right="2160"/>
        <w:rPr>
          <w:bCs/>
        </w:rPr>
      </w:pPr>
      <w:r>
        <w:rPr>
          <w:bCs/>
        </w:rPr>
        <w:t>2.</w:t>
      </w:r>
      <w:r>
        <w:rPr>
          <w:bCs/>
        </w:rPr>
        <w:tab/>
        <w:t>Partner with health &amp; performance stakeholders</w:t>
      </w:r>
    </w:p>
    <w:p w14:paraId="59C0E80E" w14:textId="77777777" w:rsidR="00435E77" w:rsidRDefault="00435E77" w:rsidP="00CD4D8D">
      <w:pPr>
        <w:pBdr>
          <w:top w:val="single" w:sz="4" w:space="1" w:color="auto" w:shadow="1"/>
          <w:left w:val="single" w:sz="4" w:space="4" w:color="auto" w:shadow="1"/>
          <w:bottom w:val="single" w:sz="4" w:space="1" w:color="auto" w:shadow="1"/>
          <w:right w:val="single" w:sz="4" w:space="4" w:color="auto" w:shadow="1"/>
        </w:pBdr>
        <w:tabs>
          <w:tab w:val="left" w:pos="2520"/>
        </w:tabs>
        <w:ind w:left="2160" w:right="2160"/>
        <w:rPr>
          <w:bCs/>
        </w:rPr>
      </w:pPr>
      <w:r>
        <w:rPr>
          <w:bCs/>
        </w:rPr>
        <w:t>3.</w:t>
      </w:r>
      <w:r>
        <w:rPr>
          <w:bCs/>
        </w:rPr>
        <w:tab/>
        <w:t xml:space="preserve">Advance research  </w:t>
      </w:r>
    </w:p>
    <w:p w14:paraId="589346FD" w14:textId="77777777" w:rsidR="00435E77" w:rsidRDefault="00435E77" w:rsidP="00CD4D8D">
      <w:pPr>
        <w:pBdr>
          <w:top w:val="single" w:sz="4" w:space="1" w:color="auto" w:shadow="1"/>
          <w:left w:val="single" w:sz="4" w:space="4" w:color="auto" w:shadow="1"/>
          <w:bottom w:val="single" w:sz="4" w:space="1" w:color="auto" w:shadow="1"/>
          <w:right w:val="single" w:sz="4" w:space="4" w:color="auto" w:shadow="1"/>
        </w:pBdr>
        <w:tabs>
          <w:tab w:val="left" w:pos="2520"/>
        </w:tabs>
        <w:ind w:left="2160" w:right="2160"/>
        <w:rPr>
          <w:bCs/>
        </w:rPr>
      </w:pPr>
      <w:r>
        <w:rPr>
          <w:bCs/>
        </w:rPr>
        <w:t>4.</w:t>
      </w:r>
      <w:r>
        <w:rPr>
          <w:bCs/>
        </w:rPr>
        <w:tab/>
        <w:t xml:space="preserve">Facilitate information exchange </w:t>
      </w:r>
    </w:p>
    <w:p w14:paraId="251732F3" w14:textId="77777777" w:rsidR="00435E77" w:rsidRDefault="00435E77" w:rsidP="00CD4D8D">
      <w:pPr>
        <w:pBdr>
          <w:top w:val="single" w:sz="4" w:space="1" w:color="auto" w:shadow="1"/>
          <w:left w:val="single" w:sz="4" w:space="4" w:color="auto" w:shadow="1"/>
          <w:bottom w:val="single" w:sz="4" w:space="1" w:color="auto" w:shadow="1"/>
          <w:right w:val="single" w:sz="4" w:space="4" w:color="auto" w:shadow="1"/>
        </w:pBdr>
        <w:tabs>
          <w:tab w:val="left" w:pos="2520"/>
        </w:tabs>
        <w:ind w:left="2160" w:right="2160"/>
        <w:rPr>
          <w:bCs/>
        </w:rPr>
      </w:pPr>
      <w:r>
        <w:rPr>
          <w:bCs/>
        </w:rPr>
        <w:t>5.</w:t>
      </w:r>
      <w:r>
        <w:rPr>
          <w:bCs/>
        </w:rPr>
        <w:tab/>
        <w:t>Leverage technology</w:t>
      </w:r>
    </w:p>
    <w:p w14:paraId="060A625B" w14:textId="77777777" w:rsidR="00435E77" w:rsidRDefault="00435E77" w:rsidP="00CD4D8D">
      <w:pPr>
        <w:pBdr>
          <w:top w:val="single" w:sz="4" w:space="1" w:color="auto" w:shadow="1"/>
          <w:left w:val="single" w:sz="4" w:space="4" w:color="auto" w:shadow="1"/>
          <w:bottom w:val="single" w:sz="4" w:space="1" w:color="auto" w:shadow="1"/>
          <w:right w:val="single" w:sz="4" w:space="4" w:color="auto" w:shadow="1"/>
        </w:pBdr>
        <w:tabs>
          <w:tab w:val="left" w:pos="2520"/>
        </w:tabs>
        <w:ind w:left="2160" w:right="2160"/>
        <w:rPr>
          <w:bCs/>
        </w:rPr>
      </w:pPr>
      <w:r>
        <w:rPr>
          <w:bCs/>
        </w:rPr>
        <w:t>6.</w:t>
      </w:r>
      <w:r>
        <w:rPr>
          <w:bCs/>
        </w:rPr>
        <w:tab/>
        <w:t>Manage business affairs effectively and responsibly</w:t>
      </w:r>
    </w:p>
    <w:p w14:paraId="576BFAE0" w14:textId="77777777" w:rsidR="00435E77" w:rsidRDefault="00435E77" w:rsidP="00CD4D8D">
      <w:pPr>
        <w:jc w:val="both"/>
        <w:rPr>
          <w:b/>
          <w:smallCaps/>
        </w:rPr>
      </w:pPr>
    </w:p>
    <w:p w14:paraId="64843798" w14:textId="77777777" w:rsidR="00435E77" w:rsidRDefault="00435E77" w:rsidP="00CD4D8D">
      <w:pPr>
        <w:ind w:left="1080" w:hanging="1080"/>
        <w:rPr>
          <w:b/>
          <w:sz w:val="28"/>
        </w:rPr>
      </w:pPr>
      <w:r>
        <w:rPr>
          <w:b/>
          <w:bCs/>
          <w:sz w:val="28"/>
        </w:rPr>
        <w:t>Professional Practice</w:t>
      </w:r>
      <w:r>
        <w:rPr>
          <w:b/>
          <w:sz w:val="28"/>
        </w:rPr>
        <w:t>:</w:t>
      </w:r>
    </w:p>
    <w:p w14:paraId="3F55A25A" w14:textId="77777777" w:rsidR="00435E77" w:rsidRDefault="00435E77" w:rsidP="00CD4D8D">
      <w:pPr>
        <w:ind w:left="1080" w:hanging="1080"/>
        <w:rPr>
          <w:b/>
          <w:sz w:val="28"/>
        </w:rPr>
      </w:pPr>
    </w:p>
    <w:p w14:paraId="53423242" w14:textId="77777777" w:rsidR="00435E77" w:rsidRDefault="00435E77" w:rsidP="00CD4D8D">
      <w:pPr>
        <w:ind w:left="1620" w:hanging="1620"/>
        <w:rPr>
          <w:b/>
        </w:rPr>
      </w:pPr>
      <w:proofErr w:type="gramStart"/>
      <w:r>
        <w:rPr>
          <w:b/>
        </w:rPr>
        <w:t>1.1  Initiative</w:t>
      </w:r>
      <w:proofErr w:type="gramEnd"/>
      <w:r>
        <w:rPr>
          <w:b/>
        </w:rPr>
        <w:t>:</w:t>
      </w:r>
      <w:r>
        <w:rPr>
          <w:b/>
        </w:rPr>
        <w:tab/>
      </w:r>
      <w:r>
        <w:rPr>
          <w:sz w:val="24"/>
        </w:rPr>
        <w:t xml:space="preserve">Offer an “Institute”, continually broadening and evaluating the offerings, structure &amp; format </w:t>
      </w:r>
      <w:r>
        <w:rPr>
          <w:i/>
          <w:iCs/>
          <w:sz w:val="24"/>
        </w:rPr>
        <w:t>(Executive summit, stakeholder summit,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708"/>
        <w:gridCol w:w="993"/>
        <w:gridCol w:w="1077"/>
        <w:gridCol w:w="1049"/>
        <w:gridCol w:w="709"/>
      </w:tblGrid>
      <w:tr w:rsidR="00435E77" w14:paraId="40B907C7" w14:textId="77777777" w:rsidTr="00F2113E">
        <w:tc>
          <w:tcPr>
            <w:tcW w:w="709" w:type="dxa"/>
          </w:tcPr>
          <w:p w14:paraId="2D8EE678" w14:textId="77777777" w:rsidR="00435E77" w:rsidRDefault="00435E77" w:rsidP="00F2113E">
            <w:pPr>
              <w:jc w:val="center"/>
              <w:rPr>
                <w:b/>
              </w:rPr>
            </w:pPr>
            <w:r>
              <w:tab/>
            </w:r>
            <w:r>
              <w:rPr>
                <w:b/>
              </w:rPr>
              <w:t>#</w:t>
            </w:r>
          </w:p>
        </w:tc>
        <w:tc>
          <w:tcPr>
            <w:tcW w:w="4253" w:type="dxa"/>
          </w:tcPr>
          <w:p w14:paraId="5E2C50ED" w14:textId="77777777" w:rsidR="00435E77" w:rsidRDefault="00435E77" w:rsidP="00F2113E">
            <w:pPr>
              <w:pStyle w:val="Heading2"/>
              <w:ind w:left="0" w:hanging="2"/>
            </w:pPr>
            <w:r>
              <w:t>Tasks</w:t>
            </w:r>
          </w:p>
        </w:tc>
        <w:tc>
          <w:tcPr>
            <w:tcW w:w="708" w:type="dxa"/>
          </w:tcPr>
          <w:p w14:paraId="65296AF0" w14:textId="77777777" w:rsidR="00435E77" w:rsidRDefault="00435E77" w:rsidP="00F2113E">
            <w:pPr>
              <w:jc w:val="center"/>
              <w:rPr>
                <w:b/>
              </w:rPr>
            </w:pPr>
            <w:r>
              <w:rPr>
                <w:b/>
              </w:rPr>
              <w:t>Priority</w:t>
            </w:r>
          </w:p>
        </w:tc>
        <w:tc>
          <w:tcPr>
            <w:tcW w:w="993" w:type="dxa"/>
          </w:tcPr>
          <w:p w14:paraId="00F86709" w14:textId="77777777" w:rsidR="00435E77" w:rsidRDefault="00435E77" w:rsidP="00F2113E">
            <w:pPr>
              <w:jc w:val="center"/>
              <w:rPr>
                <w:b/>
              </w:rPr>
            </w:pPr>
            <w:r>
              <w:rPr>
                <w:b/>
              </w:rPr>
              <w:t>Resp</w:t>
            </w:r>
          </w:p>
        </w:tc>
        <w:tc>
          <w:tcPr>
            <w:tcW w:w="1077" w:type="dxa"/>
          </w:tcPr>
          <w:p w14:paraId="549582AF" w14:textId="77777777" w:rsidR="00435E77" w:rsidRDefault="00435E77" w:rsidP="00F2113E">
            <w:pPr>
              <w:jc w:val="center"/>
              <w:rPr>
                <w:b/>
              </w:rPr>
            </w:pPr>
            <w:r>
              <w:rPr>
                <w:b/>
              </w:rPr>
              <w:t>Cross</w:t>
            </w:r>
          </w:p>
          <w:p w14:paraId="06C3592F" w14:textId="77777777" w:rsidR="00435E77" w:rsidRDefault="00435E77" w:rsidP="00F2113E">
            <w:pPr>
              <w:jc w:val="center"/>
              <w:rPr>
                <w:b/>
              </w:rPr>
            </w:pPr>
            <w:r>
              <w:rPr>
                <w:b/>
              </w:rPr>
              <w:t>Reference</w:t>
            </w:r>
          </w:p>
        </w:tc>
        <w:tc>
          <w:tcPr>
            <w:tcW w:w="1049" w:type="dxa"/>
          </w:tcPr>
          <w:p w14:paraId="0F410458" w14:textId="77777777" w:rsidR="00435E77" w:rsidRDefault="00435E77" w:rsidP="00F2113E">
            <w:pPr>
              <w:jc w:val="center"/>
              <w:rPr>
                <w:b/>
              </w:rPr>
            </w:pPr>
            <w:r>
              <w:rPr>
                <w:b/>
              </w:rPr>
              <w:t>Date</w:t>
            </w:r>
          </w:p>
        </w:tc>
        <w:tc>
          <w:tcPr>
            <w:tcW w:w="709" w:type="dxa"/>
          </w:tcPr>
          <w:p w14:paraId="4C505426" w14:textId="77777777" w:rsidR="00435E77" w:rsidRDefault="00435E77" w:rsidP="00F2113E">
            <w:pPr>
              <w:jc w:val="center"/>
              <w:rPr>
                <w:b/>
              </w:rPr>
            </w:pPr>
            <w:r>
              <w:rPr>
                <w:b/>
              </w:rPr>
              <w:t>Done</w:t>
            </w:r>
          </w:p>
        </w:tc>
      </w:tr>
      <w:tr w:rsidR="00435E77" w14:paraId="1BCD1AF2" w14:textId="77777777" w:rsidTr="00F2113E">
        <w:trPr>
          <w:cantSplit/>
        </w:trPr>
        <w:tc>
          <w:tcPr>
            <w:tcW w:w="709" w:type="dxa"/>
          </w:tcPr>
          <w:p w14:paraId="156C2C32" w14:textId="77777777" w:rsidR="00435E77" w:rsidRDefault="00435E77" w:rsidP="00F2113E">
            <w:pPr>
              <w:jc w:val="center"/>
            </w:pPr>
            <w:r>
              <w:t>1.1.1</w:t>
            </w:r>
          </w:p>
        </w:tc>
        <w:tc>
          <w:tcPr>
            <w:tcW w:w="4253" w:type="dxa"/>
          </w:tcPr>
          <w:p w14:paraId="71E837E7" w14:textId="77777777" w:rsidR="00435E77" w:rsidRDefault="00435E77" w:rsidP="00F2113E">
            <w:pPr>
              <w:rPr>
                <w:i/>
              </w:rPr>
            </w:pPr>
            <w:r>
              <w:t>Explore a variety of options to leverage technology to broaden participation in the Institute.</w:t>
            </w:r>
          </w:p>
        </w:tc>
        <w:tc>
          <w:tcPr>
            <w:tcW w:w="708" w:type="dxa"/>
            <w:vMerge w:val="restart"/>
          </w:tcPr>
          <w:p w14:paraId="74B58C88" w14:textId="77777777" w:rsidR="00435E77" w:rsidRDefault="00435E77" w:rsidP="00F2113E">
            <w:pPr>
              <w:jc w:val="center"/>
              <w:rPr>
                <w:b/>
                <w:sz w:val="32"/>
              </w:rPr>
            </w:pPr>
          </w:p>
          <w:p w14:paraId="73DD21BB" w14:textId="77777777" w:rsidR="00435E77" w:rsidRDefault="00435E77" w:rsidP="00F2113E">
            <w:pPr>
              <w:jc w:val="center"/>
              <w:rPr>
                <w:b/>
                <w:sz w:val="32"/>
              </w:rPr>
            </w:pPr>
            <w:r>
              <w:rPr>
                <w:b/>
                <w:sz w:val="32"/>
              </w:rPr>
              <w:t>#1</w:t>
            </w:r>
          </w:p>
        </w:tc>
        <w:tc>
          <w:tcPr>
            <w:tcW w:w="993" w:type="dxa"/>
          </w:tcPr>
          <w:p w14:paraId="05640B88" w14:textId="77777777" w:rsidR="00435E77" w:rsidRDefault="00435E77" w:rsidP="00F2113E">
            <w:pPr>
              <w:jc w:val="center"/>
            </w:pPr>
            <w:r>
              <w:t xml:space="preserve">Fran Pilon/ Rita </w:t>
            </w:r>
            <w:proofErr w:type="spellStart"/>
            <w:r>
              <w:t>Fridella</w:t>
            </w:r>
            <w:proofErr w:type="spellEnd"/>
          </w:p>
        </w:tc>
        <w:tc>
          <w:tcPr>
            <w:tcW w:w="1077" w:type="dxa"/>
          </w:tcPr>
          <w:p w14:paraId="6A1B18FA" w14:textId="77777777" w:rsidR="00435E77" w:rsidRDefault="00435E77" w:rsidP="00F2113E">
            <w:pPr>
              <w:jc w:val="center"/>
              <w:rPr>
                <w:sz w:val="16"/>
              </w:rPr>
            </w:pPr>
            <w:r>
              <w:rPr>
                <w:sz w:val="16"/>
              </w:rPr>
              <w:t>Knowledge Transfer</w:t>
            </w:r>
          </w:p>
          <w:p w14:paraId="2C9A0DFB" w14:textId="77777777" w:rsidR="00435E77" w:rsidRDefault="00435E77" w:rsidP="00F2113E">
            <w:pPr>
              <w:jc w:val="center"/>
              <w:rPr>
                <w:sz w:val="16"/>
              </w:rPr>
            </w:pPr>
            <w:r>
              <w:rPr>
                <w:sz w:val="16"/>
              </w:rPr>
              <w:t>Web</w:t>
            </w:r>
          </w:p>
        </w:tc>
        <w:tc>
          <w:tcPr>
            <w:tcW w:w="1049" w:type="dxa"/>
          </w:tcPr>
          <w:p w14:paraId="2D1723E3" w14:textId="77777777" w:rsidR="00435E77" w:rsidRDefault="00435E77" w:rsidP="00F2113E">
            <w:pPr>
              <w:jc w:val="center"/>
              <w:rPr>
                <w:sz w:val="18"/>
              </w:rPr>
            </w:pPr>
            <w:r>
              <w:rPr>
                <w:b/>
                <w:bCs/>
                <w:sz w:val="18"/>
              </w:rPr>
              <w:t>Year 1</w:t>
            </w:r>
            <w:r>
              <w:rPr>
                <w:sz w:val="18"/>
              </w:rPr>
              <w:t xml:space="preserve"> – research</w:t>
            </w:r>
          </w:p>
          <w:p w14:paraId="6BC87CCD" w14:textId="77777777" w:rsidR="00435E77" w:rsidRDefault="00435E77" w:rsidP="00F2113E">
            <w:pPr>
              <w:jc w:val="center"/>
            </w:pPr>
            <w:r>
              <w:rPr>
                <w:b/>
                <w:bCs/>
                <w:sz w:val="18"/>
              </w:rPr>
              <w:t>Years 2/3</w:t>
            </w:r>
            <w:r>
              <w:rPr>
                <w:sz w:val="18"/>
              </w:rPr>
              <w:t xml:space="preserve"> - implement</w:t>
            </w:r>
          </w:p>
        </w:tc>
        <w:tc>
          <w:tcPr>
            <w:tcW w:w="709" w:type="dxa"/>
          </w:tcPr>
          <w:p w14:paraId="0568AD4D" w14:textId="77777777" w:rsidR="00435E77" w:rsidRDefault="00435E77" w:rsidP="00F2113E">
            <w:pPr>
              <w:jc w:val="center"/>
            </w:pPr>
          </w:p>
        </w:tc>
      </w:tr>
      <w:tr w:rsidR="00435E77" w14:paraId="564B7F5A" w14:textId="77777777" w:rsidTr="00F2113E">
        <w:trPr>
          <w:cantSplit/>
        </w:trPr>
        <w:tc>
          <w:tcPr>
            <w:tcW w:w="709" w:type="dxa"/>
          </w:tcPr>
          <w:p w14:paraId="268F83B1" w14:textId="77777777" w:rsidR="00435E77" w:rsidRDefault="00435E77" w:rsidP="00F2113E">
            <w:pPr>
              <w:jc w:val="center"/>
            </w:pPr>
            <w:r>
              <w:t>1.1.2</w:t>
            </w:r>
          </w:p>
        </w:tc>
        <w:tc>
          <w:tcPr>
            <w:tcW w:w="4253" w:type="dxa"/>
          </w:tcPr>
          <w:p w14:paraId="6ABBE59B" w14:textId="77777777" w:rsidR="00435E77" w:rsidRDefault="00435E77" w:rsidP="00F2113E">
            <w:r>
              <w:t>Sponsor ongoing summits, that are member-purchased, to show a different face to the community.</w:t>
            </w:r>
          </w:p>
          <w:p w14:paraId="45645003" w14:textId="77777777" w:rsidR="00435E77" w:rsidRDefault="00435E77" w:rsidP="00F2113E"/>
        </w:tc>
        <w:tc>
          <w:tcPr>
            <w:tcW w:w="708" w:type="dxa"/>
            <w:vMerge/>
          </w:tcPr>
          <w:p w14:paraId="345E61BA" w14:textId="77777777" w:rsidR="00435E77" w:rsidRDefault="00435E77" w:rsidP="00F2113E">
            <w:pPr>
              <w:jc w:val="center"/>
            </w:pPr>
          </w:p>
        </w:tc>
        <w:tc>
          <w:tcPr>
            <w:tcW w:w="993" w:type="dxa"/>
          </w:tcPr>
          <w:p w14:paraId="23D7DFDC" w14:textId="77777777" w:rsidR="00435E77" w:rsidRDefault="00435E77" w:rsidP="00F2113E">
            <w:pPr>
              <w:jc w:val="center"/>
            </w:pPr>
            <w:r>
              <w:t>George Martin</w:t>
            </w:r>
          </w:p>
        </w:tc>
        <w:tc>
          <w:tcPr>
            <w:tcW w:w="1077" w:type="dxa"/>
          </w:tcPr>
          <w:p w14:paraId="2BB3B2BF" w14:textId="77777777" w:rsidR="00435E77" w:rsidRDefault="00435E77" w:rsidP="00F2113E">
            <w:pPr>
              <w:jc w:val="center"/>
              <w:rPr>
                <w:sz w:val="16"/>
              </w:rPr>
            </w:pPr>
            <w:r>
              <w:rPr>
                <w:sz w:val="16"/>
              </w:rPr>
              <w:t>Knowledge Transfer</w:t>
            </w:r>
          </w:p>
        </w:tc>
        <w:tc>
          <w:tcPr>
            <w:tcW w:w="1049" w:type="dxa"/>
          </w:tcPr>
          <w:p w14:paraId="27DD093A" w14:textId="77777777" w:rsidR="00435E77" w:rsidRDefault="00435E77" w:rsidP="00F2113E">
            <w:pPr>
              <w:jc w:val="center"/>
            </w:pPr>
            <w:r>
              <w:rPr>
                <w:b/>
                <w:bCs/>
                <w:sz w:val="18"/>
              </w:rPr>
              <w:t>Years 2/3</w:t>
            </w:r>
          </w:p>
        </w:tc>
        <w:tc>
          <w:tcPr>
            <w:tcW w:w="709" w:type="dxa"/>
          </w:tcPr>
          <w:p w14:paraId="65B7C69E" w14:textId="77777777" w:rsidR="00435E77" w:rsidRDefault="00435E77" w:rsidP="00F2113E">
            <w:pPr>
              <w:jc w:val="center"/>
            </w:pPr>
          </w:p>
        </w:tc>
      </w:tr>
      <w:tr w:rsidR="00435E77" w14:paraId="4AE39062" w14:textId="77777777" w:rsidTr="00F2113E">
        <w:trPr>
          <w:cantSplit/>
        </w:trPr>
        <w:tc>
          <w:tcPr>
            <w:tcW w:w="709" w:type="dxa"/>
          </w:tcPr>
          <w:p w14:paraId="29618560" w14:textId="77777777" w:rsidR="00435E77" w:rsidRDefault="00435E77" w:rsidP="00F2113E">
            <w:pPr>
              <w:jc w:val="center"/>
            </w:pPr>
            <w:r>
              <w:t>1.1.3</w:t>
            </w:r>
          </w:p>
        </w:tc>
        <w:tc>
          <w:tcPr>
            <w:tcW w:w="4253" w:type="dxa"/>
          </w:tcPr>
          <w:p w14:paraId="1D467A03" w14:textId="77777777" w:rsidR="00435E77" w:rsidRDefault="00435E77" w:rsidP="00F2113E">
            <w:r>
              <w:t>Institute participants have access to Institute documents.  Presenters to provide abstracts.</w:t>
            </w:r>
          </w:p>
        </w:tc>
        <w:tc>
          <w:tcPr>
            <w:tcW w:w="708" w:type="dxa"/>
            <w:vMerge/>
          </w:tcPr>
          <w:p w14:paraId="33C3792B" w14:textId="77777777" w:rsidR="00435E77" w:rsidRDefault="00435E77" w:rsidP="00F2113E">
            <w:pPr>
              <w:jc w:val="center"/>
            </w:pPr>
          </w:p>
        </w:tc>
        <w:tc>
          <w:tcPr>
            <w:tcW w:w="993" w:type="dxa"/>
          </w:tcPr>
          <w:p w14:paraId="6D0C2350" w14:textId="77777777" w:rsidR="00435E77" w:rsidRDefault="00435E77" w:rsidP="00F2113E">
            <w:pPr>
              <w:jc w:val="center"/>
            </w:pPr>
            <w:r>
              <w:t xml:space="preserve">Phil Evans/ Paula Cayley </w:t>
            </w:r>
          </w:p>
        </w:tc>
        <w:tc>
          <w:tcPr>
            <w:tcW w:w="1077" w:type="dxa"/>
          </w:tcPr>
          <w:p w14:paraId="05B392DA" w14:textId="77777777" w:rsidR="00435E77" w:rsidRDefault="00435E77" w:rsidP="00F2113E">
            <w:pPr>
              <w:jc w:val="center"/>
              <w:rPr>
                <w:sz w:val="16"/>
              </w:rPr>
            </w:pPr>
            <w:r>
              <w:rPr>
                <w:sz w:val="16"/>
              </w:rPr>
              <w:t xml:space="preserve">Web </w:t>
            </w:r>
          </w:p>
        </w:tc>
        <w:tc>
          <w:tcPr>
            <w:tcW w:w="1049" w:type="dxa"/>
          </w:tcPr>
          <w:p w14:paraId="55156021" w14:textId="77777777" w:rsidR="00435E77" w:rsidRDefault="00435E77" w:rsidP="00F2113E">
            <w:pPr>
              <w:jc w:val="center"/>
            </w:pPr>
            <w:r>
              <w:rPr>
                <w:b/>
                <w:bCs/>
                <w:sz w:val="18"/>
              </w:rPr>
              <w:t>Years 1/2/3</w:t>
            </w:r>
          </w:p>
        </w:tc>
        <w:tc>
          <w:tcPr>
            <w:tcW w:w="709" w:type="dxa"/>
          </w:tcPr>
          <w:p w14:paraId="3015AEE7" w14:textId="77777777" w:rsidR="00435E77" w:rsidRDefault="00435E77" w:rsidP="00F2113E">
            <w:pPr>
              <w:jc w:val="center"/>
              <w:rPr>
                <w:rFonts w:ascii="Monotype Sorts" w:hAnsi="Monotype Sorts"/>
              </w:rPr>
            </w:pPr>
          </w:p>
        </w:tc>
      </w:tr>
      <w:tr w:rsidR="00435E77" w14:paraId="45CC15D8" w14:textId="77777777" w:rsidTr="00F2113E">
        <w:trPr>
          <w:cantSplit/>
        </w:trPr>
        <w:tc>
          <w:tcPr>
            <w:tcW w:w="709" w:type="dxa"/>
          </w:tcPr>
          <w:p w14:paraId="1726EFD9" w14:textId="77777777" w:rsidR="00435E77" w:rsidRDefault="00435E77" w:rsidP="00F2113E">
            <w:pPr>
              <w:jc w:val="center"/>
            </w:pPr>
            <w:r>
              <w:t>1.1.4</w:t>
            </w:r>
          </w:p>
        </w:tc>
        <w:tc>
          <w:tcPr>
            <w:tcW w:w="4253" w:type="dxa"/>
          </w:tcPr>
          <w:p w14:paraId="4BCC0F0E" w14:textId="77777777" w:rsidR="00435E77" w:rsidRDefault="00435E77" w:rsidP="00F2113E">
            <w:pPr>
              <w:pStyle w:val="HTMLBody"/>
              <w:rPr>
                <w:rFonts w:ascii="Times New Roman" w:hAnsi="Times New Roman"/>
                <w:snapToGrid/>
                <w:sz w:val="22"/>
              </w:rPr>
            </w:pPr>
            <w:r>
              <w:rPr>
                <w:rFonts w:ascii="Times New Roman" w:hAnsi="Times New Roman"/>
                <w:snapToGrid/>
                <w:sz w:val="22"/>
              </w:rPr>
              <w:t>Add research track to Institute encouraging student participation (discounts, marketing, etc.).</w:t>
            </w:r>
          </w:p>
          <w:p w14:paraId="6E6A60E7" w14:textId="77777777" w:rsidR="00435E77" w:rsidRDefault="00435E77" w:rsidP="00F2113E">
            <w:pPr>
              <w:pStyle w:val="HTMLBody"/>
              <w:rPr>
                <w:rFonts w:ascii="Times New Roman" w:hAnsi="Times New Roman"/>
                <w:snapToGrid/>
                <w:sz w:val="22"/>
              </w:rPr>
            </w:pPr>
          </w:p>
        </w:tc>
        <w:tc>
          <w:tcPr>
            <w:tcW w:w="708" w:type="dxa"/>
            <w:vMerge/>
          </w:tcPr>
          <w:p w14:paraId="02146F70" w14:textId="77777777" w:rsidR="00435E77" w:rsidRDefault="00435E77" w:rsidP="00F2113E">
            <w:pPr>
              <w:jc w:val="center"/>
            </w:pPr>
          </w:p>
        </w:tc>
        <w:tc>
          <w:tcPr>
            <w:tcW w:w="993" w:type="dxa"/>
          </w:tcPr>
          <w:p w14:paraId="6503D65B" w14:textId="77777777" w:rsidR="00435E77" w:rsidRDefault="00435E77" w:rsidP="00F2113E">
            <w:pPr>
              <w:jc w:val="center"/>
            </w:pPr>
            <w:r>
              <w:t>Fran Pilon</w:t>
            </w:r>
          </w:p>
        </w:tc>
        <w:tc>
          <w:tcPr>
            <w:tcW w:w="1077" w:type="dxa"/>
          </w:tcPr>
          <w:p w14:paraId="5F434384" w14:textId="77777777" w:rsidR="00435E77" w:rsidRDefault="00435E77" w:rsidP="00F2113E">
            <w:pPr>
              <w:jc w:val="center"/>
              <w:rPr>
                <w:sz w:val="16"/>
              </w:rPr>
            </w:pPr>
            <w:r>
              <w:rPr>
                <w:sz w:val="16"/>
              </w:rPr>
              <w:t>Knowledge Transfer</w:t>
            </w:r>
          </w:p>
        </w:tc>
        <w:tc>
          <w:tcPr>
            <w:tcW w:w="1049" w:type="dxa"/>
          </w:tcPr>
          <w:p w14:paraId="3282035C" w14:textId="77777777" w:rsidR="00435E77" w:rsidRDefault="00435E77" w:rsidP="00F2113E">
            <w:pPr>
              <w:jc w:val="center"/>
            </w:pPr>
            <w:r>
              <w:rPr>
                <w:b/>
                <w:bCs/>
                <w:sz w:val="18"/>
              </w:rPr>
              <w:t>Years 1/2/3</w:t>
            </w:r>
          </w:p>
        </w:tc>
        <w:tc>
          <w:tcPr>
            <w:tcW w:w="709" w:type="dxa"/>
          </w:tcPr>
          <w:p w14:paraId="40C7A32F" w14:textId="77777777" w:rsidR="00435E77" w:rsidRDefault="00435E77" w:rsidP="00F2113E">
            <w:pPr>
              <w:jc w:val="center"/>
              <w:rPr>
                <w:sz w:val="16"/>
              </w:rPr>
            </w:pPr>
          </w:p>
        </w:tc>
      </w:tr>
      <w:tr w:rsidR="00435E77" w14:paraId="2D8AB251" w14:textId="77777777" w:rsidTr="00F2113E">
        <w:trPr>
          <w:cantSplit/>
        </w:trPr>
        <w:tc>
          <w:tcPr>
            <w:tcW w:w="709" w:type="dxa"/>
          </w:tcPr>
          <w:p w14:paraId="416EDC28" w14:textId="77777777" w:rsidR="00435E77" w:rsidRDefault="00435E77" w:rsidP="00F2113E">
            <w:pPr>
              <w:jc w:val="center"/>
            </w:pPr>
            <w:r>
              <w:lastRenderedPageBreak/>
              <w:t>1.1.5</w:t>
            </w:r>
          </w:p>
        </w:tc>
        <w:tc>
          <w:tcPr>
            <w:tcW w:w="4253" w:type="dxa"/>
          </w:tcPr>
          <w:p w14:paraId="5500B875" w14:textId="77777777" w:rsidR="00435E77" w:rsidRDefault="00435E77" w:rsidP="00F2113E">
            <w:r>
              <w:t>Review Institute offerings, structure, format, both within its current context (</w:t>
            </w:r>
            <w:proofErr w:type="gramStart"/>
            <w:r>
              <w:t>e.g.</w:t>
            </w:r>
            <w:proofErr w:type="gramEnd"/>
            <w:r>
              <w:t xml:space="preserve"> world café) and as alternative means of educational formats other than an Institute.</w:t>
            </w:r>
          </w:p>
          <w:p w14:paraId="17B136C0" w14:textId="77777777" w:rsidR="00435E77" w:rsidRDefault="00435E77" w:rsidP="00F2113E">
            <w:pPr>
              <w:rPr>
                <w:iCs/>
              </w:rPr>
            </w:pPr>
          </w:p>
        </w:tc>
        <w:tc>
          <w:tcPr>
            <w:tcW w:w="708" w:type="dxa"/>
            <w:vMerge/>
          </w:tcPr>
          <w:p w14:paraId="048E19DA" w14:textId="77777777" w:rsidR="00435E77" w:rsidRDefault="00435E77" w:rsidP="00F2113E">
            <w:pPr>
              <w:jc w:val="center"/>
              <w:rPr>
                <w:highlight w:val="magenta"/>
              </w:rPr>
            </w:pPr>
          </w:p>
        </w:tc>
        <w:tc>
          <w:tcPr>
            <w:tcW w:w="993" w:type="dxa"/>
          </w:tcPr>
          <w:p w14:paraId="5A827937" w14:textId="77777777" w:rsidR="00435E77" w:rsidRDefault="00435E77" w:rsidP="00F2113E">
            <w:pPr>
              <w:jc w:val="center"/>
            </w:pPr>
            <w:r>
              <w:t>Paula Cayley</w:t>
            </w:r>
          </w:p>
        </w:tc>
        <w:tc>
          <w:tcPr>
            <w:tcW w:w="1077" w:type="dxa"/>
          </w:tcPr>
          <w:p w14:paraId="5A711596" w14:textId="77777777" w:rsidR="00435E77" w:rsidRDefault="00435E77" w:rsidP="00F2113E">
            <w:pPr>
              <w:jc w:val="center"/>
              <w:rPr>
                <w:sz w:val="16"/>
              </w:rPr>
            </w:pPr>
            <w:r>
              <w:rPr>
                <w:sz w:val="16"/>
              </w:rPr>
              <w:t>Web</w:t>
            </w:r>
          </w:p>
        </w:tc>
        <w:tc>
          <w:tcPr>
            <w:tcW w:w="1049" w:type="dxa"/>
          </w:tcPr>
          <w:p w14:paraId="3F55F6D5" w14:textId="77777777" w:rsidR="00435E77" w:rsidRDefault="00435E77" w:rsidP="00F2113E">
            <w:pPr>
              <w:jc w:val="center"/>
              <w:rPr>
                <w:sz w:val="18"/>
              </w:rPr>
            </w:pPr>
            <w:r>
              <w:rPr>
                <w:b/>
                <w:bCs/>
                <w:sz w:val="18"/>
              </w:rPr>
              <w:t xml:space="preserve">Year 1 – </w:t>
            </w:r>
            <w:r>
              <w:rPr>
                <w:sz w:val="18"/>
              </w:rPr>
              <w:t>Institute</w:t>
            </w:r>
          </w:p>
          <w:p w14:paraId="5FEB0CF6" w14:textId="77777777" w:rsidR="00435E77" w:rsidRDefault="00435E77" w:rsidP="00F2113E">
            <w:pPr>
              <w:jc w:val="center"/>
              <w:rPr>
                <w:b/>
                <w:bCs/>
              </w:rPr>
            </w:pPr>
            <w:r>
              <w:rPr>
                <w:b/>
                <w:bCs/>
                <w:sz w:val="18"/>
              </w:rPr>
              <w:t>Years 2/3</w:t>
            </w:r>
          </w:p>
        </w:tc>
        <w:tc>
          <w:tcPr>
            <w:tcW w:w="709" w:type="dxa"/>
          </w:tcPr>
          <w:p w14:paraId="575D336D" w14:textId="77777777" w:rsidR="00435E77" w:rsidRDefault="00435E77" w:rsidP="00F2113E">
            <w:pPr>
              <w:jc w:val="center"/>
            </w:pPr>
          </w:p>
        </w:tc>
      </w:tr>
    </w:tbl>
    <w:p w14:paraId="3CE79F79" w14:textId="77777777" w:rsidR="00435E77" w:rsidRDefault="00435E77" w:rsidP="00CD4D8D">
      <w:pPr>
        <w:ind w:left="284"/>
        <w:rPr>
          <w:b/>
        </w:rPr>
      </w:pPr>
    </w:p>
    <w:p w14:paraId="1CDDBAD4" w14:textId="77777777" w:rsidR="00435E77" w:rsidRDefault="00435E77" w:rsidP="00CD4D8D">
      <w:pPr>
        <w:ind w:left="284"/>
        <w:rPr>
          <w:b/>
        </w:rPr>
      </w:pPr>
    </w:p>
    <w:p w14:paraId="015510A4" w14:textId="77777777" w:rsidR="00435E77" w:rsidRDefault="00435E77" w:rsidP="00CD4D8D">
      <w:pPr>
        <w:ind w:left="1620" w:hanging="1620"/>
        <w:rPr>
          <w:b/>
        </w:rPr>
      </w:pPr>
      <w:proofErr w:type="gramStart"/>
      <w:r>
        <w:rPr>
          <w:b/>
          <w:bCs/>
        </w:rPr>
        <w:t xml:space="preserve">1.2  </w:t>
      </w:r>
      <w:r>
        <w:rPr>
          <w:b/>
        </w:rPr>
        <w:t>Initiative</w:t>
      </w:r>
      <w:proofErr w:type="gramEnd"/>
      <w:r>
        <w:rPr>
          <w:b/>
        </w:rPr>
        <w:t xml:space="preserve">: </w:t>
      </w:r>
      <w:r>
        <w:rPr>
          <w:b/>
        </w:rPr>
        <w:tab/>
      </w:r>
      <w:r>
        <w:rPr>
          <w:sz w:val="24"/>
        </w:rPr>
        <w:t xml:space="preserve">Establish the EASNA university that is affordable, revenue-generating and targeted to the broad range of stakeholders </w:t>
      </w:r>
      <w:r>
        <w:rPr>
          <w:i/>
          <w:iCs/>
          <w:sz w:val="24"/>
        </w:rPr>
        <w:t xml:space="preserve">(webinars, bookstore, CD </w:t>
      </w:r>
      <w:proofErr w:type="spellStart"/>
      <w:r>
        <w:rPr>
          <w:i/>
          <w:iCs/>
          <w:sz w:val="24"/>
        </w:rPr>
        <w:t>roms</w:t>
      </w:r>
      <w:proofErr w:type="spellEnd"/>
      <w:r>
        <w:rPr>
          <w:i/>
          <w:iCs/>
          <w:sz w:val="24"/>
        </w:rPr>
        <w:t xml:space="preserve">, chat rooms, </w:t>
      </w:r>
      <w:proofErr w:type="spellStart"/>
      <w:r>
        <w:rPr>
          <w:i/>
          <w:iCs/>
          <w:sz w:val="24"/>
        </w:rPr>
        <w:t>listserve</w:t>
      </w:r>
      <w:proofErr w:type="spellEnd"/>
      <w:r>
        <w:rPr>
          <w:i/>
          <w:iCs/>
          <w:sz w:val="24"/>
        </w:rPr>
        <w:t>, a-sink courses, teleconferences, links)</w:t>
      </w:r>
      <w:r>
        <w:rPr>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708"/>
        <w:gridCol w:w="993"/>
        <w:gridCol w:w="1077"/>
        <w:gridCol w:w="1049"/>
        <w:gridCol w:w="709"/>
      </w:tblGrid>
      <w:tr w:rsidR="00435E77" w14:paraId="41E3EB05" w14:textId="77777777" w:rsidTr="00F2113E">
        <w:trPr>
          <w:tblHeader/>
        </w:trPr>
        <w:tc>
          <w:tcPr>
            <w:tcW w:w="709" w:type="dxa"/>
          </w:tcPr>
          <w:p w14:paraId="376C0AD7" w14:textId="77777777" w:rsidR="00435E77" w:rsidRDefault="00435E77" w:rsidP="00F2113E">
            <w:pPr>
              <w:jc w:val="center"/>
              <w:rPr>
                <w:b/>
              </w:rPr>
            </w:pPr>
            <w:r>
              <w:rPr>
                <w:b/>
              </w:rPr>
              <w:t>#</w:t>
            </w:r>
          </w:p>
        </w:tc>
        <w:tc>
          <w:tcPr>
            <w:tcW w:w="4253" w:type="dxa"/>
          </w:tcPr>
          <w:p w14:paraId="46E8BAD7" w14:textId="77777777" w:rsidR="00435E77" w:rsidRDefault="00435E77" w:rsidP="00F2113E">
            <w:pPr>
              <w:pStyle w:val="Heading2"/>
              <w:ind w:left="0" w:hanging="2"/>
            </w:pPr>
            <w:r>
              <w:t>Tasks</w:t>
            </w:r>
          </w:p>
        </w:tc>
        <w:tc>
          <w:tcPr>
            <w:tcW w:w="708" w:type="dxa"/>
          </w:tcPr>
          <w:p w14:paraId="69549C26" w14:textId="77777777" w:rsidR="00435E77" w:rsidRDefault="00435E77" w:rsidP="00F2113E">
            <w:pPr>
              <w:jc w:val="center"/>
              <w:rPr>
                <w:b/>
              </w:rPr>
            </w:pPr>
            <w:r>
              <w:rPr>
                <w:b/>
              </w:rPr>
              <w:t>Priority</w:t>
            </w:r>
          </w:p>
        </w:tc>
        <w:tc>
          <w:tcPr>
            <w:tcW w:w="993" w:type="dxa"/>
          </w:tcPr>
          <w:p w14:paraId="6DF75A09" w14:textId="77777777" w:rsidR="00435E77" w:rsidRDefault="00435E77" w:rsidP="00F2113E">
            <w:pPr>
              <w:jc w:val="center"/>
              <w:rPr>
                <w:b/>
              </w:rPr>
            </w:pPr>
            <w:r>
              <w:rPr>
                <w:b/>
              </w:rPr>
              <w:t>Responsibility</w:t>
            </w:r>
          </w:p>
        </w:tc>
        <w:tc>
          <w:tcPr>
            <w:tcW w:w="1077" w:type="dxa"/>
          </w:tcPr>
          <w:p w14:paraId="4545EB41" w14:textId="77777777" w:rsidR="00435E77" w:rsidRDefault="00435E77" w:rsidP="00F2113E">
            <w:pPr>
              <w:jc w:val="center"/>
              <w:rPr>
                <w:b/>
              </w:rPr>
            </w:pPr>
            <w:r>
              <w:rPr>
                <w:b/>
              </w:rPr>
              <w:t>Cross</w:t>
            </w:r>
          </w:p>
          <w:p w14:paraId="265EEA51" w14:textId="77777777" w:rsidR="00435E77" w:rsidRDefault="00435E77" w:rsidP="00F2113E">
            <w:pPr>
              <w:jc w:val="center"/>
              <w:rPr>
                <w:b/>
              </w:rPr>
            </w:pPr>
            <w:r>
              <w:rPr>
                <w:b/>
              </w:rPr>
              <w:t>Reference</w:t>
            </w:r>
          </w:p>
        </w:tc>
        <w:tc>
          <w:tcPr>
            <w:tcW w:w="1049" w:type="dxa"/>
          </w:tcPr>
          <w:p w14:paraId="224FE6C4" w14:textId="77777777" w:rsidR="00435E77" w:rsidRDefault="00435E77" w:rsidP="00F2113E">
            <w:pPr>
              <w:jc w:val="center"/>
              <w:rPr>
                <w:b/>
              </w:rPr>
            </w:pPr>
            <w:r>
              <w:rPr>
                <w:b/>
              </w:rPr>
              <w:t>Date</w:t>
            </w:r>
          </w:p>
        </w:tc>
        <w:tc>
          <w:tcPr>
            <w:tcW w:w="709" w:type="dxa"/>
          </w:tcPr>
          <w:p w14:paraId="6E54AFA9" w14:textId="77777777" w:rsidR="00435E77" w:rsidRDefault="00435E77" w:rsidP="00F2113E">
            <w:pPr>
              <w:jc w:val="center"/>
              <w:rPr>
                <w:b/>
              </w:rPr>
            </w:pPr>
            <w:r>
              <w:rPr>
                <w:b/>
              </w:rPr>
              <w:t>Done</w:t>
            </w:r>
          </w:p>
        </w:tc>
      </w:tr>
      <w:tr w:rsidR="00435E77" w14:paraId="3FABA0CB" w14:textId="77777777" w:rsidTr="00F2113E">
        <w:trPr>
          <w:cantSplit/>
        </w:trPr>
        <w:tc>
          <w:tcPr>
            <w:tcW w:w="709" w:type="dxa"/>
          </w:tcPr>
          <w:p w14:paraId="5FBBE5C6" w14:textId="77777777" w:rsidR="00435E77" w:rsidRDefault="00435E77" w:rsidP="00F2113E">
            <w:pPr>
              <w:jc w:val="center"/>
            </w:pPr>
            <w:r>
              <w:t>1.2.1</w:t>
            </w:r>
          </w:p>
        </w:tc>
        <w:tc>
          <w:tcPr>
            <w:tcW w:w="4253" w:type="dxa"/>
          </w:tcPr>
          <w:p w14:paraId="466AB74B" w14:textId="77777777" w:rsidR="00435E77" w:rsidRDefault="00435E77" w:rsidP="00F2113E">
            <w:r>
              <w:t xml:space="preserve">Host university research and build bridges to the research community. </w:t>
            </w:r>
          </w:p>
          <w:p w14:paraId="07069456" w14:textId="77777777" w:rsidR="00435E77" w:rsidRDefault="00435E77" w:rsidP="00F2113E">
            <w:pPr>
              <w:rPr>
                <w:i/>
              </w:rPr>
            </w:pPr>
          </w:p>
        </w:tc>
        <w:tc>
          <w:tcPr>
            <w:tcW w:w="708" w:type="dxa"/>
            <w:vMerge w:val="restart"/>
          </w:tcPr>
          <w:p w14:paraId="227563C9" w14:textId="77777777" w:rsidR="00435E77" w:rsidRDefault="00435E77" w:rsidP="00F2113E">
            <w:pPr>
              <w:jc w:val="center"/>
              <w:rPr>
                <w:b/>
                <w:sz w:val="32"/>
              </w:rPr>
            </w:pPr>
          </w:p>
          <w:p w14:paraId="0C81E6DF" w14:textId="77777777" w:rsidR="00435E77" w:rsidRDefault="00435E77" w:rsidP="00F2113E">
            <w:pPr>
              <w:jc w:val="center"/>
              <w:rPr>
                <w:b/>
                <w:sz w:val="32"/>
              </w:rPr>
            </w:pPr>
            <w:r>
              <w:rPr>
                <w:b/>
                <w:sz w:val="32"/>
              </w:rPr>
              <w:t>#2</w:t>
            </w:r>
          </w:p>
        </w:tc>
        <w:tc>
          <w:tcPr>
            <w:tcW w:w="993" w:type="dxa"/>
          </w:tcPr>
          <w:p w14:paraId="6E82AC1C" w14:textId="77777777" w:rsidR="00435E77" w:rsidRDefault="00435E77" w:rsidP="00F2113E">
            <w:pPr>
              <w:jc w:val="center"/>
            </w:pPr>
            <w:r>
              <w:t xml:space="preserve">Fran Pilon </w:t>
            </w:r>
          </w:p>
        </w:tc>
        <w:tc>
          <w:tcPr>
            <w:tcW w:w="1077" w:type="dxa"/>
          </w:tcPr>
          <w:p w14:paraId="2611A9BB" w14:textId="77777777" w:rsidR="00435E77" w:rsidRDefault="00435E77" w:rsidP="00F2113E">
            <w:pPr>
              <w:jc w:val="center"/>
              <w:rPr>
                <w:sz w:val="16"/>
              </w:rPr>
            </w:pPr>
            <w:r>
              <w:rPr>
                <w:sz w:val="16"/>
              </w:rPr>
              <w:t>Knowledge Transfer</w:t>
            </w:r>
          </w:p>
        </w:tc>
        <w:tc>
          <w:tcPr>
            <w:tcW w:w="1049" w:type="dxa"/>
          </w:tcPr>
          <w:p w14:paraId="0EA932A5" w14:textId="77777777" w:rsidR="00435E77" w:rsidRDefault="00435E77" w:rsidP="00F2113E">
            <w:pPr>
              <w:jc w:val="center"/>
            </w:pPr>
            <w:r>
              <w:rPr>
                <w:b/>
                <w:bCs/>
                <w:sz w:val="18"/>
              </w:rPr>
              <w:t>Years 2/3</w:t>
            </w:r>
          </w:p>
        </w:tc>
        <w:tc>
          <w:tcPr>
            <w:tcW w:w="709" w:type="dxa"/>
          </w:tcPr>
          <w:p w14:paraId="0C0890E7" w14:textId="77777777" w:rsidR="00435E77" w:rsidRDefault="00435E77" w:rsidP="00F2113E">
            <w:pPr>
              <w:jc w:val="center"/>
              <w:rPr>
                <w:rFonts w:ascii="Monotype Sorts" w:hAnsi="Monotype Sorts"/>
              </w:rPr>
            </w:pPr>
          </w:p>
        </w:tc>
      </w:tr>
      <w:tr w:rsidR="00435E77" w14:paraId="743F2114" w14:textId="77777777" w:rsidTr="00F2113E">
        <w:trPr>
          <w:cantSplit/>
        </w:trPr>
        <w:tc>
          <w:tcPr>
            <w:tcW w:w="709" w:type="dxa"/>
          </w:tcPr>
          <w:p w14:paraId="36447266" w14:textId="77777777" w:rsidR="00435E77" w:rsidRDefault="00435E77" w:rsidP="00F2113E">
            <w:pPr>
              <w:jc w:val="center"/>
            </w:pPr>
            <w:r>
              <w:t>1.2.2</w:t>
            </w:r>
          </w:p>
        </w:tc>
        <w:tc>
          <w:tcPr>
            <w:tcW w:w="4253" w:type="dxa"/>
          </w:tcPr>
          <w:p w14:paraId="7AE5870C" w14:textId="77777777" w:rsidR="00435E77" w:rsidRDefault="00435E77" w:rsidP="00F2113E">
            <w:pPr>
              <w:pStyle w:val="Heading3"/>
              <w:rPr>
                <w:b/>
                <w:bCs/>
              </w:rPr>
            </w:pPr>
            <w:r>
              <w:rPr>
                <w:b/>
                <w:bCs/>
              </w:rPr>
              <w:t>Offer webinars.</w:t>
            </w:r>
          </w:p>
          <w:p w14:paraId="527AC8F3" w14:textId="77777777" w:rsidR="00435E77" w:rsidRDefault="00435E77" w:rsidP="00F2113E"/>
        </w:tc>
        <w:tc>
          <w:tcPr>
            <w:tcW w:w="708" w:type="dxa"/>
            <w:vMerge/>
          </w:tcPr>
          <w:p w14:paraId="4B7BFA34" w14:textId="77777777" w:rsidR="00435E77" w:rsidRDefault="00435E77" w:rsidP="00F2113E">
            <w:pPr>
              <w:jc w:val="center"/>
            </w:pPr>
          </w:p>
        </w:tc>
        <w:tc>
          <w:tcPr>
            <w:tcW w:w="993" w:type="dxa"/>
          </w:tcPr>
          <w:p w14:paraId="6E3A7441" w14:textId="77777777" w:rsidR="00435E77" w:rsidRDefault="00435E77" w:rsidP="00F2113E">
            <w:pPr>
              <w:jc w:val="center"/>
            </w:pPr>
            <w:r>
              <w:t>Phil Evans</w:t>
            </w:r>
          </w:p>
        </w:tc>
        <w:tc>
          <w:tcPr>
            <w:tcW w:w="1077" w:type="dxa"/>
          </w:tcPr>
          <w:p w14:paraId="538AD9DF" w14:textId="77777777" w:rsidR="00435E77" w:rsidRDefault="00435E77" w:rsidP="00F2113E">
            <w:pPr>
              <w:jc w:val="center"/>
              <w:rPr>
                <w:sz w:val="16"/>
              </w:rPr>
            </w:pPr>
            <w:r>
              <w:rPr>
                <w:sz w:val="16"/>
              </w:rPr>
              <w:t>Web</w:t>
            </w:r>
          </w:p>
        </w:tc>
        <w:tc>
          <w:tcPr>
            <w:tcW w:w="1049" w:type="dxa"/>
          </w:tcPr>
          <w:p w14:paraId="10D52E62" w14:textId="77777777" w:rsidR="00435E77" w:rsidRDefault="00435E77" w:rsidP="00F2113E">
            <w:pPr>
              <w:jc w:val="center"/>
            </w:pPr>
            <w:r>
              <w:rPr>
                <w:b/>
                <w:bCs/>
                <w:sz w:val="18"/>
              </w:rPr>
              <w:t>Years 1/2/3</w:t>
            </w:r>
          </w:p>
        </w:tc>
        <w:tc>
          <w:tcPr>
            <w:tcW w:w="709" w:type="dxa"/>
          </w:tcPr>
          <w:p w14:paraId="5D612E6E" w14:textId="77777777" w:rsidR="00435E77" w:rsidRDefault="00435E77" w:rsidP="00F2113E">
            <w:pPr>
              <w:jc w:val="center"/>
            </w:pPr>
          </w:p>
        </w:tc>
      </w:tr>
      <w:tr w:rsidR="00435E77" w14:paraId="1D1B4243" w14:textId="77777777" w:rsidTr="00F2113E">
        <w:trPr>
          <w:cantSplit/>
        </w:trPr>
        <w:tc>
          <w:tcPr>
            <w:tcW w:w="709" w:type="dxa"/>
          </w:tcPr>
          <w:p w14:paraId="34E4E46B" w14:textId="77777777" w:rsidR="00435E77" w:rsidRDefault="00435E77" w:rsidP="00F2113E">
            <w:pPr>
              <w:jc w:val="center"/>
            </w:pPr>
            <w:r>
              <w:t>1.2.3</w:t>
            </w:r>
          </w:p>
        </w:tc>
        <w:tc>
          <w:tcPr>
            <w:tcW w:w="4253" w:type="dxa"/>
          </w:tcPr>
          <w:p w14:paraId="4C1BA2EE" w14:textId="77777777" w:rsidR="00435E77" w:rsidRDefault="00435E77" w:rsidP="00F2113E">
            <w:r>
              <w:t>Build online library that allows access to resources, links, downloads, etc.</w:t>
            </w:r>
          </w:p>
          <w:p w14:paraId="5B4657EE" w14:textId="77777777" w:rsidR="00435E77" w:rsidRDefault="00435E77" w:rsidP="00F2113E">
            <w:pPr>
              <w:rPr>
                <w:i/>
              </w:rPr>
            </w:pPr>
          </w:p>
        </w:tc>
        <w:tc>
          <w:tcPr>
            <w:tcW w:w="708" w:type="dxa"/>
            <w:vMerge/>
          </w:tcPr>
          <w:p w14:paraId="34A82CA3" w14:textId="77777777" w:rsidR="00435E77" w:rsidRDefault="00435E77" w:rsidP="00F2113E">
            <w:pPr>
              <w:jc w:val="center"/>
            </w:pPr>
          </w:p>
        </w:tc>
        <w:tc>
          <w:tcPr>
            <w:tcW w:w="993" w:type="dxa"/>
          </w:tcPr>
          <w:p w14:paraId="32C547A0" w14:textId="77777777" w:rsidR="00435E77" w:rsidRDefault="00435E77" w:rsidP="00F2113E">
            <w:pPr>
              <w:jc w:val="center"/>
            </w:pPr>
            <w:r>
              <w:t>Research</w:t>
            </w:r>
          </w:p>
          <w:p w14:paraId="555999DE" w14:textId="77777777" w:rsidR="00435E77" w:rsidRDefault="00435E77" w:rsidP="00F2113E">
            <w:pPr>
              <w:jc w:val="center"/>
            </w:pPr>
          </w:p>
        </w:tc>
        <w:tc>
          <w:tcPr>
            <w:tcW w:w="1077" w:type="dxa"/>
          </w:tcPr>
          <w:p w14:paraId="6970C432" w14:textId="77777777" w:rsidR="00435E77" w:rsidRDefault="00435E77" w:rsidP="00F2113E">
            <w:pPr>
              <w:jc w:val="center"/>
              <w:rPr>
                <w:sz w:val="16"/>
              </w:rPr>
            </w:pPr>
            <w:r>
              <w:rPr>
                <w:sz w:val="16"/>
              </w:rPr>
              <w:t>Knowledge Transfer Web</w:t>
            </w:r>
          </w:p>
        </w:tc>
        <w:tc>
          <w:tcPr>
            <w:tcW w:w="1049" w:type="dxa"/>
          </w:tcPr>
          <w:p w14:paraId="2623973F" w14:textId="77777777" w:rsidR="00435E77" w:rsidRDefault="00435E77" w:rsidP="00F2113E">
            <w:pPr>
              <w:jc w:val="center"/>
            </w:pPr>
            <w:r>
              <w:rPr>
                <w:b/>
                <w:bCs/>
                <w:sz w:val="18"/>
              </w:rPr>
              <w:t>Years 1/2/3</w:t>
            </w:r>
          </w:p>
        </w:tc>
        <w:tc>
          <w:tcPr>
            <w:tcW w:w="709" w:type="dxa"/>
          </w:tcPr>
          <w:p w14:paraId="3E6E00A3" w14:textId="77777777" w:rsidR="00435E77" w:rsidRDefault="00435E77" w:rsidP="00F2113E">
            <w:pPr>
              <w:jc w:val="center"/>
            </w:pPr>
          </w:p>
        </w:tc>
      </w:tr>
      <w:tr w:rsidR="00435E77" w14:paraId="1C65983C" w14:textId="77777777" w:rsidTr="00F2113E">
        <w:trPr>
          <w:cantSplit/>
        </w:trPr>
        <w:tc>
          <w:tcPr>
            <w:tcW w:w="709" w:type="dxa"/>
          </w:tcPr>
          <w:p w14:paraId="39C9BE09" w14:textId="77777777" w:rsidR="00435E77" w:rsidRDefault="00435E77" w:rsidP="00F2113E">
            <w:pPr>
              <w:jc w:val="center"/>
            </w:pPr>
            <w:r>
              <w:t>1.2.4</w:t>
            </w:r>
          </w:p>
        </w:tc>
        <w:tc>
          <w:tcPr>
            <w:tcW w:w="4253" w:type="dxa"/>
          </w:tcPr>
          <w:p w14:paraId="0B8C33DE" w14:textId="77777777" w:rsidR="00435E77" w:rsidRDefault="00435E77" w:rsidP="00F2113E">
            <w:r>
              <w:t>Offer Past presidents’ roundtables to utilize their expertise and involvement with EASNA.</w:t>
            </w:r>
          </w:p>
          <w:p w14:paraId="1CAE81E6" w14:textId="77777777" w:rsidR="00435E77" w:rsidRDefault="00435E77" w:rsidP="00F2113E">
            <w:pPr>
              <w:rPr>
                <w:highlight w:val="yellow"/>
              </w:rPr>
            </w:pPr>
          </w:p>
        </w:tc>
        <w:tc>
          <w:tcPr>
            <w:tcW w:w="708" w:type="dxa"/>
            <w:vMerge/>
          </w:tcPr>
          <w:p w14:paraId="6DBA1B82" w14:textId="77777777" w:rsidR="00435E77" w:rsidRDefault="00435E77" w:rsidP="00F2113E">
            <w:pPr>
              <w:jc w:val="center"/>
            </w:pPr>
          </w:p>
        </w:tc>
        <w:tc>
          <w:tcPr>
            <w:tcW w:w="993" w:type="dxa"/>
          </w:tcPr>
          <w:p w14:paraId="17BE4AF5" w14:textId="77777777" w:rsidR="00435E77" w:rsidRDefault="00435E77" w:rsidP="00F2113E">
            <w:pPr>
              <w:jc w:val="center"/>
            </w:pPr>
            <w:r>
              <w:t>Louise Hartley</w:t>
            </w:r>
          </w:p>
        </w:tc>
        <w:tc>
          <w:tcPr>
            <w:tcW w:w="1077" w:type="dxa"/>
          </w:tcPr>
          <w:p w14:paraId="7A4E4EE0" w14:textId="77777777" w:rsidR="00435E77" w:rsidRDefault="00435E77" w:rsidP="00F2113E">
            <w:pPr>
              <w:jc w:val="center"/>
              <w:rPr>
                <w:sz w:val="16"/>
              </w:rPr>
            </w:pPr>
            <w:r>
              <w:rPr>
                <w:sz w:val="16"/>
              </w:rPr>
              <w:t>Stakeholders 3.2.2</w:t>
            </w:r>
          </w:p>
        </w:tc>
        <w:tc>
          <w:tcPr>
            <w:tcW w:w="1049" w:type="dxa"/>
          </w:tcPr>
          <w:p w14:paraId="2934D838" w14:textId="77777777" w:rsidR="00435E77" w:rsidRDefault="00435E77" w:rsidP="00F2113E">
            <w:pPr>
              <w:jc w:val="center"/>
            </w:pPr>
            <w:r>
              <w:rPr>
                <w:b/>
                <w:bCs/>
                <w:sz w:val="18"/>
              </w:rPr>
              <w:t>Years 1/2/3</w:t>
            </w:r>
          </w:p>
        </w:tc>
        <w:tc>
          <w:tcPr>
            <w:tcW w:w="709" w:type="dxa"/>
          </w:tcPr>
          <w:p w14:paraId="6B57A519" w14:textId="77777777" w:rsidR="00435E77" w:rsidRDefault="00435E77" w:rsidP="00F2113E">
            <w:pPr>
              <w:jc w:val="center"/>
            </w:pPr>
          </w:p>
        </w:tc>
      </w:tr>
    </w:tbl>
    <w:p w14:paraId="008DFBDC" w14:textId="77777777" w:rsidR="00435E77" w:rsidRDefault="00435E77" w:rsidP="00CD4D8D">
      <w:pPr>
        <w:ind w:left="2694" w:hanging="2410"/>
      </w:pPr>
    </w:p>
    <w:p w14:paraId="6203D407" w14:textId="77777777" w:rsidR="00435E77" w:rsidRDefault="00435E77" w:rsidP="00CD4D8D">
      <w:pPr>
        <w:ind w:left="284"/>
        <w:rPr>
          <w:b/>
        </w:rPr>
      </w:pPr>
    </w:p>
    <w:p w14:paraId="47E9F7B8" w14:textId="77777777" w:rsidR="00435E77" w:rsidRDefault="00435E77" w:rsidP="00CD4D8D">
      <w:pPr>
        <w:ind w:left="1620" w:hanging="1620"/>
        <w:rPr>
          <w:b/>
        </w:rPr>
      </w:pPr>
      <w:proofErr w:type="gramStart"/>
      <w:r>
        <w:rPr>
          <w:b/>
        </w:rPr>
        <w:t>1.3  Initiative</w:t>
      </w:r>
      <w:proofErr w:type="gramEnd"/>
      <w:r>
        <w:rPr>
          <w:b/>
        </w:rPr>
        <w:t xml:space="preserve">: </w:t>
      </w:r>
      <w:r>
        <w:rPr>
          <w:b/>
        </w:rPr>
        <w:tab/>
      </w:r>
      <w:r>
        <w:rPr>
          <w:sz w:val="24"/>
        </w:rPr>
        <w:t>Identify and promulgate best practices in the EAP field (</w:t>
      </w:r>
      <w:r>
        <w:rPr>
          <w:i/>
          <w:iCs/>
          <w:sz w:val="24"/>
        </w:rPr>
        <w:t>accreditation/ standards, ethics, best practices, corporate award, etc.)</w:t>
      </w:r>
      <w:r>
        <w:rPr>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708"/>
        <w:gridCol w:w="993"/>
        <w:gridCol w:w="1077"/>
        <w:gridCol w:w="990"/>
        <w:gridCol w:w="768"/>
      </w:tblGrid>
      <w:tr w:rsidR="00435E77" w14:paraId="2996947F" w14:textId="77777777" w:rsidTr="00F2113E">
        <w:tc>
          <w:tcPr>
            <w:tcW w:w="709" w:type="dxa"/>
          </w:tcPr>
          <w:p w14:paraId="75D137B7" w14:textId="77777777" w:rsidR="00435E77" w:rsidRDefault="00435E77" w:rsidP="00F2113E">
            <w:pPr>
              <w:jc w:val="center"/>
              <w:rPr>
                <w:b/>
              </w:rPr>
            </w:pPr>
            <w:r>
              <w:rPr>
                <w:b/>
              </w:rPr>
              <w:t>#</w:t>
            </w:r>
          </w:p>
        </w:tc>
        <w:tc>
          <w:tcPr>
            <w:tcW w:w="4253" w:type="dxa"/>
          </w:tcPr>
          <w:p w14:paraId="76535A91" w14:textId="77777777" w:rsidR="00435E77" w:rsidRDefault="00435E77" w:rsidP="00F2113E">
            <w:pPr>
              <w:pStyle w:val="Heading2"/>
              <w:ind w:left="0" w:hanging="2"/>
            </w:pPr>
            <w:r>
              <w:t>Tasks</w:t>
            </w:r>
          </w:p>
        </w:tc>
        <w:tc>
          <w:tcPr>
            <w:tcW w:w="708" w:type="dxa"/>
          </w:tcPr>
          <w:p w14:paraId="76C66CE0" w14:textId="77777777" w:rsidR="00435E77" w:rsidRDefault="00435E77" w:rsidP="00F2113E">
            <w:pPr>
              <w:jc w:val="center"/>
              <w:rPr>
                <w:b/>
              </w:rPr>
            </w:pPr>
            <w:r>
              <w:rPr>
                <w:b/>
              </w:rPr>
              <w:t>Priority</w:t>
            </w:r>
          </w:p>
        </w:tc>
        <w:tc>
          <w:tcPr>
            <w:tcW w:w="993" w:type="dxa"/>
          </w:tcPr>
          <w:p w14:paraId="354BC57C" w14:textId="77777777" w:rsidR="00435E77" w:rsidRDefault="00435E77" w:rsidP="00F2113E">
            <w:pPr>
              <w:jc w:val="center"/>
              <w:rPr>
                <w:b/>
              </w:rPr>
            </w:pPr>
            <w:r>
              <w:rPr>
                <w:b/>
              </w:rPr>
              <w:t>Responsibility</w:t>
            </w:r>
          </w:p>
        </w:tc>
        <w:tc>
          <w:tcPr>
            <w:tcW w:w="1077" w:type="dxa"/>
          </w:tcPr>
          <w:p w14:paraId="36E4067B" w14:textId="77777777" w:rsidR="00435E77" w:rsidRDefault="00435E77" w:rsidP="00F2113E">
            <w:pPr>
              <w:jc w:val="center"/>
              <w:rPr>
                <w:b/>
              </w:rPr>
            </w:pPr>
            <w:r>
              <w:rPr>
                <w:b/>
              </w:rPr>
              <w:t>Cross</w:t>
            </w:r>
          </w:p>
          <w:p w14:paraId="64D96DC1" w14:textId="77777777" w:rsidR="00435E77" w:rsidRDefault="00435E77" w:rsidP="00F2113E">
            <w:pPr>
              <w:jc w:val="center"/>
              <w:rPr>
                <w:b/>
              </w:rPr>
            </w:pPr>
            <w:r>
              <w:rPr>
                <w:b/>
              </w:rPr>
              <w:t>Reference</w:t>
            </w:r>
          </w:p>
        </w:tc>
        <w:tc>
          <w:tcPr>
            <w:tcW w:w="990" w:type="dxa"/>
          </w:tcPr>
          <w:p w14:paraId="0454737D" w14:textId="77777777" w:rsidR="00435E77" w:rsidRDefault="00435E77" w:rsidP="00F2113E">
            <w:pPr>
              <w:jc w:val="center"/>
              <w:rPr>
                <w:b/>
              </w:rPr>
            </w:pPr>
            <w:r>
              <w:rPr>
                <w:b/>
              </w:rPr>
              <w:t>Date</w:t>
            </w:r>
          </w:p>
        </w:tc>
        <w:tc>
          <w:tcPr>
            <w:tcW w:w="768" w:type="dxa"/>
          </w:tcPr>
          <w:p w14:paraId="36DF24E1" w14:textId="77777777" w:rsidR="00435E77" w:rsidRDefault="00435E77" w:rsidP="00F2113E">
            <w:pPr>
              <w:jc w:val="center"/>
              <w:rPr>
                <w:b/>
              </w:rPr>
            </w:pPr>
            <w:r>
              <w:rPr>
                <w:b/>
              </w:rPr>
              <w:t>Done</w:t>
            </w:r>
          </w:p>
        </w:tc>
      </w:tr>
      <w:tr w:rsidR="00435E77" w14:paraId="3E695B6C" w14:textId="77777777" w:rsidTr="00F2113E">
        <w:trPr>
          <w:cantSplit/>
        </w:trPr>
        <w:tc>
          <w:tcPr>
            <w:tcW w:w="709" w:type="dxa"/>
          </w:tcPr>
          <w:p w14:paraId="10CB8DED" w14:textId="77777777" w:rsidR="00435E77" w:rsidRDefault="00435E77" w:rsidP="00F2113E">
            <w:pPr>
              <w:jc w:val="center"/>
            </w:pPr>
            <w:r>
              <w:lastRenderedPageBreak/>
              <w:t>1.3.1</w:t>
            </w:r>
          </w:p>
        </w:tc>
        <w:tc>
          <w:tcPr>
            <w:tcW w:w="4253" w:type="dxa"/>
          </w:tcPr>
          <w:p w14:paraId="6C108301" w14:textId="77777777" w:rsidR="00435E77" w:rsidRDefault="00435E77" w:rsidP="00F2113E">
            <w:r>
              <w:t>Create the Corporate Excellence Award.</w:t>
            </w:r>
          </w:p>
          <w:p w14:paraId="507EA942" w14:textId="77777777" w:rsidR="00435E77" w:rsidRDefault="00435E77" w:rsidP="00F2113E"/>
          <w:p w14:paraId="26303866" w14:textId="77777777" w:rsidR="00435E77" w:rsidRDefault="00435E77" w:rsidP="00F2113E"/>
        </w:tc>
        <w:tc>
          <w:tcPr>
            <w:tcW w:w="708" w:type="dxa"/>
            <w:vMerge w:val="restart"/>
          </w:tcPr>
          <w:p w14:paraId="22F0585B" w14:textId="77777777" w:rsidR="00435E77" w:rsidRDefault="00435E77" w:rsidP="00F2113E">
            <w:pPr>
              <w:jc w:val="center"/>
              <w:rPr>
                <w:b/>
                <w:sz w:val="32"/>
              </w:rPr>
            </w:pPr>
          </w:p>
          <w:p w14:paraId="797A507B" w14:textId="77777777" w:rsidR="00435E77" w:rsidRDefault="00435E77" w:rsidP="00F2113E">
            <w:pPr>
              <w:jc w:val="center"/>
              <w:rPr>
                <w:b/>
                <w:sz w:val="32"/>
              </w:rPr>
            </w:pPr>
          </w:p>
          <w:p w14:paraId="646E6C14" w14:textId="77777777" w:rsidR="00435E77" w:rsidRDefault="00435E77" w:rsidP="00F2113E">
            <w:pPr>
              <w:jc w:val="center"/>
              <w:rPr>
                <w:b/>
                <w:sz w:val="32"/>
              </w:rPr>
            </w:pPr>
            <w:r>
              <w:rPr>
                <w:b/>
                <w:sz w:val="32"/>
              </w:rPr>
              <w:t>#5</w:t>
            </w:r>
          </w:p>
        </w:tc>
        <w:tc>
          <w:tcPr>
            <w:tcW w:w="993" w:type="dxa"/>
          </w:tcPr>
          <w:p w14:paraId="7B351C98" w14:textId="77777777" w:rsidR="00435E77" w:rsidRDefault="00435E77" w:rsidP="00F2113E">
            <w:pPr>
              <w:jc w:val="center"/>
            </w:pPr>
            <w:r>
              <w:t>George Martin</w:t>
            </w:r>
          </w:p>
        </w:tc>
        <w:tc>
          <w:tcPr>
            <w:tcW w:w="1077" w:type="dxa"/>
          </w:tcPr>
          <w:p w14:paraId="3F96F18C" w14:textId="77777777" w:rsidR="00435E77" w:rsidRDefault="00435E77" w:rsidP="00F2113E">
            <w:pPr>
              <w:jc w:val="center"/>
              <w:rPr>
                <w:sz w:val="16"/>
              </w:rPr>
            </w:pPr>
            <w:r>
              <w:rPr>
                <w:sz w:val="16"/>
              </w:rPr>
              <w:t>Stakeholders</w:t>
            </w:r>
          </w:p>
        </w:tc>
        <w:tc>
          <w:tcPr>
            <w:tcW w:w="990" w:type="dxa"/>
          </w:tcPr>
          <w:p w14:paraId="1CBD6B4B" w14:textId="77777777" w:rsidR="00435E77" w:rsidRDefault="00435E77" w:rsidP="00F2113E">
            <w:pPr>
              <w:jc w:val="center"/>
            </w:pPr>
            <w:r>
              <w:rPr>
                <w:b/>
                <w:bCs/>
                <w:sz w:val="18"/>
              </w:rPr>
              <w:t>Years 1/2/3</w:t>
            </w:r>
          </w:p>
        </w:tc>
        <w:tc>
          <w:tcPr>
            <w:tcW w:w="768" w:type="dxa"/>
          </w:tcPr>
          <w:p w14:paraId="29C9D126" w14:textId="77777777" w:rsidR="00435E77" w:rsidRDefault="00435E77" w:rsidP="00F2113E">
            <w:pPr>
              <w:jc w:val="center"/>
              <w:rPr>
                <w:rFonts w:ascii="Monotype Sorts" w:hAnsi="Monotype Sorts"/>
              </w:rPr>
            </w:pPr>
          </w:p>
        </w:tc>
      </w:tr>
      <w:tr w:rsidR="00435E77" w14:paraId="36501A11" w14:textId="77777777" w:rsidTr="00F2113E">
        <w:trPr>
          <w:cantSplit/>
        </w:trPr>
        <w:tc>
          <w:tcPr>
            <w:tcW w:w="709" w:type="dxa"/>
          </w:tcPr>
          <w:p w14:paraId="6AE5160C" w14:textId="77777777" w:rsidR="00435E77" w:rsidRDefault="00435E77" w:rsidP="00F2113E">
            <w:pPr>
              <w:jc w:val="center"/>
            </w:pPr>
            <w:r>
              <w:t>1.3.2</w:t>
            </w:r>
          </w:p>
        </w:tc>
        <w:tc>
          <w:tcPr>
            <w:tcW w:w="4253" w:type="dxa"/>
          </w:tcPr>
          <w:p w14:paraId="718BC610" w14:textId="77777777" w:rsidR="00435E77" w:rsidRDefault="00435E77" w:rsidP="00F2113E">
            <w:pPr>
              <w:rPr>
                <w:i/>
              </w:rPr>
            </w:pPr>
            <w:r>
              <w:t>Develop an Employers Guide to EAP.</w:t>
            </w:r>
          </w:p>
          <w:p w14:paraId="1A3A4FD2" w14:textId="77777777" w:rsidR="00435E77" w:rsidRDefault="00435E77" w:rsidP="00F2113E"/>
          <w:p w14:paraId="4A14F671" w14:textId="77777777" w:rsidR="00435E77" w:rsidRDefault="00435E77" w:rsidP="00F2113E"/>
        </w:tc>
        <w:tc>
          <w:tcPr>
            <w:tcW w:w="708" w:type="dxa"/>
            <w:vMerge/>
          </w:tcPr>
          <w:p w14:paraId="213F2E03" w14:textId="77777777" w:rsidR="00435E77" w:rsidRDefault="00435E77" w:rsidP="00F2113E">
            <w:pPr>
              <w:jc w:val="center"/>
            </w:pPr>
          </w:p>
        </w:tc>
        <w:tc>
          <w:tcPr>
            <w:tcW w:w="993" w:type="dxa"/>
          </w:tcPr>
          <w:p w14:paraId="0FD4DE38" w14:textId="77777777" w:rsidR="00435E77" w:rsidRDefault="00435E77" w:rsidP="00F2113E">
            <w:pPr>
              <w:jc w:val="center"/>
            </w:pPr>
            <w:r>
              <w:t>Eddie Haaz</w:t>
            </w:r>
          </w:p>
        </w:tc>
        <w:tc>
          <w:tcPr>
            <w:tcW w:w="1077" w:type="dxa"/>
          </w:tcPr>
          <w:p w14:paraId="745DB580" w14:textId="77777777" w:rsidR="00435E77" w:rsidRDefault="00435E77" w:rsidP="00F2113E">
            <w:pPr>
              <w:jc w:val="center"/>
              <w:rPr>
                <w:sz w:val="16"/>
              </w:rPr>
            </w:pPr>
            <w:r>
              <w:rPr>
                <w:sz w:val="16"/>
              </w:rPr>
              <w:t>Web</w:t>
            </w:r>
          </w:p>
        </w:tc>
        <w:tc>
          <w:tcPr>
            <w:tcW w:w="990" w:type="dxa"/>
          </w:tcPr>
          <w:p w14:paraId="4A08E151" w14:textId="77777777" w:rsidR="00435E77" w:rsidRDefault="00435E77" w:rsidP="00F2113E">
            <w:pPr>
              <w:jc w:val="center"/>
            </w:pPr>
            <w:r>
              <w:rPr>
                <w:b/>
                <w:bCs/>
                <w:sz w:val="18"/>
              </w:rPr>
              <w:t>Year 1</w:t>
            </w:r>
          </w:p>
        </w:tc>
        <w:tc>
          <w:tcPr>
            <w:tcW w:w="768" w:type="dxa"/>
          </w:tcPr>
          <w:p w14:paraId="51B8B6F8" w14:textId="77777777" w:rsidR="00435E77" w:rsidRDefault="00435E77" w:rsidP="00F2113E">
            <w:pPr>
              <w:jc w:val="center"/>
              <w:rPr>
                <w:sz w:val="18"/>
              </w:rPr>
            </w:pPr>
          </w:p>
        </w:tc>
      </w:tr>
      <w:tr w:rsidR="00435E77" w14:paraId="31C2F09C" w14:textId="77777777" w:rsidTr="00F2113E">
        <w:trPr>
          <w:cantSplit/>
        </w:trPr>
        <w:tc>
          <w:tcPr>
            <w:tcW w:w="709" w:type="dxa"/>
          </w:tcPr>
          <w:p w14:paraId="3A04CD13" w14:textId="77777777" w:rsidR="00435E77" w:rsidRDefault="00435E77" w:rsidP="00F2113E">
            <w:pPr>
              <w:jc w:val="center"/>
            </w:pPr>
            <w:r>
              <w:t>1.3.3</w:t>
            </w:r>
          </w:p>
        </w:tc>
        <w:tc>
          <w:tcPr>
            <w:tcW w:w="4253" w:type="dxa"/>
          </w:tcPr>
          <w:p w14:paraId="653C3601" w14:textId="77777777" w:rsidR="00435E77" w:rsidRDefault="00435E77" w:rsidP="00F2113E">
            <w:r>
              <w:t>Recognize EAP organizations that have obtained accreditation or have re-accredited.</w:t>
            </w:r>
          </w:p>
          <w:p w14:paraId="51F0B7FA" w14:textId="77777777" w:rsidR="00435E77" w:rsidRDefault="00435E77" w:rsidP="00F2113E"/>
        </w:tc>
        <w:tc>
          <w:tcPr>
            <w:tcW w:w="708" w:type="dxa"/>
            <w:vMerge/>
          </w:tcPr>
          <w:p w14:paraId="1ACED614" w14:textId="77777777" w:rsidR="00435E77" w:rsidRDefault="00435E77" w:rsidP="00F2113E">
            <w:pPr>
              <w:jc w:val="center"/>
            </w:pPr>
          </w:p>
        </w:tc>
        <w:tc>
          <w:tcPr>
            <w:tcW w:w="993" w:type="dxa"/>
          </w:tcPr>
          <w:p w14:paraId="0BF77218" w14:textId="77777777" w:rsidR="00435E77" w:rsidRDefault="00435E77" w:rsidP="00F2113E">
            <w:pPr>
              <w:jc w:val="center"/>
            </w:pPr>
            <w:r>
              <w:t>Paula Cayley</w:t>
            </w:r>
          </w:p>
        </w:tc>
        <w:tc>
          <w:tcPr>
            <w:tcW w:w="1077" w:type="dxa"/>
          </w:tcPr>
          <w:p w14:paraId="2EE0B85E" w14:textId="77777777" w:rsidR="00435E77" w:rsidRDefault="00435E77" w:rsidP="00F2113E">
            <w:pPr>
              <w:jc w:val="center"/>
              <w:rPr>
                <w:sz w:val="16"/>
              </w:rPr>
            </w:pPr>
          </w:p>
        </w:tc>
        <w:tc>
          <w:tcPr>
            <w:tcW w:w="990" w:type="dxa"/>
          </w:tcPr>
          <w:p w14:paraId="7E0DCA15" w14:textId="77777777" w:rsidR="00435E77" w:rsidRDefault="00435E77" w:rsidP="00F2113E">
            <w:pPr>
              <w:jc w:val="center"/>
            </w:pPr>
            <w:r>
              <w:rPr>
                <w:b/>
                <w:bCs/>
                <w:sz w:val="18"/>
              </w:rPr>
              <w:t>Year 1</w:t>
            </w:r>
          </w:p>
        </w:tc>
        <w:tc>
          <w:tcPr>
            <w:tcW w:w="768" w:type="dxa"/>
          </w:tcPr>
          <w:p w14:paraId="720E82F5" w14:textId="77777777" w:rsidR="00435E77" w:rsidRDefault="00435E77" w:rsidP="00F2113E">
            <w:pPr>
              <w:jc w:val="center"/>
              <w:rPr>
                <w:sz w:val="18"/>
              </w:rPr>
            </w:pPr>
          </w:p>
        </w:tc>
      </w:tr>
      <w:tr w:rsidR="00435E77" w14:paraId="450B158D" w14:textId="77777777" w:rsidTr="00F2113E">
        <w:trPr>
          <w:cantSplit/>
        </w:trPr>
        <w:tc>
          <w:tcPr>
            <w:tcW w:w="709" w:type="dxa"/>
          </w:tcPr>
          <w:p w14:paraId="1E95510A" w14:textId="77777777" w:rsidR="00435E77" w:rsidRDefault="00435E77" w:rsidP="00F2113E">
            <w:pPr>
              <w:jc w:val="center"/>
            </w:pPr>
            <w:r>
              <w:t>1.3.4</w:t>
            </w:r>
          </w:p>
        </w:tc>
        <w:tc>
          <w:tcPr>
            <w:tcW w:w="4253" w:type="dxa"/>
          </w:tcPr>
          <w:p w14:paraId="6152A13B" w14:textId="77777777" w:rsidR="00435E77" w:rsidRDefault="00435E77" w:rsidP="00F2113E">
            <w:r>
              <w:t xml:space="preserve">Develop and promote ethical standards in the EAP Industry. </w:t>
            </w:r>
          </w:p>
          <w:p w14:paraId="3A0041E8" w14:textId="77777777" w:rsidR="00435E77" w:rsidRDefault="00435E77" w:rsidP="00F2113E"/>
        </w:tc>
        <w:tc>
          <w:tcPr>
            <w:tcW w:w="708" w:type="dxa"/>
            <w:vMerge/>
          </w:tcPr>
          <w:p w14:paraId="36ED2338" w14:textId="77777777" w:rsidR="00435E77" w:rsidRDefault="00435E77" w:rsidP="00F2113E">
            <w:pPr>
              <w:jc w:val="center"/>
            </w:pPr>
          </w:p>
        </w:tc>
        <w:tc>
          <w:tcPr>
            <w:tcW w:w="993" w:type="dxa"/>
          </w:tcPr>
          <w:p w14:paraId="426CEF30" w14:textId="77777777" w:rsidR="00435E77" w:rsidRDefault="00435E77" w:rsidP="00F2113E">
            <w:pPr>
              <w:jc w:val="center"/>
            </w:pPr>
            <w:r>
              <w:t xml:space="preserve">Barb </w:t>
            </w:r>
            <w:proofErr w:type="spellStart"/>
            <w:r>
              <w:t>Veder</w:t>
            </w:r>
            <w:proofErr w:type="spellEnd"/>
          </w:p>
        </w:tc>
        <w:tc>
          <w:tcPr>
            <w:tcW w:w="1077" w:type="dxa"/>
          </w:tcPr>
          <w:p w14:paraId="6820E817" w14:textId="77777777" w:rsidR="00435E77" w:rsidRDefault="00435E77" w:rsidP="00F2113E">
            <w:pPr>
              <w:jc w:val="center"/>
              <w:rPr>
                <w:sz w:val="16"/>
              </w:rPr>
            </w:pPr>
          </w:p>
        </w:tc>
        <w:tc>
          <w:tcPr>
            <w:tcW w:w="990" w:type="dxa"/>
          </w:tcPr>
          <w:p w14:paraId="5174AA86" w14:textId="77777777" w:rsidR="00435E77" w:rsidRDefault="00435E77" w:rsidP="00F2113E">
            <w:pPr>
              <w:jc w:val="center"/>
              <w:rPr>
                <w:b/>
                <w:bCs/>
                <w:sz w:val="18"/>
              </w:rPr>
            </w:pPr>
            <w:r>
              <w:rPr>
                <w:b/>
                <w:bCs/>
                <w:sz w:val="18"/>
              </w:rPr>
              <w:t>Year 2</w:t>
            </w:r>
          </w:p>
        </w:tc>
        <w:tc>
          <w:tcPr>
            <w:tcW w:w="768" w:type="dxa"/>
          </w:tcPr>
          <w:p w14:paraId="03BEAD4D" w14:textId="77777777" w:rsidR="00435E77" w:rsidRDefault="00435E77" w:rsidP="00F2113E">
            <w:pPr>
              <w:jc w:val="center"/>
              <w:rPr>
                <w:sz w:val="18"/>
              </w:rPr>
            </w:pPr>
          </w:p>
        </w:tc>
      </w:tr>
      <w:tr w:rsidR="00435E77" w14:paraId="28A1E74B" w14:textId="77777777" w:rsidTr="00F2113E">
        <w:trPr>
          <w:cantSplit/>
        </w:trPr>
        <w:tc>
          <w:tcPr>
            <w:tcW w:w="709" w:type="dxa"/>
          </w:tcPr>
          <w:p w14:paraId="55468D00" w14:textId="77777777" w:rsidR="00435E77" w:rsidRDefault="00435E77" w:rsidP="00F2113E">
            <w:pPr>
              <w:jc w:val="center"/>
            </w:pPr>
            <w:r>
              <w:t>1.3.5</w:t>
            </w:r>
          </w:p>
        </w:tc>
        <w:tc>
          <w:tcPr>
            <w:tcW w:w="4253" w:type="dxa"/>
          </w:tcPr>
          <w:p w14:paraId="0E9C1D7B" w14:textId="77777777" w:rsidR="00435E77" w:rsidRDefault="00435E77" w:rsidP="00F2113E">
            <w:r>
              <w:t>Continue support of the accreditation process through mentoring, joint presentations and recognizing EAPs who have become accredited.</w:t>
            </w:r>
          </w:p>
          <w:p w14:paraId="1623C16A" w14:textId="77777777" w:rsidR="00435E77" w:rsidRDefault="00435E77" w:rsidP="00F2113E"/>
        </w:tc>
        <w:tc>
          <w:tcPr>
            <w:tcW w:w="708" w:type="dxa"/>
            <w:vMerge/>
          </w:tcPr>
          <w:p w14:paraId="74BFCF27" w14:textId="77777777" w:rsidR="00435E77" w:rsidRDefault="00435E77" w:rsidP="00F2113E">
            <w:pPr>
              <w:jc w:val="center"/>
            </w:pPr>
          </w:p>
        </w:tc>
        <w:tc>
          <w:tcPr>
            <w:tcW w:w="993" w:type="dxa"/>
          </w:tcPr>
          <w:p w14:paraId="7D7B0E97" w14:textId="77777777" w:rsidR="00435E77" w:rsidRDefault="00435E77" w:rsidP="00F2113E">
            <w:pPr>
              <w:jc w:val="center"/>
            </w:pPr>
            <w:r>
              <w:t xml:space="preserve">Barb </w:t>
            </w:r>
            <w:proofErr w:type="spellStart"/>
            <w:r>
              <w:t>Veder</w:t>
            </w:r>
            <w:proofErr w:type="spellEnd"/>
          </w:p>
        </w:tc>
        <w:tc>
          <w:tcPr>
            <w:tcW w:w="1077" w:type="dxa"/>
          </w:tcPr>
          <w:p w14:paraId="74EBA7C5" w14:textId="77777777" w:rsidR="00435E77" w:rsidRDefault="00435E77" w:rsidP="00F2113E">
            <w:pPr>
              <w:jc w:val="center"/>
              <w:rPr>
                <w:sz w:val="16"/>
              </w:rPr>
            </w:pPr>
          </w:p>
        </w:tc>
        <w:tc>
          <w:tcPr>
            <w:tcW w:w="990" w:type="dxa"/>
          </w:tcPr>
          <w:p w14:paraId="0F902695" w14:textId="77777777" w:rsidR="00435E77" w:rsidRDefault="00435E77" w:rsidP="00F2113E">
            <w:pPr>
              <w:jc w:val="center"/>
              <w:rPr>
                <w:b/>
                <w:bCs/>
                <w:sz w:val="18"/>
              </w:rPr>
            </w:pPr>
            <w:r>
              <w:rPr>
                <w:b/>
                <w:bCs/>
                <w:sz w:val="18"/>
              </w:rPr>
              <w:t>Years 1/2/3</w:t>
            </w:r>
          </w:p>
        </w:tc>
        <w:tc>
          <w:tcPr>
            <w:tcW w:w="768" w:type="dxa"/>
          </w:tcPr>
          <w:p w14:paraId="2824D8E7" w14:textId="77777777" w:rsidR="00435E77" w:rsidRDefault="00435E77" w:rsidP="00F2113E">
            <w:pPr>
              <w:jc w:val="center"/>
              <w:rPr>
                <w:sz w:val="18"/>
              </w:rPr>
            </w:pPr>
          </w:p>
        </w:tc>
      </w:tr>
    </w:tbl>
    <w:p w14:paraId="6632E5C3" w14:textId="77777777" w:rsidR="00435E77" w:rsidRDefault="00435E77" w:rsidP="00CD4D8D">
      <w:pPr>
        <w:ind w:left="284"/>
        <w:rPr>
          <w:b/>
        </w:rPr>
      </w:pPr>
    </w:p>
    <w:p w14:paraId="49A5488D" w14:textId="77777777" w:rsidR="00435E77" w:rsidRDefault="00435E77" w:rsidP="00CD4D8D">
      <w:pPr>
        <w:ind w:left="1080" w:hanging="1080"/>
        <w:rPr>
          <w:b/>
          <w:bCs/>
          <w:sz w:val="28"/>
        </w:rPr>
      </w:pPr>
      <w:r>
        <w:rPr>
          <w:b/>
          <w:bCs/>
          <w:sz w:val="28"/>
        </w:rPr>
        <w:br w:type="page"/>
      </w:r>
      <w:r>
        <w:rPr>
          <w:b/>
          <w:bCs/>
          <w:sz w:val="28"/>
        </w:rPr>
        <w:lastRenderedPageBreak/>
        <w:t>Knowledge Transfer &amp; Research:</w:t>
      </w:r>
    </w:p>
    <w:p w14:paraId="64DD137A" w14:textId="77777777" w:rsidR="00435E77" w:rsidRDefault="00435E77" w:rsidP="00CD4D8D">
      <w:pPr>
        <w:ind w:left="1080" w:hanging="1080"/>
        <w:rPr>
          <w:b/>
        </w:rPr>
      </w:pPr>
    </w:p>
    <w:p w14:paraId="10410963" w14:textId="77777777" w:rsidR="00435E77" w:rsidRDefault="00435E77" w:rsidP="00CD4D8D">
      <w:pPr>
        <w:ind w:left="1620" w:hanging="1620"/>
        <w:rPr>
          <w:b/>
        </w:rPr>
      </w:pPr>
      <w:proofErr w:type="gramStart"/>
      <w:r>
        <w:rPr>
          <w:b/>
        </w:rPr>
        <w:t>2.1</w:t>
      </w:r>
      <w:r>
        <w:t xml:space="preserve">  </w:t>
      </w:r>
      <w:r>
        <w:rPr>
          <w:b/>
        </w:rPr>
        <w:t>Initiative</w:t>
      </w:r>
      <w:proofErr w:type="gramEnd"/>
      <w:r>
        <w:rPr>
          <w:b/>
        </w:rPr>
        <w:t xml:space="preserve">: </w:t>
      </w:r>
      <w:r>
        <w:rPr>
          <w:b/>
        </w:rPr>
        <w:tab/>
      </w:r>
      <w:r>
        <w:rPr>
          <w:sz w:val="24"/>
        </w:rPr>
        <w:t xml:space="preserve">Initiate an information collaborative to advance cutting edge research in the field </w:t>
      </w:r>
      <w:r>
        <w:rPr>
          <w:i/>
          <w:iCs/>
          <w:sz w:val="24"/>
        </w:rPr>
        <w:t>(EAQ, subscription based news briefs, etc.)</w:t>
      </w:r>
      <w:r>
        <w:rPr>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708"/>
        <w:gridCol w:w="993"/>
        <w:gridCol w:w="1077"/>
        <w:gridCol w:w="1049"/>
        <w:gridCol w:w="709"/>
      </w:tblGrid>
      <w:tr w:rsidR="00435E77" w14:paraId="18AB19BC" w14:textId="77777777" w:rsidTr="00F2113E">
        <w:tc>
          <w:tcPr>
            <w:tcW w:w="709" w:type="dxa"/>
          </w:tcPr>
          <w:p w14:paraId="2A11DB2E" w14:textId="77777777" w:rsidR="00435E77" w:rsidRDefault="00435E77" w:rsidP="00F2113E">
            <w:pPr>
              <w:jc w:val="center"/>
              <w:rPr>
                <w:b/>
              </w:rPr>
            </w:pPr>
            <w:r>
              <w:tab/>
            </w:r>
            <w:r>
              <w:rPr>
                <w:b/>
              </w:rPr>
              <w:t>#</w:t>
            </w:r>
          </w:p>
        </w:tc>
        <w:tc>
          <w:tcPr>
            <w:tcW w:w="4253" w:type="dxa"/>
          </w:tcPr>
          <w:p w14:paraId="0A1240BE" w14:textId="77777777" w:rsidR="00435E77" w:rsidRDefault="00435E77" w:rsidP="00F2113E">
            <w:pPr>
              <w:pStyle w:val="Heading2"/>
              <w:ind w:left="0" w:hanging="2"/>
            </w:pPr>
            <w:r>
              <w:t>Tasks</w:t>
            </w:r>
          </w:p>
        </w:tc>
        <w:tc>
          <w:tcPr>
            <w:tcW w:w="708" w:type="dxa"/>
          </w:tcPr>
          <w:p w14:paraId="794A6202" w14:textId="77777777" w:rsidR="00435E77" w:rsidRDefault="00435E77" w:rsidP="00F2113E">
            <w:pPr>
              <w:jc w:val="center"/>
              <w:rPr>
                <w:b/>
              </w:rPr>
            </w:pPr>
            <w:r>
              <w:rPr>
                <w:b/>
              </w:rPr>
              <w:t>Priority</w:t>
            </w:r>
          </w:p>
        </w:tc>
        <w:tc>
          <w:tcPr>
            <w:tcW w:w="993" w:type="dxa"/>
          </w:tcPr>
          <w:p w14:paraId="359ECE47" w14:textId="77777777" w:rsidR="00435E77" w:rsidRDefault="00435E77" w:rsidP="00F2113E">
            <w:pPr>
              <w:jc w:val="center"/>
              <w:rPr>
                <w:b/>
              </w:rPr>
            </w:pPr>
            <w:r>
              <w:rPr>
                <w:b/>
              </w:rPr>
              <w:t>Responsibility</w:t>
            </w:r>
          </w:p>
        </w:tc>
        <w:tc>
          <w:tcPr>
            <w:tcW w:w="1077" w:type="dxa"/>
          </w:tcPr>
          <w:p w14:paraId="285C54D5" w14:textId="77777777" w:rsidR="00435E77" w:rsidRDefault="00435E77" w:rsidP="00F2113E">
            <w:pPr>
              <w:jc w:val="center"/>
              <w:rPr>
                <w:b/>
              </w:rPr>
            </w:pPr>
            <w:r>
              <w:rPr>
                <w:b/>
              </w:rPr>
              <w:t>Cross</w:t>
            </w:r>
          </w:p>
          <w:p w14:paraId="792F3D73" w14:textId="77777777" w:rsidR="00435E77" w:rsidRDefault="00435E77" w:rsidP="00F2113E">
            <w:pPr>
              <w:jc w:val="center"/>
              <w:rPr>
                <w:b/>
              </w:rPr>
            </w:pPr>
            <w:r>
              <w:rPr>
                <w:b/>
              </w:rPr>
              <w:t>Reference</w:t>
            </w:r>
          </w:p>
        </w:tc>
        <w:tc>
          <w:tcPr>
            <w:tcW w:w="1049" w:type="dxa"/>
          </w:tcPr>
          <w:p w14:paraId="24556F52" w14:textId="77777777" w:rsidR="00435E77" w:rsidRDefault="00435E77" w:rsidP="00F2113E">
            <w:pPr>
              <w:jc w:val="center"/>
              <w:rPr>
                <w:b/>
              </w:rPr>
            </w:pPr>
            <w:r>
              <w:rPr>
                <w:b/>
              </w:rPr>
              <w:t>Date</w:t>
            </w:r>
          </w:p>
        </w:tc>
        <w:tc>
          <w:tcPr>
            <w:tcW w:w="709" w:type="dxa"/>
          </w:tcPr>
          <w:p w14:paraId="7C9C7114" w14:textId="77777777" w:rsidR="00435E77" w:rsidRDefault="00435E77" w:rsidP="00F2113E">
            <w:pPr>
              <w:jc w:val="center"/>
              <w:rPr>
                <w:b/>
              </w:rPr>
            </w:pPr>
            <w:r>
              <w:rPr>
                <w:b/>
              </w:rPr>
              <w:t>Done</w:t>
            </w:r>
          </w:p>
        </w:tc>
      </w:tr>
      <w:tr w:rsidR="00435E77" w14:paraId="0A0BF4C5" w14:textId="77777777" w:rsidTr="00F2113E">
        <w:trPr>
          <w:cantSplit/>
        </w:trPr>
        <w:tc>
          <w:tcPr>
            <w:tcW w:w="709" w:type="dxa"/>
          </w:tcPr>
          <w:p w14:paraId="7706F25F" w14:textId="77777777" w:rsidR="00435E77" w:rsidRDefault="00435E77" w:rsidP="00F2113E">
            <w:pPr>
              <w:jc w:val="center"/>
            </w:pPr>
            <w:r>
              <w:t>2.1.1</w:t>
            </w:r>
          </w:p>
        </w:tc>
        <w:tc>
          <w:tcPr>
            <w:tcW w:w="4253" w:type="dxa"/>
          </w:tcPr>
          <w:p w14:paraId="608D25BD" w14:textId="77777777" w:rsidR="00435E77" w:rsidRDefault="00435E77" w:rsidP="00F2113E">
            <w:pPr>
              <w:ind w:left="-7"/>
            </w:pPr>
            <w:r>
              <w:t>Identify body of existing research in the EA and related fields.</w:t>
            </w:r>
          </w:p>
          <w:p w14:paraId="21EDADFC" w14:textId="77777777" w:rsidR="00435E77" w:rsidRDefault="00435E77" w:rsidP="00F2113E">
            <w:pPr>
              <w:ind w:left="-7"/>
            </w:pPr>
          </w:p>
        </w:tc>
        <w:tc>
          <w:tcPr>
            <w:tcW w:w="708" w:type="dxa"/>
            <w:vMerge w:val="restart"/>
          </w:tcPr>
          <w:p w14:paraId="36386CB9" w14:textId="77777777" w:rsidR="00435E77" w:rsidRDefault="00435E77" w:rsidP="00F2113E">
            <w:pPr>
              <w:jc w:val="center"/>
              <w:rPr>
                <w:b/>
                <w:sz w:val="32"/>
              </w:rPr>
            </w:pPr>
          </w:p>
          <w:p w14:paraId="2DAFB652" w14:textId="77777777" w:rsidR="00435E77" w:rsidRDefault="00435E77" w:rsidP="00F2113E">
            <w:pPr>
              <w:jc w:val="center"/>
              <w:rPr>
                <w:b/>
                <w:sz w:val="32"/>
              </w:rPr>
            </w:pPr>
          </w:p>
          <w:p w14:paraId="48F23BB5" w14:textId="77777777" w:rsidR="00435E77" w:rsidRDefault="00435E77" w:rsidP="00F2113E">
            <w:pPr>
              <w:jc w:val="center"/>
              <w:rPr>
                <w:b/>
                <w:sz w:val="32"/>
                <w:highlight w:val="yellow"/>
              </w:rPr>
            </w:pPr>
            <w:r>
              <w:rPr>
                <w:b/>
                <w:sz w:val="32"/>
              </w:rPr>
              <w:t>#4</w:t>
            </w:r>
          </w:p>
        </w:tc>
        <w:tc>
          <w:tcPr>
            <w:tcW w:w="993" w:type="dxa"/>
          </w:tcPr>
          <w:p w14:paraId="0FE97961" w14:textId="77777777" w:rsidR="00435E77" w:rsidRDefault="00435E77" w:rsidP="00F2113E">
            <w:pPr>
              <w:jc w:val="center"/>
            </w:pPr>
            <w:r>
              <w:t>?</w:t>
            </w:r>
          </w:p>
        </w:tc>
        <w:tc>
          <w:tcPr>
            <w:tcW w:w="1077" w:type="dxa"/>
          </w:tcPr>
          <w:p w14:paraId="0AE243ED" w14:textId="77777777" w:rsidR="00435E77" w:rsidRDefault="00435E77" w:rsidP="00F2113E">
            <w:pPr>
              <w:jc w:val="center"/>
              <w:rPr>
                <w:sz w:val="16"/>
              </w:rPr>
            </w:pPr>
            <w:r>
              <w:rPr>
                <w:sz w:val="16"/>
              </w:rPr>
              <w:t>Web</w:t>
            </w:r>
          </w:p>
        </w:tc>
        <w:tc>
          <w:tcPr>
            <w:tcW w:w="1049" w:type="dxa"/>
          </w:tcPr>
          <w:p w14:paraId="25548BBA" w14:textId="77777777" w:rsidR="00435E77" w:rsidRDefault="00435E77" w:rsidP="00F2113E">
            <w:pPr>
              <w:jc w:val="center"/>
              <w:rPr>
                <w:b/>
                <w:bCs/>
                <w:sz w:val="18"/>
              </w:rPr>
            </w:pPr>
            <w:r>
              <w:rPr>
                <w:b/>
                <w:bCs/>
                <w:sz w:val="18"/>
              </w:rPr>
              <w:t>Year 2</w:t>
            </w:r>
          </w:p>
          <w:p w14:paraId="378133FD" w14:textId="77777777" w:rsidR="00435E77" w:rsidRDefault="00435E77" w:rsidP="00F2113E">
            <w:pPr>
              <w:jc w:val="center"/>
            </w:pPr>
            <w:r>
              <w:rPr>
                <w:sz w:val="18"/>
              </w:rPr>
              <w:t>(Jan. 06)</w:t>
            </w:r>
          </w:p>
        </w:tc>
        <w:tc>
          <w:tcPr>
            <w:tcW w:w="709" w:type="dxa"/>
          </w:tcPr>
          <w:p w14:paraId="72B44D72" w14:textId="77777777" w:rsidR="00435E77" w:rsidRDefault="00435E77" w:rsidP="00F2113E">
            <w:pPr>
              <w:jc w:val="center"/>
            </w:pPr>
          </w:p>
        </w:tc>
      </w:tr>
      <w:tr w:rsidR="00435E77" w14:paraId="45E7E629" w14:textId="77777777" w:rsidTr="00F2113E">
        <w:trPr>
          <w:cantSplit/>
        </w:trPr>
        <w:tc>
          <w:tcPr>
            <w:tcW w:w="709" w:type="dxa"/>
          </w:tcPr>
          <w:p w14:paraId="07B9E1D7" w14:textId="77777777" w:rsidR="00435E77" w:rsidRDefault="00435E77" w:rsidP="00F2113E">
            <w:pPr>
              <w:jc w:val="center"/>
            </w:pPr>
            <w:r>
              <w:t>2.1.2</w:t>
            </w:r>
          </w:p>
        </w:tc>
        <w:tc>
          <w:tcPr>
            <w:tcW w:w="4253" w:type="dxa"/>
          </w:tcPr>
          <w:p w14:paraId="0119B865" w14:textId="77777777" w:rsidR="00435E77" w:rsidRDefault="00435E77" w:rsidP="00F2113E">
            <w:pPr>
              <w:ind w:left="-7"/>
            </w:pPr>
            <w:r>
              <w:t>Identify interest and funding resources for new research in EA field.</w:t>
            </w:r>
          </w:p>
          <w:p w14:paraId="52C3B283" w14:textId="77777777" w:rsidR="00435E77" w:rsidRDefault="00435E77" w:rsidP="00F2113E">
            <w:pPr>
              <w:ind w:left="-7"/>
            </w:pPr>
          </w:p>
        </w:tc>
        <w:tc>
          <w:tcPr>
            <w:tcW w:w="708" w:type="dxa"/>
            <w:vMerge/>
          </w:tcPr>
          <w:p w14:paraId="38A431CB" w14:textId="77777777" w:rsidR="00435E77" w:rsidRDefault="00435E77" w:rsidP="00F2113E">
            <w:pPr>
              <w:jc w:val="center"/>
              <w:rPr>
                <w:highlight w:val="yellow"/>
              </w:rPr>
            </w:pPr>
          </w:p>
        </w:tc>
        <w:tc>
          <w:tcPr>
            <w:tcW w:w="993" w:type="dxa"/>
          </w:tcPr>
          <w:p w14:paraId="0E1714C3" w14:textId="77777777" w:rsidR="00435E77" w:rsidRDefault="00435E77" w:rsidP="00F2113E">
            <w:pPr>
              <w:jc w:val="center"/>
            </w:pPr>
            <w:r>
              <w:t>Dave Sharar</w:t>
            </w:r>
          </w:p>
        </w:tc>
        <w:tc>
          <w:tcPr>
            <w:tcW w:w="1077" w:type="dxa"/>
          </w:tcPr>
          <w:p w14:paraId="2684326A" w14:textId="77777777" w:rsidR="00435E77" w:rsidRDefault="00435E77" w:rsidP="00F2113E">
            <w:pPr>
              <w:jc w:val="center"/>
              <w:rPr>
                <w:sz w:val="16"/>
                <w:highlight w:val="yellow"/>
              </w:rPr>
            </w:pPr>
            <w:r>
              <w:rPr>
                <w:sz w:val="16"/>
              </w:rPr>
              <w:t>Stakeholders</w:t>
            </w:r>
          </w:p>
        </w:tc>
        <w:tc>
          <w:tcPr>
            <w:tcW w:w="1049" w:type="dxa"/>
          </w:tcPr>
          <w:p w14:paraId="388EE17A" w14:textId="77777777" w:rsidR="00435E77" w:rsidRDefault="00435E77" w:rsidP="00F2113E">
            <w:pPr>
              <w:jc w:val="center"/>
              <w:rPr>
                <w:b/>
                <w:bCs/>
                <w:sz w:val="18"/>
              </w:rPr>
            </w:pPr>
            <w:r>
              <w:rPr>
                <w:b/>
                <w:bCs/>
                <w:sz w:val="18"/>
              </w:rPr>
              <w:t>Year 2</w:t>
            </w:r>
          </w:p>
          <w:p w14:paraId="5C6CDE69" w14:textId="77777777" w:rsidR="00435E77" w:rsidRDefault="00435E77" w:rsidP="00F2113E">
            <w:pPr>
              <w:jc w:val="center"/>
            </w:pPr>
            <w:r>
              <w:rPr>
                <w:sz w:val="18"/>
              </w:rPr>
              <w:t>(Jan. 06)</w:t>
            </w:r>
          </w:p>
        </w:tc>
        <w:tc>
          <w:tcPr>
            <w:tcW w:w="709" w:type="dxa"/>
          </w:tcPr>
          <w:p w14:paraId="579D3ADC" w14:textId="77777777" w:rsidR="00435E77" w:rsidRDefault="00435E77" w:rsidP="00F2113E">
            <w:pPr>
              <w:jc w:val="center"/>
            </w:pPr>
          </w:p>
        </w:tc>
      </w:tr>
      <w:tr w:rsidR="00435E77" w14:paraId="4FD62FDF" w14:textId="77777777" w:rsidTr="00F2113E">
        <w:trPr>
          <w:cantSplit/>
        </w:trPr>
        <w:tc>
          <w:tcPr>
            <w:tcW w:w="709" w:type="dxa"/>
          </w:tcPr>
          <w:p w14:paraId="6C757D5F" w14:textId="77777777" w:rsidR="00435E77" w:rsidRDefault="00435E77" w:rsidP="00F2113E">
            <w:pPr>
              <w:jc w:val="center"/>
            </w:pPr>
            <w:r>
              <w:t>2.1.3</w:t>
            </w:r>
          </w:p>
        </w:tc>
        <w:tc>
          <w:tcPr>
            <w:tcW w:w="4253" w:type="dxa"/>
          </w:tcPr>
          <w:p w14:paraId="7257947A" w14:textId="77777777" w:rsidR="00435E77" w:rsidRDefault="00435E77" w:rsidP="00F2113E">
            <w:pPr>
              <w:ind w:left="-7"/>
            </w:pPr>
            <w:r>
              <w:t>Facilitate access to data.</w:t>
            </w:r>
          </w:p>
        </w:tc>
        <w:tc>
          <w:tcPr>
            <w:tcW w:w="708" w:type="dxa"/>
            <w:vMerge/>
          </w:tcPr>
          <w:p w14:paraId="24E80CF9" w14:textId="77777777" w:rsidR="00435E77" w:rsidRDefault="00435E77" w:rsidP="00F2113E">
            <w:pPr>
              <w:jc w:val="center"/>
              <w:rPr>
                <w:highlight w:val="yellow"/>
              </w:rPr>
            </w:pPr>
          </w:p>
        </w:tc>
        <w:tc>
          <w:tcPr>
            <w:tcW w:w="993" w:type="dxa"/>
          </w:tcPr>
          <w:p w14:paraId="754681A6" w14:textId="77777777" w:rsidR="00435E77" w:rsidRDefault="00435E77" w:rsidP="00F2113E">
            <w:pPr>
              <w:jc w:val="center"/>
            </w:pPr>
            <w:r>
              <w:t xml:space="preserve">Pat </w:t>
            </w:r>
            <w:proofErr w:type="spellStart"/>
            <w:r>
              <w:t>Herlihey</w:t>
            </w:r>
            <w:proofErr w:type="spellEnd"/>
            <w:r>
              <w:t>/</w:t>
            </w:r>
          </w:p>
          <w:p w14:paraId="2CE8AB4D" w14:textId="77777777" w:rsidR="00435E77" w:rsidRDefault="00435E77" w:rsidP="00F2113E">
            <w:pPr>
              <w:jc w:val="center"/>
            </w:pPr>
            <w:r>
              <w:t>Charlie Williams</w:t>
            </w:r>
          </w:p>
        </w:tc>
        <w:tc>
          <w:tcPr>
            <w:tcW w:w="1077" w:type="dxa"/>
          </w:tcPr>
          <w:p w14:paraId="75007552" w14:textId="77777777" w:rsidR="00435E77" w:rsidRDefault="00435E77" w:rsidP="00F2113E">
            <w:pPr>
              <w:jc w:val="center"/>
              <w:rPr>
                <w:sz w:val="16"/>
              </w:rPr>
            </w:pPr>
            <w:r>
              <w:rPr>
                <w:sz w:val="16"/>
              </w:rPr>
              <w:t>Prof Practice 1.2.3</w:t>
            </w:r>
          </w:p>
          <w:p w14:paraId="2DA1CE84" w14:textId="77777777" w:rsidR="00435E77" w:rsidRDefault="00435E77" w:rsidP="00F2113E">
            <w:pPr>
              <w:jc w:val="center"/>
              <w:rPr>
                <w:sz w:val="16"/>
              </w:rPr>
            </w:pPr>
            <w:r>
              <w:rPr>
                <w:sz w:val="16"/>
              </w:rPr>
              <w:t>Stakeholders</w:t>
            </w:r>
          </w:p>
        </w:tc>
        <w:tc>
          <w:tcPr>
            <w:tcW w:w="1049" w:type="dxa"/>
          </w:tcPr>
          <w:p w14:paraId="337C5E05" w14:textId="77777777" w:rsidR="00435E77" w:rsidRDefault="00435E77" w:rsidP="00F2113E">
            <w:pPr>
              <w:jc w:val="center"/>
            </w:pPr>
            <w:r>
              <w:rPr>
                <w:b/>
                <w:bCs/>
                <w:sz w:val="18"/>
              </w:rPr>
              <w:t>Years 1/2/3</w:t>
            </w:r>
          </w:p>
        </w:tc>
        <w:tc>
          <w:tcPr>
            <w:tcW w:w="709" w:type="dxa"/>
          </w:tcPr>
          <w:p w14:paraId="452FA4E8" w14:textId="77777777" w:rsidR="00435E77" w:rsidRDefault="00435E77" w:rsidP="00F2113E">
            <w:pPr>
              <w:jc w:val="center"/>
            </w:pPr>
          </w:p>
        </w:tc>
      </w:tr>
      <w:tr w:rsidR="00435E77" w14:paraId="4074D85E" w14:textId="77777777" w:rsidTr="00F2113E">
        <w:trPr>
          <w:cantSplit/>
        </w:trPr>
        <w:tc>
          <w:tcPr>
            <w:tcW w:w="709" w:type="dxa"/>
          </w:tcPr>
          <w:p w14:paraId="66F764D0" w14:textId="77777777" w:rsidR="00435E77" w:rsidRDefault="00435E77" w:rsidP="00F2113E">
            <w:pPr>
              <w:jc w:val="center"/>
            </w:pPr>
            <w:r>
              <w:t>2.1.4</w:t>
            </w:r>
          </w:p>
        </w:tc>
        <w:tc>
          <w:tcPr>
            <w:tcW w:w="4253" w:type="dxa"/>
          </w:tcPr>
          <w:p w14:paraId="3BE3617F" w14:textId="77777777" w:rsidR="00435E77" w:rsidRDefault="00435E77" w:rsidP="00F2113E">
            <w:pPr>
              <w:rPr>
                <w:color w:val="000000"/>
              </w:rPr>
            </w:pPr>
            <w:r>
              <w:t>Build bridges to research community – (including Doctoral Students in related fields; Government Agencies; Global Partners,</w:t>
            </w:r>
            <w:r>
              <w:rPr>
                <w:rFonts w:ascii="Verdana" w:hAnsi="Verdana"/>
                <w:color w:val="000000"/>
              </w:rPr>
              <w:t xml:space="preserve"> </w:t>
            </w:r>
            <w:r>
              <w:rPr>
                <w:color w:val="000000"/>
              </w:rPr>
              <w:t>six sigma projects: Epidemiology; Health Productivity; Addiction; Safety; Student Assistance).</w:t>
            </w:r>
          </w:p>
          <w:p w14:paraId="1D200820" w14:textId="77777777" w:rsidR="00435E77" w:rsidRDefault="00435E77" w:rsidP="00F2113E">
            <w:pPr>
              <w:rPr>
                <w:color w:val="000000"/>
              </w:rPr>
            </w:pPr>
          </w:p>
        </w:tc>
        <w:tc>
          <w:tcPr>
            <w:tcW w:w="708" w:type="dxa"/>
            <w:vMerge/>
          </w:tcPr>
          <w:p w14:paraId="70E475EF" w14:textId="77777777" w:rsidR="00435E77" w:rsidRDefault="00435E77" w:rsidP="00F2113E">
            <w:pPr>
              <w:jc w:val="center"/>
              <w:rPr>
                <w:highlight w:val="yellow"/>
              </w:rPr>
            </w:pPr>
          </w:p>
        </w:tc>
        <w:tc>
          <w:tcPr>
            <w:tcW w:w="993" w:type="dxa"/>
          </w:tcPr>
          <w:p w14:paraId="078D4884" w14:textId="77777777" w:rsidR="00435E77" w:rsidRDefault="00435E77" w:rsidP="00F2113E">
            <w:pPr>
              <w:jc w:val="center"/>
            </w:pPr>
            <w:r>
              <w:t>Charlie Williams</w:t>
            </w:r>
          </w:p>
        </w:tc>
        <w:tc>
          <w:tcPr>
            <w:tcW w:w="1077" w:type="dxa"/>
          </w:tcPr>
          <w:p w14:paraId="522398A3" w14:textId="77777777" w:rsidR="00435E77" w:rsidRDefault="00435E77" w:rsidP="00F2113E">
            <w:pPr>
              <w:jc w:val="center"/>
              <w:rPr>
                <w:sz w:val="16"/>
              </w:rPr>
            </w:pPr>
            <w:r>
              <w:rPr>
                <w:sz w:val="16"/>
              </w:rPr>
              <w:t>Prof Practice 1.2.1</w:t>
            </w:r>
          </w:p>
          <w:p w14:paraId="3AA39742" w14:textId="77777777" w:rsidR="00435E77" w:rsidRDefault="00435E77" w:rsidP="00F2113E">
            <w:pPr>
              <w:jc w:val="center"/>
              <w:rPr>
                <w:sz w:val="16"/>
              </w:rPr>
            </w:pPr>
            <w:r>
              <w:rPr>
                <w:sz w:val="16"/>
              </w:rPr>
              <w:t>Stakeholders</w:t>
            </w:r>
          </w:p>
        </w:tc>
        <w:tc>
          <w:tcPr>
            <w:tcW w:w="1049" w:type="dxa"/>
          </w:tcPr>
          <w:p w14:paraId="30EE83FD" w14:textId="77777777" w:rsidR="00435E77" w:rsidRDefault="00435E77" w:rsidP="00F2113E">
            <w:pPr>
              <w:jc w:val="center"/>
            </w:pPr>
            <w:r>
              <w:rPr>
                <w:b/>
                <w:bCs/>
                <w:sz w:val="18"/>
              </w:rPr>
              <w:t>Years 1/2/3</w:t>
            </w:r>
          </w:p>
        </w:tc>
        <w:tc>
          <w:tcPr>
            <w:tcW w:w="709" w:type="dxa"/>
          </w:tcPr>
          <w:p w14:paraId="494A3F8D" w14:textId="77777777" w:rsidR="00435E77" w:rsidRDefault="00435E77" w:rsidP="00F2113E">
            <w:pPr>
              <w:jc w:val="center"/>
            </w:pPr>
          </w:p>
        </w:tc>
      </w:tr>
      <w:tr w:rsidR="00435E77" w14:paraId="0C778E5C" w14:textId="77777777" w:rsidTr="00F2113E">
        <w:trPr>
          <w:cantSplit/>
        </w:trPr>
        <w:tc>
          <w:tcPr>
            <w:tcW w:w="709" w:type="dxa"/>
          </w:tcPr>
          <w:p w14:paraId="5D9D6750" w14:textId="77777777" w:rsidR="00435E77" w:rsidRDefault="00435E77" w:rsidP="00F2113E">
            <w:pPr>
              <w:jc w:val="center"/>
            </w:pPr>
            <w:r>
              <w:t>2.1.5</w:t>
            </w:r>
          </w:p>
        </w:tc>
        <w:tc>
          <w:tcPr>
            <w:tcW w:w="4253" w:type="dxa"/>
          </w:tcPr>
          <w:p w14:paraId="7A9147BE" w14:textId="77777777" w:rsidR="00435E77" w:rsidRDefault="00435E77" w:rsidP="00F2113E">
            <w:r>
              <w:t>Support the new Journal of Workplace Behavioral Health.</w:t>
            </w:r>
          </w:p>
          <w:p w14:paraId="327A4281" w14:textId="77777777" w:rsidR="00435E77" w:rsidRDefault="00435E77" w:rsidP="00F2113E"/>
        </w:tc>
        <w:tc>
          <w:tcPr>
            <w:tcW w:w="708" w:type="dxa"/>
            <w:vMerge/>
          </w:tcPr>
          <w:p w14:paraId="175619B8" w14:textId="77777777" w:rsidR="00435E77" w:rsidRDefault="00435E77" w:rsidP="00F2113E">
            <w:pPr>
              <w:jc w:val="center"/>
              <w:rPr>
                <w:highlight w:val="yellow"/>
              </w:rPr>
            </w:pPr>
          </w:p>
        </w:tc>
        <w:tc>
          <w:tcPr>
            <w:tcW w:w="993" w:type="dxa"/>
          </w:tcPr>
          <w:p w14:paraId="5D256CED" w14:textId="77777777" w:rsidR="00435E77" w:rsidRDefault="00435E77" w:rsidP="00F2113E">
            <w:pPr>
              <w:jc w:val="center"/>
            </w:pPr>
            <w:r>
              <w:t xml:space="preserve">Pat </w:t>
            </w:r>
            <w:proofErr w:type="spellStart"/>
            <w:r>
              <w:t>Herlihey</w:t>
            </w:r>
            <w:proofErr w:type="spellEnd"/>
          </w:p>
        </w:tc>
        <w:tc>
          <w:tcPr>
            <w:tcW w:w="1077" w:type="dxa"/>
          </w:tcPr>
          <w:p w14:paraId="7FD0AC11" w14:textId="77777777" w:rsidR="00435E77" w:rsidRDefault="00435E77" w:rsidP="00F2113E">
            <w:pPr>
              <w:jc w:val="center"/>
              <w:rPr>
                <w:sz w:val="16"/>
              </w:rPr>
            </w:pPr>
            <w:r>
              <w:rPr>
                <w:sz w:val="16"/>
              </w:rPr>
              <w:t>Haworth Press</w:t>
            </w:r>
          </w:p>
        </w:tc>
        <w:tc>
          <w:tcPr>
            <w:tcW w:w="1049" w:type="dxa"/>
          </w:tcPr>
          <w:p w14:paraId="0365FE91" w14:textId="77777777" w:rsidR="00435E77" w:rsidRDefault="00435E77" w:rsidP="00F2113E">
            <w:pPr>
              <w:jc w:val="center"/>
            </w:pPr>
            <w:r>
              <w:rPr>
                <w:b/>
                <w:bCs/>
                <w:sz w:val="18"/>
              </w:rPr>
              <w:t>Years 1/2/3</w:t>
            </w:r>
          </w:p>
        </w:tc>
        <w:tc>
          <w:tcPr>
            <w:tcW w:w="709" w:type="dxa"/>
          </w:tcPr>
          <w:p w14:paraId="7AE3B3D9" w14:textId="77777777" w:rsidR="00435E77" w:rsidRDefault="00435E77" w:rsidP="00F2113E">
            <w:pPr>
              <w:jc w:val="center"/>
            </w:pPr>
          </w:p>
        </w:tc>
      </w:tr>
    </w:tbl>
    <w:p w14:paraId="619D2315" w14:textId="77777777" w:rsidR="00435E77" w:rsidRDefault="00435E77" w:rsidP="00CD4D8D">
      <w:pPr>
        <w:rPr>
          <w:b/>
        </w:rPr>
      </w:pPr>
    </w:p>
    <w:p w14:paraId="6457B74A" w14:textId="77777777" w:rsidR="00435E77" w:rsidRDefault="00435E77" w:rsidP="00CD4D8D">
      <w:pPr>
        <w:rPr>
          <w:b/>
        </w:rPr>
      </w:pPr>
    </w:p>
    <w:p w14:paraId="141F89D9" w14:textId="77777777" w:rsidR="00435E77" w:rsidRDefault="00435E77" w:rsidP="00CD4D8D">
      <w:pPr>
        <w:rPr>
          <w:b/>
        </w:rPr>
      </w:pPr>
    </w:p>
    <w:p w14:paraId="18F7F5E5" w14:textId="77777777" w:rsidR="00435E77" w:rsidRDefault="00435E77" w:rsidP="00CD4D8D">
      <w:pPr>
        <w:rPr>
          <w:b/>
        </w:rPr>
      </w:pPr>
    </w:p>
    <w:p w14:paraId="7BA0FE2C" w14:textId="77777777" w:rsidR="00435E77" w:rsidRDefault="00435E77" w:rsidP="00CD4D8D">
      <w:pPr>
        <w:ind w:left="1080" w:hanging="1080"/>
        <w:rPr>
          <w:b/>
          <w:sz w:val="28"/>
        </w:rPr>
      </w:pPr>
      <w:r>
        <w:rPr>
          <w:b/>
          <w:bCs/>
          <w:sz w:val="28"/>
        </w:rPr>
        <w:br w:type="page"/>
      </w:r>
      <w:r>
        <w:rPr>
          <w:b/>
          <w:bCs/>
          <w:sz w:val="28"/>
        </w:rPr>
        <w:lastRenderedPageBreak/>
        <w:t>Stakeholder Services</w:t>
      </w:r>
      <w:r>
        <w:rPr>
          <w:b/>
          <w:sz w:val="28"/>
        </w:rPr>
        <w:t>:</w:t>
      </w:r>
    </w:p>
    <w:p w14:paraId="6A43CFB9" w14:textId="77777777" w:rsidR="00435E77" w:rsidRDefault="00435E77" w:rsidP="00CD4D8D">
      <w:pPr>
        <w:ind w:left="1080" w:hanging="1080"/>
        <w:rPr>
          <w:b/>
          <w:sz w:val="28"/>
        </w:rPr>
      </w:pPr>
    </w:p>
    <w:p w14:paraId="4684E238" w14:textId="77777777" w:rsidR="00435E77" w:rsidRDefault="00435E77" w:rsidP="00CD4D8D">
      <w:pPr>
        <w:ind w:left="1620" w:hanging="1620"/>
        <w:rPr>
          <w:b/>
        </w:rPr>
      </w:pPr>
      <w:r>
        <w:rPr>
          <w:b/>
        </w:rPr>
        <w:t>3.1</w:t>
      </w:r>
      <w:r>
        <w:t xml:space="preserve"> </w:t>
      </w:r>
      <w:r>
        <w:rPr>
          <w:b/>
        </w:rPr>
        <w:t xml:space="preserve">Initiative: </w:t>
      </w:r>
      <w:r>
        <w:rPr>
          <w:b/>
        </w:rPr>
        <w:tab/>
      </w:r>
      <w:r>
        <w:rPr>
          <w:sz w:val="24"/>
        </w:rPr>
        <w:t xml:space="preserve">Exchange and collaborate with related organizations, conferences, websites, journals, etc. </w:t>
      </w:r>
      <w:r>
        <w:rPr>
          <w:i/>
          <w:iCs/>
          <w:sz w:val="24"/>
        </w:rPr>
        <w:t>(SHRM, AWLP, IHPM, Benefits, Canadian equivalents,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708"/>
        <w:gridCol w:w="993"/>
        <w:gridCol w:w="1077"/>
        <w:gridCol w:w="1049"/>
        <w:gridCol w:w="709"/>
      </w:tblGrid>
      <w:tr w:rsidR="00435E77" w14:paraId="4FF73B71" w14:textId="77777777" w:rsidTr="00F2113E">
        <w:tc>
          <w:tcPr>
            <w:tcW w:w="709" w:type="dxa"/>
          </w:tcPr>
          <w:p w14:paraId="72E75B67" w14:textId="77777777" w:rsidR="00435E77" w:rsidRDefault="00435E77" w:rsidP="00F2113E">
            <w:pPr>
              <w:jc w:val="center"/>
              <w:rPr>
                <w:b/>
              </w:rPr>
            </w:pPr>
            <w:r>
              <w:tab/>
            </w:r>
            <w:r>
              <w:rPr>
                <w:b/>
              </w:rPr>
              <w:t>#</w:t>
            </w:r>
          </w:p>
        </w:tc>
        <w:tc>
          <w:tcPr>
            <w:tcW w:w="4253" w:type="dxa"/>
            <w:tcBorders>
              <w:bottom w:val="nil"/>
            </w:tcBorders>
          </w:tcPr>
          <w:p w14:paraId="30AA6F30" w14:textId="77777777" w:rsidR="00435E77" w:rsidRDefault="00435E77" w:rsidP="00F2113E">
            <w:pPr>
              <w:pStyle w:val="Heading2"/>
              <w:ind w:left="0" w:hanging="2"/>
            </w:pPr>
            <w:r>
              <w:t>Tasks</w:t>
            </w:r>
          </w:p>
        </w:tc>
        <w:tc>
          <w:tcPr>
            <w:tcW w:w="708" w:type="dxa"/>
            <w:tcBorders>
              <w:bottom w:val="nil"/>
            </w:tcBorders>
          </w:tcPr>
          <w:p w14:paraId="15784627" w14:textId="77777777" w:rsidR="00435E77" w:rsidRDefault="00435E77" w:rsidP="00F2113E">
            <w:pPr>
              <w:jc w:val="center"/>
              <w:rPr>
                <w:b/>
              </w:rPr>
            </w:pPr>
            <w:r>
              <w:rPr>
                <w:b/>
              </w:rPr>
              <w:t>Priority</w:t>
            </w:r>
          </w:p>
        </w:tc>
        <w:tc>
          <w:tcPr>
            <w:tcW w:w="993" w:type="dxa"/>
            <w:tcBorders>
              <w:bottom w:val="nil"/>
            </w:tcBorders>
          </w:tcPr>
          <w:p w14:paraId="4228051C" w14:textId="77777777" w:rsidR="00435E77" w:rsidRDefault="00435E77" w:rsidP="00F2113E">
            <w:pPr>
              <w:jc w:val="center"/>
              <w:rPr>
                <w:b/>
              </w:rPr>
            </w:pPr>
            <w:r>
              <w:rPr>
                <w:b/>
              </w:rPr>
              <w:t>Responsibility</w:t>
            </w:r>
          </w:p>
        </w:tc>
        <w:tc>
          <w:tcPr>
            <w:tcW w:w="1077" w:type="dxa"/>
            <w:tcBorders>
              <w:bottom w:val="nil"/>
            </w:tcBorders>
          </w:tcPr>
          <w:p w14:paraId="1458CCD4" w14:textId="77777777" w:rsidR="00435E77" w:rsidRDefault="00435E77" w:rsidP="00F2113E">
            <w:pPr>
              <w:jc w:val="center"/>
              <w:rPr>
                <w:b/>
              </w:rPr>
            </w:pPr>
            <w:r>
              <w:rPr>
                <w:b/>
              </w:rPr>
              <w:t>Cross</w:t>
            </w:r>
          </w:p>
          <w:p w14:paraId="2DB6A9B3" w14:textId="77777777" w:rsidR="00435E77" w:rsidRDefault="00435E77" w:rsidP="00F2113E">
            <w:pPr>
              <w:jc w:val="center"/>
              <w:rPr>
                <w:b/>
              </w:rPr>
            </w:pPr>
            <w:r>
              <w:rPr>
                <w:b/>
              </w:rPr>
              <w:t>Reference</w:t>
            </w:r>
          </w:p>
        </w:tc>
        <w:tc>
          <w:tcPr>
            <w:tcW w:w="1049" w:type="dxa"/>
            <w:tcBorders>
              <w:bottom w:val="nil"/>
            </w:tcBorders>
          </w:tcPr>
          <w:p w14:paraId="5398F2D8" w14:textId="77777777" w:rsidR="00435E77" w:rsidRDefault="00435E77" w:rsidP="00F2113E">
            <w:pPr>
              <w:jc w:val="center"/>
              <w:rPr>
                <w:b/>
              </w:rPr>
            </w:pPr>
            <w:r>
              <w:rPr>
                <w:b/>
              </w:rPr>
              <w:t>Date</w:t>
            </w:r>
          </w:p>
        </w:tc>
        <w:tc>
          <w:tcPr>
            <w:tcW w:w="709" w:type="dxa"/>
          </w:tcPr>
          <w:p w14:paraId="2DA938DD" w14:textId="77777777" w:rsidR="00435E77" w:rsidRDefault="00435E77" w:rsidP="00F2113E">
            <w:pPr>
              <w:jc w:val="center"/>
              <w:rPr>
                <w:b/>
              </w:rPr>
            </w:pPr>
            <w:r>
              <w:rPr>
                <w:b/>
              </w:rPr>
              <w:t>Done</w:t>
            </w:r>
          </w:p>
        </w:tc>
      </w:tr>
      <w:tr w:rsidR="00435E77" w14:paraId="69600CCA" w14:textId="77777777" w:rsidTr="00F2113E">
        <w:trPr>
          <w:cantSplit/>
        </w:trPr>
        <w:tc>
          <w:tcPr>
            <w:tcW w:w="709" w:type="dxa"/>
          </w:tcPr>
          <w:p w14:paraId="5AB050FD" w14:textId="77777777" w:rsidR="00435E77" w:rsidRDefault="00435E77" w:rsidP="00F2113E">
            <w:pPr>
              <w:jc w:val="center"/>
            </w:pPr>
            <w:r>
              <w:t>3.1.1</w:t>
            </w:r>
          </w:p>
        </w:tc>
        <w:tc>
          <w:tcPr>
            <w:tcW w:w="4253" w:type="dxa"/>
          </w:tcPr>
          <w:p w14:paraId="391FEC2D" w14:textId="77777777" w:rsidR="00435E77" w:rsidRDefault="00435E77" w:rsidP="00F2113E">
            <w:r>
              <w:t>Explore the possibility of greater collaboration (e.g., exchange of booth space at conferences, discount off fees for attendance at conferences, Board Membership positions).</w:t>
            </w:r>
          </w:p>
          <w:p w14:paraId="18B45444" w14:textId="77777777" w:rsidR="00435E77" w:rsidRDefault="00435E77" w:rsidP="00F2113E">
            <w:pPr>
              <w:rPr>
                <w:highlight w:val="yellow"/>
              </w:rPr>
            </w:pPr>
          </w:p>
        </w:tc>
        <w:tc>
          <w:tcPr>
            <w:tcW w:w="708" w:type="dxa"/>
            <w:vMerge w:val="restart"/>
          </w:tcPr>
          <w:p w14:paraId="591166FB" w14:textId="77777777" w:rsidR="00435E77" w:rsidRDefault="00435E77" w:rsidP="00F2113E">
            <w:pPr>
              <w:jc w:val="center"/>
              <w:rPr>
                <w:b/>
                <w:sz w:val="32"/>
              </w:rPr>
            </w:pPr>
          </w:p>
          <w:p w14:paraId="0BA88075" w14:textId="77777777" w:rsidR="00435E77" w:rsidRDefault="00435E77" w:rsidP="00F2113E">
            <w:pPr>
              <w:jc w:val="center"/>
              <w:rPr>
                <w:b/>
                <w:sz w:val="32"/>
              </w:rPr>
            </w:pPr>
          </w:p>
          <w:p w14:paraId="5A54B0BD" w14:textId="77777777" w:rsidR="00435E77" w:rsidRDefault="00435E77" w:rsidP="00F2113E">
            <w:pPr>
              <w:jc w:val="center"/>
              <w:rPr>
                <w:b/>
                <w:sz w:val="32"/>
                <w:highlight w:val="yellow"/>
              </w:rPr>
            </w:pPr>
            <w:r>
              <w:rPr>
                <w:b/>
                <w:sz w:val="32"/>
              </w:rPr>
              <w:t>#5</w:t>
            </w:r>
          </w:p>
        </w:tc>
        <w:tc>
          <w:tcPr>
            <w:tcW w:w="993" w:type="dxa"/>
          </w:tcPr>
          <w:p w14:paraId="7E0D3140" w14:textId="77777777" w:rsidR="00435E77" w:rsidRDefault="00435E77" w:rsidP="00F2113E">
            <w:pPr>
              <w:jc w:val="center"/>
            </w:pPr>
            <w:r>
              <w:t>Maurice</w:t>
            </w:r>
          </w:p>
          <w:p w14:paraId="5B276859" w14:textId="77777777" w:rsidR="00435E77" w:rsidRDefault="00435E77" w:rsidP="00F2113E">
            <w:pPr>
              <w:jc w:val="center"/>
            </w:pPr>
            <w:r>
              <w:t>Wingate</w:t>
            </w:r>
          </w:p>
        </w:tc>
        <w:tc>
          <w:tcPr>
            <w:tcW w:w="1077" w:type="dxa"/>
          </w:tcPr>
          <w:p w14:paraId="11DB012A" w14:textId="77777777" w:rsidR="00435E77" w:rsidRDefault="00435E77" w:rsidP="00F2113E">
            <w:pPr>
              <w:jc w:val="center"/>
            </w:pPr>
            <w:r>
              <w:rPr>
                <w:sz w:val="14"/>
              </w:rPr>
              <w:t xml:space="preserve">Organizational </w:t>
            </w:r>
            <w:r>
              <w:rPr>
                <w:sz w:val="16"/>
              </w:rPr>
              <w:t>Effectiveness</w:t>
            </w:r>
          </w:p>
        </w:tc>
        <w:tc>
          <w:tcPr>
            <w:tcW w:w="1049" w:type="dxa"/>
          </w:tcPr>
          <w:p w14:paraId="19C87224" w14:textId="77777777" w:rsidR="00435E77" w:rsidRDefault="00435E77" w:rsidP="00F2113E">
            <w:pPr>
              <w:pStyle w:val="Heading4"/>
              <w:rPr>
                <w:bCs/>
                <w:sz w:val="18"/>
              </w:rPr>
            </w:pPr>
            <w:r>
              <w:rPr>
                <w:bCs/>
                <w:sz w:val="18"/>
              </w:rPr>
              <w:t>Year 1</w:t>
            </w:r>
          </w:p>
        </w:tc>
        <w:tc>
          <w:tcPr>
            <w:tcW w:w="709" w:type="dxa"/>
          </w:tcPr>
          <w:p w14:paraId="39CF864D" w14:textId="77777777" w:rsidR="00435E77" w:rsidRDefault="00435E77" w:rsidP="00F2113E">
            <w:pPr>
              <w:jc w:val="center"/>
              <w:rPr>
                <w:highlight w:val="yellow"/>
              </w:rPr>
            </w:pPr>
          </w:p>
        </w:tc>
      </w:tr>
      <w:tr w:rsidR="00435E77" w14:paraId="4563CE18" w14:textId="77777777" w:rsidTr="00F2113E">
        <w:trPr>
          <w:cantSplit/>
        </w:trPr>
        <w:tc>
          <w:tcPr>
            <w:tcW w:w="709" w:type="dxa"/>
          </w:tcPr>
          <w:p w14:paraId="24D792E7" w14:textId="77777777" w:rsidR="00435E77" w:rsidRDefault="00435E77" w:rsidP="00F2113E">
            <w:pPr>
              <w:jc w:val="center"/>
            </w:pPr>
            <w:r>
              <w:t>3.1.2</w:t>
            </w:r>
          </w:p>
        </w:tc>
        <w:tc>
          <w:tcPr>
            <w:tcW w:w="4253" w:type="dxa"/>
          </w:tcPr>
          <w:p w14:paraId="7D2B6282" w14:textId="77777777" w:rsidR="00435E77" w:rsidRDefault="00435E77" w:rsidP="00F2113E">
            <w:r>
              <w:t xml:space="preserve">Identify Canadian professional associations in eastern and western Canada </w:t>
            </w:r>
            <w:proofErr w:type="gramStart"/>
            <w:r>
              <w:t>in order to</w:t>
            </w:r>
            <w:proofErr w:type="gramEnd"/>
            <w:r>
              <w:t xml:space="preserve"> reach out to the Canadian HR community and explore the possibility of collaboration.</w:t>
            </w:r>
          </w:p>
          <w:p w14:paraId="046F1715" w14:textId="77777777" w:rsidR="00435E77" w:rsidRDefault="00435E77" w:rsidP="00F2113E"/>
        </w:tc>
        <w:tc>
          <w:tcPr>
            <w:tcW w:w="708" w:type="dxa"/>
            <w:vMerge/>
          </w:tcPr>
          <w:p w14:paraId="34D52BDD" w14:textId="77777777" w:rsidR="00435E77" w:rsidRDefault="00435E77" w:rsidP="00F2113E">
            <w:pPr>
              <w:jc w:val="center"/>
            </w:pPr>
          </w:p>
        </w:tc>
        <w:tc>
          <w:tcPr>
            <w:tcW w:w="993" w:type="dxa"/>
          </w:tcPr>
          <w:p w14:paraId="71008FB4" w14:textId="77777777" w:rsidR="00435E77" w:rsidRDefault="00435E77" w:rsidP="00F2113E">
            <w:pPr>
              <w:jc w:val="center"/>
            </w:pPr>
            <w:r>
              <w:t>Monica Scheel</w:t>
            </w:r>
          </w:p>
        </w:tc>
        <w:tc>
          <w:tcPr>
            <w:tcW w:w="1077" w:type="dxa"/>
          </w:tcPr>
          <w:p w14:paraId="3D95E51A" w14:textId="77777777" w:rsidR="00435E77" w:rsidRDefault="00435E77" w:rsidP="00F2113E">
            <w:pPr>
              <w:jc w:val="center"/>
            </w:pPr>
            <w:r>
              <w:rPr>
                <w:sz w:val="14"/>
              </w:rPr>
              <w:t xml:space="preserve">Organizational </w:t>
            </w:r>
            <w:r>
              <w:rPr>
                <w:sz w:val="16"/>
              </w:rPr>
              <w:t>Effectiveness</w:t>
            </w:r>
          </w:p>
        </w:tc>
        <w:tc>
          <w:tcPr>
            <w:tcW w:w="1049" w:type="dxa"/>
          </w:tcPr>
          <w:p w14:paraId="3A82E1E6" w14:textId="77777777" w:rsidR="00435E77" w:rsidRDefault="00435E77" w:rsidP="00F2113E">
            <w:pPr>
              <w:jc w:val="center"/>
              <w:rPr>
                <w:b/>
                <w:bCs/>
                <w:sz w:val="18"/>
              </w:rPr>
            </w:pPr>
            <w:r>
              <w:rPr>
                <w:b/>
                <w:bCs/>
                <w:sz w:val="18"/>
              </w:rPr>
              <w:t xml:space="preserve">Years </w:t>
            </w:r>
          </w:p>
          <w:p w14:paraId="4A210B06" w14:textId="77777777" w:rsidR="00435E77" w:rsidRDefault="00435E77" w:rsidP="00F2113E">
            <w:pPr>
              <w:jc w:val="center"/>
              <w:rPr>
                <w:sz w:val="18"/>
              </w:rPr>
            </w:pPr>
            <w:r>
              <w:rPr>
                <w:b/>
                <w:bCs/>
                <w:sz w:val="18"/>
              </w:rPr>
              <w:t>1/2</w:t>
            </w:r>
          </w:p>
        </w:tc>
        <w:tc>
          <w:tcPr>
            <w:tcW w:w="709" w:type="dxa"/>
          </w:tcPr>
          <w:p w14:paraId="70B0B02E" w14:textId="77777777" w:rsidR="00435E77" w:rsidRDefault="00435E77" w:rsidP="00F2113E">
            <w:pPr>
              <w:jc w:val="center"/>
              <w:rPr>
                <w:highlight w:val="yellow"/>
              </w:rPr>
            </w:pPr>
          </w:p>
        </w:tc>
      </w:tr>
      <w:tr w:rsidR="00435E77" w14:paraId="575F1954" w14:textId="77777777" w:rsidTr="00F2113E">
        <w:trPr>
          <w:cantSplit/>
        </w:trPr>
        <w:tc>
          <w:tcPr>
            <w:tcW w:w="709" w:type="dxa"/>
          </w:tcPr>
          <w:p w14:paraId="20E65273" w14:textId="77777777" w:rsidR="00435E77" w:rsidRDefault="00435E77" w:rsidP="00F2113E">
            <w:pPr>
              <w:jc w:val="center"/>
            </w:pPr>
            <w:r>
              <w:t>3.1.3</w:t>
            </w:r>
          </w:p>
        </w:tc>
        <w:tc>
          <w:tcPr>
            <w:tcW w:w="4253" w:type="dxa"/>
          </w:tcPr>
          <w:p w14:paraId="3EF5D68D" w14:textId="77777777" w:rsidR="00435E77" w:rsidRDefault="00435E77" w:rsidP="00F2113E">
            <w:r>
              <w:t>Develop and implement a strategy for collaborating with SHRM.</w:t>
            </w:r>
          </w:p>
          <w:p w14:paraId="7834B1B7" w14:textId="77777777" w:rsidR="00435E77" w:rsidRDefault="00435E77" w:rsidP="00F2113E"/>
        </w:tc>
        <w:tc>
          <w:tcPr>
            <w:tcW w:w="708" w:type="dxa"/>
            <w:vMerge/>
          </w:tcPr>
          <w:p w14:paraId="1892B929" w14:textId="77777777" w:rsidR="00435E77" w:rsidRDefault="00435E77" w:rsidP="00F2113E">
            <w:pPr>
              <w:jc w:val="center"/>
            </w:pPr>
          </w:p>
        </w:tc>
        <w:tc>
          <w:tcPr>
            <w:tcW w:w="993" w:type="dxa"/>
          </w:tcPr>
          <w:p w14:paraId="4FD62127" w14:textId="77777777" w:rsidR="00435E77" w:rsidRDefault="00435E77" w:rsidP="00F2113E">
            <w:pPr>
              <w:jc w:val="center"/>
            </w:pPr>
            <w:r>
              <w:t>Louise Hartley</w:t>
            </w:r>
          </w:p>
        </w:tc>
        <w:tc>
          <w:tcPr>
            <w:tcW w:w="1077" w:type="dxa"/>
          </w:tcPr>
          <w:p w14:paraId="64C2A50A" w14:textId="77777777" w:rsidR="00435E77" w:rsidRDefault="00435E77" w:rsidP="00F2113E">
            <w:pPr>
              <w:jc w:val="center"/>
            </w:pPr>
            <w:r>
              <w:rPr>
                <w:sz w:val="14"/>
              </w:rPr>
              <w:t xml:space="preserve">Organizational </w:t>
            </w:r>
            <w:r>
              <w:rPr>
                <w:sz w:val="16"/>
              </w:rPr>
              <w:t>Effectiveness</w:t>
            </w:r>
          </w:p>
        </w:tc>
        <w:tc>
          <w:tcPr>
            <w:tcW w:w="1049" w:type="dxa"/>
          </w:tcPr>
          <w:p w14:paraId="1A42629A" w14:textId="77777777" w:rsidR="00435E77" w:rsidRDefault="00435E77" w:rsidP="00F2113E">
            <w:pPr>
              <w:jc w:val="center"/>
              <w:rPr>
                <w:b/>
                <w:bCs/>
                <w:sz w:val="18"/>
              </w:rPr>
            </w:pPr>
            <w:r>
              <w:rPr>
                <w:b/>
                <w:bCs/>
                <w:sz w:val="18"/>
              </w:rPr>
              <w:t xml:space="preserve">Years </w:t>
            </w:r>
          </w:p>
          <w:p w14:paraId="7FCD6BFB" w14:textId="77777777" w:rsidR="00435E77" w:rsidRDefault="00435E77" w:rsidP="00F2113E">
            <w:pPr>
              <w:jc w:val="center"/>
            </w:pPr>
            <w:r>
              <w:rPr>
                <w:b/>
                <w:bCs/>
                <w:sz w:val="18"/>
              </w:rPr>
              <w:t>2/3</w:t>
            </w:r>
          </w:p>
        </w:tc>
        <w:tc>
          <w:tcPr>
            <w:tcW w:w="709" w:type="dxa"/>
          </w:tcPr>
          <w:p w14:paraId="06B48BAD" w14:textId="77777777" w:rsidR="00435E77" w:rsidRDefault="00435E77" w:rsidP="00F2113E">
            <w:pPr>
              <w:jc w:val="center"/>
              <w:rPr>
                <w:highlight w:val="yellow"/>
              </w:rPr>
            </w:pPr>
          </w:p>
        </w:tc>
      </w:tr>
    </w:tbl>
    <w:p w14:paraId="765B8F2B" w14:textId="77777777" w:rsidR="00435E77" w:rsidRDefault="00435E77" w:rsidP="00CD4D8D">
      <w:pPr>
        <w:ind w:left="284"/>
        <w:rPr>
          <w:b/>
        </w:rPr>
      </w:pPr>
    </w:p>
    <w:p w14:paraId="319054CA" w14:textId="77777777" w:rsidR="00435E77" w:rsidRDefault="00435E77" w:rsidP="00CD4D8D">
      <w:pPr>
        <w:ind w:left="709" w:hanging="425"/>
      </w:pPr>
    </w:p>
    <w:p w14:paraId="0911A014" w14:textId="77777777" w:rsidR="00435E77" w:rsidRDefault="00435E77" w:rsidP="00CD4D8D">
      <w:pPr>
        <w:tabs>
          <w:tab w:val="left" w:pos="1620"/>
        </w:tabs>
        <w:ind w:left="1620" w:hanging="1620"/>
        <w:rPr>
          <w:sz w:val="24"/>
        </w:rPr>
      </w:pPr>
      <w:proofErr w:type="gramStart"/>
      <w:r>
        <w:rPr>
          <w:b/>
        </w:rPr>
        <w:t>3.2</w:t>
      </w:r>
      <w:r>
        <w:t xml:space="preserve">  </w:t>
      </w:r>
      <w:r>
        <w:rPr>
          <w:b/>
        </w:rPr>
        <w:t>Initiative</w:t>
      </w:r>
      <w:proofErr w:type="gramEnd"/>
      <w:r>
        <w:rPr>
          <w:b/>
        </w:rPr>
        <w:t xml:space="preserve">: </w:t>
      </w:r>
      <w:r>
        <w:rPr>
          <w:b/>
        </w:rPr>
        <w:tab/>
      </w:r>
      <w:r>
        <w:rPr>
          <w:sz w:val="24"/>
        </w:rPr>
        <w:t xml:space="preserve">Add value to the EASNA community by effectively growing and retaining the membership and consulting, recognizing and involving stakeholders </w:t>
      </w:r>
      <w:r>
        <w:rPr>
          <w:i/>
          <w:iCs/>
          <w:sz w:val="24"/>
        </w:rPr>
        <w:t>(recognition, membership management, surveys,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708"/>
        <w:gridCol w:w="993"/>
        <w:gridCol w:w="1077"/>
        <w:gridCol w:w="1049"/>
        <w:gridCol w:w="709"/>
      </w:tblGrid>
      <w:tr w:rsidR="00435E77" w14:paraId="58692AE9" w14:textId="77777777" w:rsidTr="00F2113E">
        <w:trPr>
          <w:tblHeader/>
        </w:trPr>
        <w:tc>
          <w:tcPr>
            <w:tcW w:w="709" w:type="dxa"/>
          </w:tcPr>
          <w:p w14:paraId="0436D8D1" w14:textId="77777777" w:rsidR="00435E77" w:rsidRDefault="00435E77" w:rsidP="00F2113E">
            <w:pPr>
              <w:jc w:val="center"/>
              <w:rPr>
                <w:b/>
              </w:rPr>
            </w:pPr>
            <w:r>
              <w:rPr>
                <w:b/>
              </w:rPr>
              <w:t>#</w:t>
            </w:r>
          </w:p>
        </w:tc>
        <w:tc>
          <w:tcPr>
            <w:tcW w:w="4253" w:type="dxa"/>
          </w:tcPr>
          <w:p w14:paraId="47286A38" w14:textId="77777777" w:rsidR="00435E77" w:rsidRDefault="00435E77" w:rsidP="00F2113E">
            <w:pPr>
              <w:pStyle w:val="Heading2"/>
              <w:ind w:left="0" w:hanging="2"/>
            </w:pPr>
            <w:r>
              <w:t>Tasks</w:t>
            </w:r>
          </w:p>
        </w:tc>
        <w:tc>
          <w:tcPr>
            <w:tcW w:w="708" w:type="dxa"/>
          </w:tcPr>
          <w:p w14:paraId="747FCB32" w14:textId="77777777" w:rsidR="00435E77" w:rsidRDefault="00435E77" w:rsidP="00F2113E">
            <w:pPr>
              <w:jc w:val="center"/>
              <w:rPr>
                <w:b/>
              </w:rPr>
            </w:pPr>
            <w:r>
              <w:rPr>
                <w:b/>
              </w:rPr>
              <w:t>Priority</w:t>
            </w:r>
          </w:p>
        </w:tc>
        <w:tc>
          <w:tcPr>
            <w:tcW w:w="993" w:type="dxa"/>
            <w:tcBorders>
              <w:bottom w:val="nil"/>
            </w:tcBorders>
          </w:tcPr>
          <w:p w14:paraId="65A329BC" w14:textId="77777777" w:rsidR="00435E77" w:rsidRDefault="00435E77" w:rsidP="00F2113E">
            <w:pPr>
              <w:jc w:val="center"/>
              <w:rPr>
                <w:b/>
              </w:rPr>
            </w:pPr>
            <w:r>
              <w:rPr>
                <w:b/>
              </w:rPr>
              <w:t>Responsibility</w:t>
            </w:r>
          </w:p>
        </w:tc>
        <w:tc>
          <w:tcPr>
            <w:tcW w:w="1077" w:type="dxa"/>
            <w:tcBorders>
              <w:bottom w:val="nil"/>
            </w:tcBorders>
          </w:tcPr>
          <w:p w14:paraId="3F84F2C7" w14:textId="77777777" w:rsidR="00435E77" w:rsidRDefault="00435E77" w:rsidP="00F2113E">
            <w:pPr>
              <w:jc w:val="center"/>
              <w:rPr>
                <w:b/>
              </w:rPr>
            </w:pPr>
            <w:r>
              <w:rPr>
                <w:b/>
              </w:rPr>
              <w:t>Cross</w:t>
            </w:r>
          </w:p>
          <w:p w14:paraId="6A62A231" w14:textId="77777777" w:rsidR="00435E77" w:rsidRDefault="00435E77" w:rsidP="00F2113E">
            <w:pPr>
              <w:jc w:val="center"/>
              <w:rPr>
                <w:b/>
              </w:rPr>
            </w:pPr>
            <w:r>
              <w:rPr>
                <w:b/>
              </w:rPr>
              <w:t>Reference</w:t>
            </w:r>
          </w:p>
        </w:tc>
        <w:tc>
          <w:tcPr>
            <w:tcW w:w="1049" w:type="dxa"/>
            <w:tcBorders>
              <w:bottom w:val="nil"/>
            </w:tcBorders>
          </w:tcPr>
          <w:p w14:paraId="64F53333" w14:textId="77777777" w:rsidR="00435E77" w:rsidRDefault="00435E77" w:rsidP="00F2113E">
            <w:pPr>
              <w:jc w:val="center"/>
              <w:rPr>
                <w:b/>
              </w:rPr>
            </w:pPr>
            <w:r>
              <w:rPr>
                <w:b/>
              </w:rPr>
              <w:t>Date</w:t>
            </w:r>
          </w:p>
        </w:tc>
        <w:tc>
          <w:tcPr>
            <w:tcW w:w="709" w:type="dxa"/>
          </w:tcPr>
          <w:p w14:paraId="2DBA1FF8" w14:textId="77777777" w:rsidR="00435E77" w:rsidRDefault="00435E77" w:rsidP="00F2113E">
            <w:pPr>
              <w:jc w:val="center"/>
              <w:rPr>
                <w:b/>
              </w:rPr>
            </w:pPr>
            <w:r>
              <w:rPr>
                <w:b/>
              </w:rPr>
              <w:t>Done</w:t>
            </w:r>
          </w:p>
        </w:tc>
      </w:tr>
      <w:tr w:rsidR="00435E77" w14:paraId="7E326205" w14:textId="77777777" w:rsidTr="00F2113E">
        <w:trPr>
          <w:cantSplit/>
        </w:trPr>
        <w:tc>
          <w:tcPr>
            <w:tcW w:w="709" w:type="dxa"/>
          </w:tcPr>
          <w:p w14:paraId="55A000DD" w14:textId="77777777" w:rsidR="00435E77" w:rsidRDefault="00435E77" w:rsidP="00F2113E">
            <w:pPr>
              <w:jc w:val="center"/>
            </w:pPr>
            <w:r>
              <w:t>3.2.1</w:t>
            </w:r>
          </w:p>
        </w:tc>
        <w:tc>
          <w:tcPr>
            <w:tcW w:w="4253" w:type="dxa"/>
          </w:tcPr>
          <w:p w14:paraId="764DFE6A" w14:textId="77777777" w:rsidR="00435E77" w:rsidRDefault="00435E77" w:rsidP="00F2113E">
            <w:r>
              <w:t xml:space="preserve">Enhance our product offering </w:t>
            </w:r>
            <w:proofErr w:type="gramStart"/>
            <w:r>
              <w:t>in order to</w:t>
            </w:r>
            <w:proofErr w:type="gramEnd"/>
            <w:r>
              <w:t xml:space="preserve"> attract new members (liaise with Professional Practice and KTR groups)</w:t>
            </w:r>
          </w:p>
          <w:p w14:paraId="29262A6F" w14:textId="77777777" w:rsidR="00435E77" w:rsidRDefault="00435E77" w:rsidP="00F2113E"/>
        </w:tc>
        <w:tc>
          <w:tcPr>
            <w:tcW w:w="708" w:type="dxa"/>
            <w:vMerge w:val="restart"/>
          </w:tcPr>
          <w:p w14:paraId="3836BCF7" w14:textId="77777777" w:rsidR="00435E77" w:rsidRDefault="00435E77" w:rsidP="00F2113E">
            <w:pPr>
              <w:jc w:val="center"/>
              <w:rPr>
                <w:b/>
                <w:sz w:val="32"/>
              </w:rPr>
            </w:pPr>
          </w:p>
          <w:p w14:paraId="26FC2500" w14:textId="77777777" w:rsidR="00435E77" w:rsidRDefault="00435E77" w:rsidP="00F2113E">
            <w:pPr>
              <w:jc w:val="center"/>
              <w:rPr>
                <w:b/>
                <w:sz w:val="32"/>
              </w:rPr>
            </w:pPr>
          </w:p>
          <w:p w14:paraId="32243F9A" w14:textId="77777777" w:rsidR="00435E77" w:rsidRDefault="00435E77" w:rsidP="00F2113E">
            <w:pPr>
              <w:jc w:val="center"/>
              <w:rPr>
                <w:b/>
                <w:sz w:val="32"/>
                <w:highlight w:val="yellow"/>
              </w:rPr>
            </w:pPr>
            <w:r>
              <w:rPr>
                <w:b/>
                <w:sz w:val="32"/>
              </w:rPr>
              <w:lastRenderedPageBreak/>
              <w:t>#3</w:t>
            </w:r>
          </w:p>
        </w:tc>
        <w:tc>
          <w:tcPr>
            <w:tcW w:w="993" w:type="dxa"/>
          </w:tcPr>
          <w:p w14:paraId="33A8BF2D" w14:textId="77777777" w:rsidR="00435E77" w:rsidRDefault="00435E77" w:rsidP="00F2113E">
            <w:pPr>
              <w:jc w:val="center"/>
            </w:pPr>
            <w:r>
              <w:lastRenderedPageBreak/>
              <w:t>Michael Brooks</w:t>
            </w:r>
          </w:p>
        </w:tc>
        <w:tc>
          <w:tcPr>
            <w:tcW w:w="1077" w:type="dxa"/>
          </w:tcPr>
          <w:p w14:paraId="6BBAFF15" w14:textId="77777777" w:rsidR="00435E77" w:rsidRDefault="00435E77" w:rsidP="00F2113E">
            <w:pPr>
              <w:jc w:val="center"/>
              <w:rPr>
                <w:sz w:val="16"/>
              </w:rPr>
            </w:pPr>
            <w:r>
              <w:rPr>
                <w:sz w:val="16"/>
              </w:rPr>
              <w:t>Prof Practice</w:t>
            </w:r>
          </w:p>
          <w:p w14:paraId="7FD8AB61" w14:textId="77777777" w:rsidR="00435E77" w:rsidRDefault="00435E77" w:rsidP="00F2113E">
            <w:pPr>
              <w:jc w:val="center"/>
            </w:pPr>
            <w:r>
              <w:rPr>
                <w:sz w:val="16"/>
              </w:rPr>
              <w:t>Knowledge Transfer</w:t>
            </w:r>
          </w:p>
        </w:tc>
        <w:tc>
          <w:tcPr>
            <w:tcW w:w="1049" w:type="dxa"/>
          </w:tcPr>
          <w:p w14:paraId="3633B807" w14:textId="77777777" w:rsidR="00435E77" w:rsidRDefault="00435E77" w:rsidP="00F2113E">
            <w:pPr>
              <w:jc w:val="center"/>
              <w:rPr>
                <w:b/>
                <w:bCs/>
                <w:sz w:val="18"/>
              </w:rPr>
            </w:pPr>
            <w:r>
              <w:rPr>
                <w:b/>
                <w:bCs/>
                <w:sz w:val="18"/>
              </w:rPr>
              <w:t xml:space="preserve">Years </w:t>
            </w:r>
          </w:p>
          <w:p w14:paraId="7927ADE5" w14:textId="77777777" w:rsidR="00435E77" w:rsidRDefault="00435E77" w:rsidP="00F2113E">
            <w:pPr>
              <w:jc w:val="center"/>
            </w:pPr>
            <w:r>
              <w:rPr>
                <w:b/>
                <w:bCs/>
                <w:sz w:val="18"/>
              </w:rPr>
              <w:t>1/2/3</w:t>
            </w:r>
          </w:p>
        </w:tc>
        <w:tc>
          <w:tcPr>
            <w:tcW w:w="709" w:type="dxa"/>
          </w:tcPr>
          <w:p w14:paraId="024723BB" w14:textId="77777777" w:rsidR="00435E77" w:rsidRDefault="00435E77" w:rsidP="00F2113E">
            <w:pPr>
              <w:jc w:val="center"/>
              <w:rPr>
                <w:rFonts w:ascii="Monotype Sorts" w:hAnsi="Monotype Sorts"/>
              </w:rPr>
            </w:pPr>
          </w:p>
        </w:tc>
      </w:tr>
      <w:tr w:rsidR="00435E77" w14:paraId="69BA38D5" w14:textId="77777777" w:rsidTr="00F2113E">
        <w:trPr>
          <w:cantSplit/>
        </w:trPr>
        <w:tc>
          <w:tcPr>
            <w:tcW w:w="709" w:type="dxa"/>
          </w:tcPr>
          <w:p w14:paraId="6DE756A6" w14:textId="77777777" w:rsidR="00435E77" w:rsidRDefault="00435E77" w:rsidP="00F2113E">
            <w:pPr>
              <w:jc w:val="center"/>
            </w:pPr>
            <w:r>
              <w:lastRenderedPageBreak/>
              <w:t>3.2.2</w:t>
            </w:r>
          </w:p>
        </w:tc>
        <w:tc>
          <w:tcPr>
            <w:tcW w:w="4253" w:type="dxa"/>
          </w:tcPr>
          <w:p w14:paraId="5EF40062" w14:textId="77777777" w:rsidR="00435E77" w:rsidRDefault="00435E77" w:rsidP="00F2113E">
            <w:r>
              <w:t>Mobilize past Board members to continue involvement in EASNA (</w:t>
            </w:r>
            <w:proofErr w:type="gramStart"/>
            <w:r>
              <w:t>e.g.</w:t>
            </w:r>
            <w:proofErr w:type="gramEnd"/>
            <w:r>
              <w:t xml:space="preserve"> advisory council, writing about what they are doing in the Source, volunteering for the Source).</w:t>
            </w:r>
          </w:p>
          <w:p w14:paraId="51BFA6F6" w14:textId="77777777" w:rsidR="00435E77" w:rsidRDefault="00435E77" w:rsidP="00F2113E"/>
        </w:tc>
        <w:tc>
          <w:tcPr>
            <w:tcW w:w="708" w:type="dxa"/>
            <w:vMerge/>
          </w:tcPr>
          <w:p w14:paraId="407512C5" w14:textId="77777777" w:rsidR="00435E77" w:rsidRDefault="00435E77" w:rsidP="00F2113E">
            <w:pPr>
              <w:jc w:val="center"/>
            </w:pPr>
          </w:p>
        </w:tc>
        <w:tc>
          <w:tcPr>
            <w:tcW w:w="993" w:type="dxa"/>
          </w:tcPr>
          <w:p w14:paraId="665DDC84" w14:textId="77777777" w:rsidR="00435E77" w:rsidRDefault="00435E77" w:rsidP="00F2113E">
            <w:pPr>
              <w:jc w:val="center"/>
            </w:pPr>
            <w:r>
              <w:t>??</w:t>
            </w:r>
          </w:p>
        </w:tc>
        <w:tc>
          <w:tcPr>
            <w:tcW w:w="1077" w:type="dxa"/>
          </w:tcPr>
          <w:p w14:paraId="39E1A2B3" w14:textId="77777777" w:rsidR="00435E77" w:rsidRDefault="00435E77" w:rsidP="00F2113E">
            <w:pPr>
              <w:jc w:val="center"/>
              <w:rPr>
                <w:sz w:val="16"/>
              </w:rPr>
            </w:pPr>
            <w:r>
              <w:rPr>
                <w:sz w:val="16"/>
              </w:rPr>
              <w:t>Prof Practice</w:t>
            </w:r>
          </w:p>
          <w:p w14:paraId="202B7257" w14:textId="77777777" w:rsidR="00435E77" w:rsidRDefault="00435E77" w:rsidP="00F2113E">
            <w:pPr>
              <w:jc w:val="center"/>
            </w:pPr>
            <w:r>
              <w:t>1.2.4</w:t>
            </w:r>
          </w:p>
        </w:tc>
        <w:tc>
          <w:tcPr>
            <w:tcW w:w="1049" w:type="dxa"/>
          </w:tcPr>
          <w:p w14:paraId="3DCE27C2" w14:textId="77777777" w:rsidR="00435E77" w:rsidRDefault="00435E77" w:rsidP="00F2113E">
            <w:pPr>
              <w:jc w:val="center"/>
              <w:rPr>
                <w:b/>
                <w:bCs/>
                <w:sz w:val="18"/>
              </w:rPr>
            </w:pPr>
            <w:r>
              <w:rPr>
                <w:b/>
                <w:bCs/>
                <w:sz w:val="18"/>
              </w:rPr>
              <w:t xml:space="preserve">Years </w:t>
            </w:r>
          </w:p>
          <w:p w14:paraId="28D80123" w14:textId="77777777" w:rsidR="00435E77" w:rsidRDefault="00435E77" w:rsidP="00F2113E">
            <w:pPr>
              <w:jc w:val="center"/>
            </w:pPr>
            <w:r>
              <w:rPr>
                <w:b/>
                <w:bCs/>
                <w:sz w:val="18"/>
              </w:rPr>
              <w:t>1/2/3</w:t>
            </w:r>
          </w:p>
        </w:tc>
        <w:tc>
          <w:tcPr>
            <w:tcW w:w="709" w:type="dxa"/>
          </w:tcPr>
          <w:p w14:paraId="01B07662" w14:textId="77777777" w:rsidR="00435E77" w:rsidRDefault="00435E77" w:rsidP="00F2113E">
            <w:pPr>
              <w:jc w:val="center"/>
              <w:rPr>
                <w:rFonts w:ascii="Monotype Sorts" w:hAnsi="Monotype Sorts"/>
              </w:rPr>
            </w:pPr>
          </w:p>
        </w:tc>
      </w:tr>
      <w:tr w:rsidR="00435E77" w14:paraId="4339C729" w14:textId="77777777" w:rsidTr="00F2113E">
        <w:trPr>
          <w:cantSplit/>
        </w:trPr>
        <w:tc>
          <w:tcPr>
            <w:tcW w:w="709" w:type="dxa"/>
          </w:tcPr>
          <w:p w14:paraId="28233C2B" w14:textId="77777777" w:rsidR="00435E77" w:rsidRDefault="00435E77" w:rsidP="00F2113E">
            <w:pPr>
              <w:jc w:val="center"/>
            </w:pPr>
            <w:r>
              <w:t>3.2.3</w:t>
            </w:r>
          </w:p>
        </w:tc>
        <w:tc>
          <w:tcPr>
            <w:tcW w:w="4253" w:type="dxa"/>
          </w:tcPr>
          <w:p w14:paraId="6AC8009B" w14:textId="77777777" w:rsidR="00435E77" w:rsidRDefault="00435E77" w:rsidP="00F2113E">
            <w:r>
              <w:t>Celebrate EASNA’s 20</w:t>
            </w:r>
            <w:r>
              <w:rPr>
                <w:vertAlign w:val="superscript"/>
              </w:rPr>
              <w:t>th</w:t>
            </w:r>
            <w:r>
              <w:t xml:space="preserve"> birthday by gathering past presidents together for the Chicago Institute.</w:t>
            </w:r>
          </w:p>
          <w:p w14:paraId="15CC22FC" w14:textId="77777777" w:rsidR="00435E77" w:rsidRDefault="00435E77" w:rsidP="00F2113E"/>
        </w:tc>
        <w:tc>
          <w:tcPr>
            <w:tcW w:w="708" w:type="dxa"/>
            <w:vMerge/>
          </w:tcPr>
          <w:p w14:paraId="5366EDF2" w14:textId="77777777" w:rsidR="00435E77" w:rsidRDefault="00435E77" w:rsidP="00F2113E">
            <w:pPr>
              <w:jc w:val="center"/>
            </w:pPr>
          </w:p>
        </w:tc>
        <w:tc>
          <w:tcPr>
            <w:tcW w:w="993" w:type="dxa"/>
          </w:tcPr>
          <w:p w14:paraId="2EC332EF" w14:textId="77777777" w:rsidR="00435E77" w:rsidRDefault="00435E77" w:rsidP="00F2113E">
            <w:pPr>
              <w:jc w:val="center"/>
            </w:pPr>
            <w:r>
              <w:t>Louise</w:t>
            </w:r>
          </w:p>
          <w:p w14:paraId="1185C262" w14:textId="77777777" w:rsidR="00435E77" w:rsidRDefault="00435E77" w:rsidP="00F2113E">
            <w:pPr>
              <w:jc w:val="center"/>
            </w:pPr>
            <w:r>
              <w:t>Hartley</w:t>
            </w:r>
          </w:p>
        </w:tc>
        <w:tc>
          <w:tcPr>
            <w:tcW w:w="1077" w:type="dxa"/>
          </w:tcPr>
          <w:p w14:paraId="537EEEFC" w14:textId="77777777" w:rsidR="00435E77" w:rsidRDefault="00435E77" w:rsidP="00F2113E">
            <w:pPr>
              <w:jc w:val="center"/>
              <w:rPr>
                <w:sz w:val="16"/>
              </w:rPr>
            </w:pPr>
            <w:r>
              <w:rPr>
                <w:sz w:val="16"/>
              </w:rPr>
              <w:t>Prof Practice</w:t>
            </w:r>
          </w:p>
          <w:p w14:paraId="47A31B07" w14:textId="77777777" w:rsidR="00435E77" w:rsidRDefault="00435E77" w:rsidP="00F2113E">
            <w:pPr>
              <w:jc w:val="center"/>
            </w:pPr>
            <w:r>
              <w:t>1.2.4</w:t>
            </w:r>
          </w:p>
        </w:tc>
        <w:tc>
          <w:tcPr>
            <w:tcW w:w="1049" w:type="dxa"/>
          </w:tcPr>
          <w:p w14:paraId="5750C172" w14:textId="77777777" w:rsidR="00435E77" w:rsidRDefault="00435E77" w:rsidP="00F2113E">
            <w:pPr>
              <w:jc w:val="center"/>
              <w:rPr>
                <w:b/>
                <w:bCs/>
                <w:sz w:val="18"/>
              </w:rPr>
            </w:pPr>
            <w:r>
              <w:rPr>
                <w:b/>
                <w:bCs/>
                <w:sz w:val="18"/>
              </w:rPr>
              <w:t xml:space="preserve">Year </w:t>
            </w:r>
          </w:p>
          <w:p w14:paraId="501A0D74" w14:textId="77777777" w:rsidR="00435E77" w:rsidRDefault="00435E77" w:rsidP="00F2113E">
            <w:pPr>
              <w:jc w:val="center"/>
            </w:pPr>
            <w:r>
              <w:rPr>
                <w:b/>
                <w:bCs/>
                <w:sz w:val="18"/>
              </w:rPr>
              <w:t>1</w:t>
            </w:r>
          </w:p>
        </w:tc>
        <w:tc>
          <w:tcPr>
            <w:tcW w:w="709" w:type="dxa"/>
          </w:tcPr>
          <w:p w14:paraId="1282E938" w14:textId="77777777" w:rsidR="00435E77" w:rsidRDefault="00435E77" w:rsidP="00F2113E">
            <w:pPr>
              <w:jc w:val="center"/>
              <w:rPr>
                <w:rFonts w:ascii="Monotype Sorts" w:hAnsi="Monotype Sorts"/>
              </w:rPr>
            </w:pPr>
          </w:p>
        </w:tc>
      </w:tr>
      <w:tr w:rsidR="00435E77" w14:paraId="358DA06C" w14:textId="77777777" w:rsidTr="00F2113E">
        <w:trPr>
          <w:cantSplit/>
        </w:trPr>
        <w:tc>
          <w:tcPr>
            <w:tcW w:w="709" w:type="dxa"/>
          </w:tcPr>
          <w:p w14:paraId="1A9A441E" w14:textId="77777777" w:rsidR="00435E77" w:rsidRDefault="00435E77" w:rsidP="00F2113E">
            <w:pPr>
              <w:jc w:val="center"/>
            </w:pPr>
            <w:r>
              <w:t>3.2.4</w:t>
            </w:r>
          </w:p>
        </w:tc>
        <w:tc>
          <w:tcPr>
            <w:tcW w:w="4253" w:type="dxa"/>
          </w:tcPr>
          <w:p w14:paraId="2B33ECAB" w14:textId="77777777" w:rsidR="00435E77" w:rsidRDefault="00435E77" w:rsidP="00F2113E">
            <w:r>
              <w:t>Support recruitment and retention of members and increase Canadian representation by contacting members, doing surveys, etc.</w:t>
            </w:r>
          </w:p>
          <w:p w14:paraId="020B37B0" w14:textId="77777777" w:rsidR="00435E77" w:rsidRDefault="00435E77" w:rsidP="00F2113E"/>
        </w:tc>
        <w:tc>
          <w:tcPr>
            <w:tcW w:w="708" w:type="dxa"/>
            <w:vMerge/>
          </w:tcPr>
          <w:p w14:paraId="03640D12" w14:textId="77777777" w:rsidR="00435E77" w:rsidRDefault="00435E77" w:rsidP="00F2113E">
            <w:pPr>
              <w:jc w:val="center"/>
            </w:pPr>
          </w:p>
        </w:tc>
        <w:tc>
          <w:tcPr>
            <w:tcW w:w="993" w:type="dxa"/>
          </w:tcPr>
          <w:p w14:paraId="30560C83" w14:textId="77777777" w:rsidR="00435E77" w:rsidRDefault="00435E77" w:rsidP="00F2113E">
            <w:pPr>
              <w:jc w:val="center"/>
            </w:pPr>
            <w:r>
              <w:rPr>
                <w:sz w:val="16"/>
              </w:rPr>
              <w:t xml:space="preserve">Committee </w:t>
            </w:r>
            <w:r>
              <w:t>members</w:t>
            </w:r>
          </w:p>
        </w:tc>
        <w:tc>
          <w:tcPr>
            <w:tcW w:w="1077" w:type="dxa"/>
          </w:tcPr>
          <w:p w14:paraId="702AC50F" w14:textId="77777777" w:rsidR="00435E77" w:rsidRDefault="00435E77" w:rsidP="00F2113E">
            <w:pPr>
              <w:jc w:val="center"/>
              <w:rPr>
                <w:sz w:val="16"/>
              </w:rPr>
            </w:pPr>
            <w:r>
              <w:rPr>
                <w:sz w:val="16"/>
              </w:rPr>
              <w:t>Web</w:t>
            </w:r>
          </w:p>
        </w:tc>
        <w:tc>
          <w:tcPr>
            <w:tcW w:w="1049" w:type="dxa"/>
          </w:tcPr>
          <w:p w14:paraId="33D6CC58" w14:textId="77777777" w:rsidR="00435E77" w:rsidRDefault="00435E77" w:rsidP="00F2113E">
            <w:pPr>
              <w:jc w:val="center"/>
              <w:rPr>
                <w:b/>
                <w:bCs/>
                <w:sz w:val="18"/>
              </w:rPr>
            </w:pPr>
            <w:r>
              <w:rPr>
                <w:b/>
                <w:bCs/>
                <w:sz w:val="18"/>
              </w:rPr>
              <w:t xml:space="preserve">Years </w:t>
            </w:r>
          </w:p>
          <w:p w14:paraId="526A1FD0" w14:textId="77777777" w:rsidR="00435E77" w:rsidRDefault="00435E77" w:rsidP="00F2113E">
            <w:pPr>
              <w:jc w:val="center"/>
              <w:rPr>
                <w:b/>
                <w:bCs/>
                <w:sz w:val="18"/>
              </w:rPr>
            </w:pPr>
            <w:r>
              <w:rPr>
                <w:b/>
                <w:bCs/>
                <w:sz w:val="18"/>
              </w:rPr>
              <w:t>1/2/3</w:t>
            </w:r>
          </w:p>
          <w:p w14:paraId="4C535237" w14:textId="77777777" w:rsidR="00435E77" w:rsidRDefault="00435E77" w:rsidP="00F2113E">
            <w:pPr>
              <w:jc w:val="center"/>
            </w:pPr>
          </w:p>
        </w:tc>
        <w:tc>
          <w:tcPr>
            <w:tcW w:w="709" w:type="dxa"/>
          </w:tcPr>
          <w:p w14:paraId="3385F826" w14:textId="77777777" w:rsidR="00435E77" w:rsidRDefault="00435E77" w:rsidP="00F2113E">
            <w:pPr>
              <w:jc w:val="center"/>
              <w:rPr>
                <w:rFonts w:ascii="Monotype Sorts" w:hAnsi="Monotype Sorts"/>
              </w:rPr>
            </w:pPr>
          </w:p>
        </w:tc>
      </w:tr>
      <w:tr w:rsidR="00435E77" w14:paraId="22681AD5" w14:textId="77777777" w:rsidTr="00F2113E">
        <w:trPr>
          <w:cantSplit/>
        </w:trPr>
        <w:tc>
          <w:tcPr>
            <w:tcW w:w="709" w:type="dxa"/>
          </w:tcPr>
          <w:p w14:paraId="1550282D" w14:textId="77777777" w:rsidR="00435E77" w:rsidRDefault="00435E77" w:rsidP="00F2113E">
            <w:pPr>
              <w:jc w:val="center"/>
            </w:pPr>
            <w:r>
              <w:t>3.2.5</w:t>
            </w:r>
          </w:p>
        </w:tc>
        <w:tc>
          <w:tcPr>
            <w:tcW w:w="4253" w:type="dxa"/>
          </w:tcPr>
          <w:p w14:paraId="3F221120" w14:textId="77777777" w:rsidR="00435E77" w:rsidRDefault="00435E77" w:rsidP="00F2113E">
            <w:r>
              <w:t>Continue to recognize extraordinary contributions in EAP/EASNA including board membership.</w:t>
            </w:r>
          </w:p>
          <w:p w14:paraId="18F7DD1B" w14:textId="77777777" w:rsidR="00435E77" w:rsidRDefault="00435E77" w:rsidP="00F2113E"/>
        </w:tc>
        <w:tc>
          <w:tcPr>
            <w:tcW w:w="708" w:type="dxa"/>
            <w:vMerge/>
          </w:tcPr>
          <w:p w14:paraId="77EA1E89" w14:textId="77777777" w:rsidR="00435E77" w:rsidRDefault="00435E77" w:rsidP="00F2113E">
            <w:pPr>
              <w:jc w:val="center"/>
            </w:pPr>
          </w:p>
        </w:tc>
        <w:tc>
          <w:tcPr>
            <w:tcW w:w="993" w:type="dxa"/>
          </w:tcPr>
          <w:p w14:paraId="6BA263C7" w14:textId="77777777" w:rsidR="00435E77" w:rsidRDefault="00435E77" w:rsidP="00F2113E">
            <w:pPr>
              <w:jc w:val="center"/>
            </w:pPr>
            <w:r>
              <w:t>Vice President</w:t>
            </w:r>
          </w:p>
        </w:tc>
        <w:tc>
          <w:tcPr>
            <w:tcW w:w="1077" w:type="dxa"/>
          </w:tcPr>
          <w:p w14:paraId="4FDACCCB" w14:textId="77777777" w:rsidR="00435E77" w:rsidRDefault="00435E77" w:rsidP="00F2113E">
            <w:pPr>
              <w:jc w:val="center"/>
              <w:rPr>
                <w:sz w:val="16"/>
              </w:rPr>
            </w:pPr>
            <w:r>
              <w:rPr>
                <w:sz w:val="16"/>
              </w:rPr>
              <w:t>Prof Practice</w:t>
            </w:r>
          </w:p>
        </w:tc>
        <w:tc>
          <w:tcPr>
            <w:tcW w:w="1049" w:type="dxa"/>
          </w:tcPr>
          <w:p w14:paraId="17EF5932" w14:textId="77777777" w:rsidR="00435E77" w:rsidRDefault="00435E77" w:rsidP="00F2113E">
            <w:pPr>
              <w:jc w:val="center"/>
              <w:rPr>
                <w:b/>
                <w:bCs/>
                <w:sz w:val="18"/>
              </w:rPr>
            </w:pPr>
            <w:r>
              <w:rPr>
                <w:b/>
                <w:bCs/>
                <w:sz w:val="18"/>
              </w:rPr>
              <w:t xml:space="preserve">Years </w:t>
            </w:r>
          </w:p>
          <w:p w14:paraId="543D97A6" w14:textId="77777777" w:rsidR="00435E77" w:rsidRDefault="00435E77" w:rsidP="00F2113E">
            <w:pPr>
              <w:jc w:val="center"/>
              <w:rPr>
                <w:b/>
                <w:bCs/>
                <w:sz w:val="18"/>
              </w:rPr>
            </w:pPr>
            <w:r>
              <w:rPr>
                <w:b/>
                <w:bCs/>
                <w:sz w:val="18"/>
              </w:rPr>
              <w:t>1/2/3</w:t>
            </w:r>
          </w:p>
          <w:p w14:paraId="59EF95E4" w14:textId="77777777" w:rsidR="00435E77" w:rsidRDefault="00435E77" w:rsidP="00F2113E">
            <w:pPr>
              <w:jc w:val="center"/>
            </w:pPr>
          </w:p>
        </w:tc>
        <w:tc>
          <w:tcPr>
            <w:tcW w:w="709" w:type="dxa"/>
          </w:tcPr>
          <w:p w14:paraId="57563CD2" w14:textId="77777777" w:rsidR="00435E77" w:rsidRDefault="00435E77" w:rsidP="00F2113E">
            <w:pPr>
              <w:jc w:val="center"/>
              <w:rPr>
                <w:rFonts w:ascii="Monotype Sorts" w:hAnsi="Monotype Sorts"/>
              </w:rPr>
            </w:pPr>
          </w:p>
        </w:tc>
      </w:tr>
      <w:tr w:rsidR="00435E77" w14:paraId="0BB5AD1B" w14:textId="77777777" w:rsidTr="00F2113E">
        <w:trPr>
          <w:cantSplit/>
        </w:trPr>
        <w:tc>
          <w:tcPr>
            <w:tcW w:w="709" w:type="dxa"/>
          </w:tcPr>
          <w:p w14:paraId="0EDA2F5B" w14:textId="77777777" w:rsidR="00435E77" w:rsidRDefault="00435E77" w:rsidP="00F2113E">
            <w:pPr>
              <w:jc w:val="center"/>
            </w:pPr>
            <w:r>
              <w:t>3.2.6</w:t>
            </w:r>
          </w:p>
        </w:tc>
        <w:tc>
          <w:tcPr>
            <w:tcW w:w="4253" w:type="dxa"/>
          </w:tcPr>
          <w:p w14:paraId="63575E98" w14:textId="77777777" w:rsidR="00435E77" w:rsidRDefault="00435E77" w:rsidP="00F2113E">
            <w:r>
              <w:t>Review membership management procedures with the goal to improve and update.</w:t>
            </w:r>
          </w:p>
          <w:p w14:paraId="29D4D153" w14:textId="77777777" w:rsidR="00435E77" w:rsidRDefault="00435E77" w:rsidP="00F2113E"/>
        </w:tc>
        <w:tc>
          <w:tcPr>
            <w:tcW w:w="708" w:type="dxa"/>
            <w:vMerge/>
          </w:tcPr>
          <w:p w14:paraId="646F2A67" w14:textId="77777777" w:rsidR="00435E77" w:rsidRDefault="00435E77" w:rsidP="00F2113E">
            <w:pPr>
              <w:jc w:val="center"/>
            </w:pPr>
          </w:p>
        </w:tc>
        <w:tc>
          <w:tcPr>
            <w:tcW w:w="993" w:type="dxa"/>
          </w:tcPr>
          <w:p w14:paraId="17BA95AD" w14:textId="77777777" w:rsidR="00435E77" w:rsidRDefault="00435E77" w:rsidP="00F2113E">
            <w:pPr>
              <w:jc w:val="center"/>
              <w:rPr>
                <w:sz w:val="16"/>
              </w:rPr>
            </w:pPr>
            <w:r>
              <w:t>??</w:t>
            </w:r>
          </w:p>
        </w:tc>
        <w:tc>
          <w:tcPr>
            <w:tcW w:w="1077" w:type="dxa"/>
          </w:tcPr>
          <w:p w14:paraId="6C0CC2AB" w14:textId="77777777" w:rsidR="00435E77" w:rsidRDefault="00435E77" w:rsidP="00F2113E">
            <w:pPr>
              <w:jc w:val="center"/>
            </w:pPr>
          </w:p>
        </w:tc>
        <w:tc>
          <w:tcPr>
            <w:tcW w:w="1049" w:type="dxa"/>
          </w:tcPr>
          <w:p w14:paraId="40951C7F" w14:textId="77777777" w:rsidR="00435E77" w:rsidRDefault="00435E77" w:rsidP="00F2113E">
            <w:pPr>
              <w:jc w:val="center"/>
              <w:rPr>
                <w:b/>
                <w:bCs/>
                <w:sz w:val="18"/>
              </w:rPr>
            </w:pPr>
            <w:r>
              <w:rPr>
                <w:b/>
                <w:bCs/>
                <w:sz w:val="18"/>
              </w:rPr>
              <w:t xml:space="preserve">Year </w:t>
            </w:r>
          </w:p>
          <w:p w14:paraId="33731013" w14:textId="77777777" w:rsidR="00435E77" w:rsidRDefault="00435E77" w:rsidP="00F2113E">
            <w:pPr>
              <w:jc w:val="center"/>
            </w:pPr>
            <w:r>
              <w:rPr>
                <w:b/>
                <w:bCs/>
                <w:sz w:val="18"/>
              </w:rPr>
              <w:t xml:space="preserve">1 </w:t>
            </w:r>
            <w:r>
              <w:rPr>
                <w:sz w:val="18"/>
              </w:rPr>
              <w:t>(end)</w:t>
            </w:r>
          </w:p>
        </w:tc>
        <w:tc>
          <w:tcPr>
            <w:tcW w:w="709" w:type="dxa"/>
          </w:tcPr>
          <w:p w14:paraId="603C7DDF" w14:textId="77777777" w:rsidR="00435E77" w:rsidRDefault="00435E77" w:rsidP="00F2113E">
            <w:pPr>
              <w:jc w:val="center"/>
              <w:rPr>
                <w:rFonts w:ascii="Monotype Sorts" w:hAnsi="Monotype Sorts"/>
              </w:rPr>
            </w:pPr>
          </w:p>
        </w:tc>
      </w:tr>
    </w:tbl>
    <w:p w14:paraId="53BE9729" w14:textId="77777777" w:rsidR="00435E77" w:rsidRDefault="00435E77" w:rsidP="00CD4D8D">
      <w:pPr>
        <w:ind w:left="284"/>
        <w:rPr>
          <w:b/>
        </w:rPr>
      </w:pPr>
    </w:p>
    <w:p w14:paraId="51B9DC21" w14:textId="77777777" w:rsidR="00435E77" w:rsidRDefault="00435E77" w:rsidP="00CD4D8D">
      <w:pPr>
        <w:ind w:left="284"/>
        <w:rPr>
          <w:b/>
        </w:rPr>
      </w:pPr>
    </w:p>
    <w:p w14:paraId="623ECED4" w14:textId="77777777" w:rsidR="00435E77" w:rsidRDefault="00435E77" w:rsidP="00CD4D8D">
      <w:pPr>
        <w:ind w:left="1620" w:hanging="1620"/>
        <w:rPr>
          <w:i/>
          <w:iCs/>
          <w:sz w:val="24"/>
        </w:rPr>
      </w:pPr>
      <w:proofErr w:type="gramStart"/>
      <w:r>
        <w:rPr>
          <w:b/>
          <w:sz w:val="24"/>
        </w:rPr>
        <w:t>3.3  Initiative</w:t>
      </w:r>
      <w:proofErr w:type="gramEnd"/>
      <w:r>
        <w:rPr>
          <w:b/>
          <w:sz w:val="24"/>
        </w:rPr>
        <w:t xml:space="preserve">: </w:t>
      </w:r>
      <w:r>
        <w:rPr>
          <w:b/>
          <w:sz w:val="24"/>
        </w:rPr>
        <w:tab/>
      </w:r>
      <w:r>
        <w:rPr>
          <w:sz w:val="24"/>
        </w:rPr>
        <w:t xml:space="preserve">Increase the brand recognition of EASNA through public relations efforts </w:t>
      </w:r>
      <w:r>
        <w:rPr>
          <w:i/>
          <w:iCs/>
          <w:sz w:val="24"/>
        </w:rPr>
        <w:t>(Google, EAP,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708"/>
        <w:gridCol w:w="993"/>
        <w:gridCol w:w="1077"/>
        <w:gridCol w:w="1049"/>
        <w:gridCol w:w="709"/>
      </w:tblGrid>
      <w:tr w:rsidR="00435E77" w14:paraId="5D962D24" w14:textId="77777777" w:rsidTr="00F2113E">
        <w:tc>
          <w:tcPr>
            <w:tcW w:w="709" w:type="dxa"/>
          </w:tcPr>
          <w:p w14:paraId="1E9189FD" w14:textId="77777777" w:rsidR="00435E77" w:rsidRDefault="00435E77" w:rsidP="00F2113E">
            <w:pPr>
              <w:jc w:val="center"/>
              <w:rPr>
                <w:b/>
              </w:rPr>
            </w:pPr>
            <w:r>
              <w:rPr>
                <w:b/>
              </w:rPr>
              <w:t>#</w:t>
            </w:r>
          </w:p>
        </w:tc>
        <w:tc>
          <w:tcPr>
            <w:tcW w:w="4253" w:type="dxa"/>
          </w:tcPr>
          <w:p w14:paraId="506762C3" w14:textId="77777777" w:rsidR="00435E77" w:rsidRDefault="00435E77" w:rsidP="00F2113E">
            <w:pPr>
              <w:pStyle w:val="Heading2"/>
              <w:ind w:left="0" w:hanging="2"/>
            </w:pPr>
            <w:r>
              <w:t>Tasks</w:t>
            </w:r>
          </w:p>
        </w:tc>
        <w:tc>
          <w:tcPr>
            <w:tcW w:w="708" w:type="dxa"/>
          </w:tcPr>
          <w:p w14:paraId="2944A0FE" w14:textId="77777777" w:rsidR="00435E77" w:rsidRDefault="00435E77" w:rsidP="00F2113E">
            <w:pPr>
              <w:jc w:val="center"/>
              <w:rPr>
                <w:b/>
              </w:rPr>
            </w:pPr>
            <w:r>
              <w:rPr>
                <w:b/>
              </w:rPr>
              <w:t>Priority</w:t>
            </w:r>
          </w:p>
        </w:tc>
        <w:tc>
          <w:tcPr>
            <w:tcW w:w="993" w:type="dxa"/>
            <w:tcBorders>
              <w:bottom w:val="nil"/>
            </w:tcBorders>
          </w:tcPr>
          <w:p w14:paraId="48E0F50F" w14:textId="77777777" w:rsidR="00435E77" w:rsidRDefault="00435E77" w:rsidP="00F2113E">
            <w:pPr>
              <w:jc w:val="center"/>
              <w:rPr>
                <w:b/>
              </w:rPr>
            </w:pPr>
            <w:r>
              <w:rPr>
                <w:b/>
              </w:rPr>
              <w:t>Responsibility</w:t>
            </w:r>
          </w:p>
        </w:tc>
        <w:tc>
          <w:tcPr>
            <w:tcW w:w="1077" w:type="dxa"/>
            <w:tcBorders>
              <w:bottom w:val="nil"/>
            </w:tcBorders>
          </w:tcPr>
          <w:p w14:paraId="7926108B" w14:textId="77777777" w:rsidR="00435E77" w:rsidRDefault="00435E77" w:rsidP="00F2113E">
            <w:pPr>
              <w:jc w:val="center"/>
              <w:rPr>
                <w:b/>
              </w:rPr>
            </w:pPr>
            <w:r>
              <w:rPr>
                <w:b/>
              </w:rPr>
              <w:t>Cross</w:t>
            </w:r>
          </w:p>
          <w:p w14:paraId="4455AB5E" w14:textId="77777777" w:rsidR="00435E77" w:rsidRDefault="00435E77" w:rsidP="00F2113E">
            <w:pPr>
              <w:jc w:val="center"/>
              <w:rPr>
                <w:b/>
              </w:rPr>
            </w:pPr>
            <w:r>
              <w:rPr>
                <w:b/>
              </w:rPr>
              <w:t>Reference</w:t>
            </w:r>
          </w:p>
        </w:tc>
        <w:tc>
          <w:tcPr>
            <w:tcW w:w="1049" w:type="dxa"/>
            <w:tcBorders>
              <w:bottom w:val="nil"/>
            </w:tcBorders>
          </w:tcPr>
          <w:p w14:paraId="259C0D31" w14:textId="77777777" w:rsidR="00435E77" w:rsidRDefault="00435E77" w:rsidP="00F2113E">
            <w:pPr>
              <w:jc w:val="center"/>
              <w:rPr>
                <w:b/>
              </w:rPr>
            </w:pPr>
            <w:r>
              <w:rPr>
                <w:b/>
              </w:rPr>
              <w:t>Date</w:t>
            </w:r>
          </w:p>
        </w:tc>
        <w:tc>
          <w:tcPr>
            <w:tcW w:w="709" w:type="dxa"/>
          </w:tcPr>
          <w:p w14:paraId="6EB2D4AF" w14:textId="77777777" w:rsidR="00435E77" w:rsidRDefault="00435E77" w:rsidP="00F2113E">
            <w:pPr>
              <w:jc w:val="center"/>
              <w:rPr>
                <w:b/>
              </w:rPr>
            </w:pPr>
            <w:r>
              <w:rPr>
                <w:b/>
              </w:rPr>
              <w:t>Done</w:t>
            </w:r>
          </w:p>
        </w:tc>
      </w:tr>
      <w:tr w:rsidR="00435E77" w14:paraId="193AB0F8" w14:textId="77777777" w:rsidTr="00F2113E">
        <w:trPr>
          <w:cantSplit/>
        </w:trPr>
        <w:tc>
          <w:tcPr>
            <w:tcW w:w="709" w:type="dxa"/>
          </w:tcPr>
          <w:p w14:paraId="654EA9C0" w14:textId="77777777" w:rsidR="00435E77" w:rsidRDefault="00435E77" w:rsidP="00F2113E">
            <w:pPr>
              <w:jc w:val="center"/>
            </w:pPr>
            <w:r>
              <w:lastRenderedPageBreak/>
              <w:t>3.3.1</w:t>
            </w:r>
          </w:p>
        </w:tc>
        <w:tc>
          <w:tcPr>
            <w:tcW w:w="4253" w:type="dxa"/>
          </w:tcPr>
          <w:p w14:paraId="15D30544" w14:textId="77777777" w:rsidR="00435E77" w:rsidRDefault="00435E77" w:rsidP="00F2113E">
            <w:r>
              <w:t xml:space="preserve">Use the Journal of Workplace </w:t>
            </w:r>
            <w:proofErr w:type="spellStart"/>
            <w:r>
              <w:t>Behavioural</w:t>
            </w:r>
            <w:proofErr w:type="spellEnd"/>
            <w:r>
              <w:t xml:space="preserve"> Health to increase brand recognition.</w:t>
            </w:r>
          </w:p>
          <w:p w14:paraId="5B7DC55D" w14:textId="77777777" w:rsidR="00435E77" w:rsidRDefault="00435E77" w:rsidP="00F2113E"/>
        </w:tc>
        <w:tc>
          <w:tcPr>
            <w:tcW w:w="708" w:type="dxa"/>
            <w:vMerge w:val="restart"/>
          </w:tcPr>
          <w:p w14:paraId="03095B74" w14:textId="77777777" w:rsidR="00435E77" w:rsidRDefault="00435E77" w:rsidP="00F2113E">
            <w:pPr>
              <w:jc w:val="center"/>
              <w:rPr>
                <w:b/>
                <w:sz w:val="32"/>
              </w:rPr>
            </w:pPr>
          </w:p>
          <w:p w14:paraId="19061C61" w14:textId="77777777" w:rsidR="00435E77" w:rsidRDefault="00435E77" w:rsidP="00F2113E">
            <w:pPr>
              <w:jc w:val="center"/>
              <w:rPr>
                <w:b/>
                <w:sz w:val="32"/>
                <w:highlight w:val="yellow"/>
              </w:rPr>
            </w:pPr>
            <w:r>
              <w:rPr>
                <w:b/>
                <w:sz w:val="32"/>
              </w:rPr>
              <w:t>#7</w:t>
            </w:r>
          </w:p>
        </w:tc>
        <w:tc>
          <w:tcPr>
            <w:tcW w:w="993" w:type="dxa"/>
          </w:tcPr>
          <w:p w14:paraId="1A7B614D" w14:textId="77777777" w:rsidR="00435E77" w:rsidRDefault="00435E77" w:rsidP="00F2113E">
            <w:pPr>
              <w:jc w:val="center"/>
            </w:pPr>
            <w:r>
              <w:t>Monica Scheel</w:t>
            </w:r>
          </w:p>
        </w:tc>
        <w:tc>
          <w:tcPr>
            <w:tcW w:w="1077" w:type="dxa"/>
          </w:tcPr>
          <w:p w14:paraId="0A5089F6" w14:textId="77777777" w:rsidR="00435E77" w:rsidRDefault="00435E77" w:rsidP="00F2113E">
            <w:pPr>
              <w:jc w:val="center"/>
            </w:pPr>
            <w:r>
              <w:rPr>
                <w:sz w:val="16"/>
              </w:rPr>
              <w:t>Knowledge Transfer</w:t>
            </w:r>
          </w:p>
        </w:tc>
        <w:tc>
          <w:tcPr>
            <w:tcW w:w="1049" w:type="dxa"/>
          </w:tcPr>
          <w:p w14:paraId="4EC964AE" w14:textId="77777777" w:rsidR="00435E77" w:rsidRDefault="00435E77" w:rsidP="00F2113E">
            <w:pPr>
              <w:jc w:val="center"/>
              <w:rPr>
                <w:b/>
                <w:bCs/>
                <w:sz w:val="18"/>
              </w:rPr>
            </w:pPr>
            <w:r>
              <w:rPr>
                <w:b/>
                <w:bCs/>
                <w:sz w:val="18"/>
              </w:rPr>
              <w:t xml:space="preserve">Year </w:t>
            </w:r>
          </w:p>
          <w:p w14:paraId="1F283789" w14:textId="77777777" w:rsidR="00435E77" w:rsidRDefault="00435E77" w:rsidP="00F2113E">
            <w:pPr>
              <w:jc w:val="center"/>
            </w:pPr>
            <w:r>
              <w:rPr>
                <w:b/>
                <w:bCs/>
                <w:sz w:val="18"/>
              </w:rPr>
              <w:t>1</w:t>
            </w:r>
          </w:p>
        </w:tc>
        <w:tc>
          <w:tcPr>
            <w:tcW w:w="709" w:type="dxa"/>
          </w:tcPr>
          <w:p w14:paraId="64E751D1" w14:textId="77777777" w:rsidR="00435E77" w:rsidRDefault="00435E77" w:rsidP="00F2113E">
            <w:pPr>
              <w:jc w:val="center"/>
              <w:rPr>
                <w:rFonts w:ascii="Monotype Sorts" w:hAnsi="Monotype Sorts"/>
              </w:rPr>
            </w:pPr>
          </w:p>
        </w:tc>
      </w:tr>
      <w:tr w:rsidR="00435E77" w14:paraId="2D2060F0" w14:textId="77777777" w:rsidTr="00F2113E">
        <w:trPr>
          <w:cantSplit/>
        </w:trPr>
        <w:tc>
          <w:tcPr>
            <w:tcW w:w="709" w:type="dxa"/>
          </w:tcPr>
          <w:p w14:paraId="7BA3DF19" w14:textId="77777777" w:rsidR="00435E77" w:rsidRDefault="00435E77" w:rsidP="00F2113E">
            <w:pPr>
              <w:jc w:val="center"/>
            </w:pPr>
            <w:r>
              <w:t>3.3.2</w:t>
            </w:r>
          </w:p>
        </w:tc>
        <w:tc>
          <w:tcPr>
            <w:tcW w:w="4253" w:type="dxa"/>
          </w:tcPr>
          <w:p w14:paraId="58B2CD73" w14:textId="77777777" w:rsidR="00435E77" w:rsidRDefault="00435E77" w:rsidP="00F2113E">
            <w:r>
              <w:t>Influence key constituents who are involved in workplace productivity to contribute to public policy/initiatives.</w:t>
            </w:r>
          </w:p>
          <w:p w14:paraId="5E8088EC" w14:textId="77777777" w:rsidR="00435E77" w:rsidRDefault="00435E77" w:rsidP="00F2113E"/>
        </w:tc>
        <w:tc>
          <w:tcPr>
            <w:tcW w:w="708" w:type="dxa"/>
            <w:vMerge/>
          </w:tcPr>
          <w:p w14:paraId="04119EE7" w14:textId="77777777" w:rsidR="00435E77" w:rsidRDefault="00435E77" w:rsidP="00F2113E">
            <w:pPr>
              <w:jc w:val="center"/>
            </w:pPr>
          </w:p>
        </w:tc>
        <w:tc>
          <w:tcPr>
            <w:tcW w:w="993" w:type="dxa"/>
          </w:tcPr>
          <w:p w14:paraId="3309BD3D" w14:textId="77777777" w:rsidR="00435E77" w:rsidRDefault="00435E77" w:rsidP="00F2113E">
            <w:pPr>
              <w:jc w:val="center"/>
            </w:pPr>
            <w:r>
              <w:t>??</w:t>
            </w:r>
          </w:p>
        </w:tc>
        <w:tc>
          <w:tcPr>
            <w:tcW w:w="1077" w:type="dxa"/>
          </w:tcPr>
          <w:p w14:paraId="17ADA547" w14:textId="77777777" w:rsidR="00435E77" w:rsidRDefault="00435E77" w:rsidP="00F2113E">
            <w:pPr>
              <w:jc w:val="center"/>
            </w:pPr>
            <w:r>
              <w:rPr>
                <w:sz w:val="14"/>
              </w:rPr>
              <w:t xml:space="preserve">Organizational </w:t>
            </w:r>
            <w:r>
              <w:rPr>
                <w:sz w:val="16"/>
              </w:rPr>
              <w:t>Effectiveness</w:t>
            </w:r>
          </w:p>
        </w:tc>
        <w:tc>
          <w:tcPr>
            <w:tcW w:w="1049" w:type="dxa"/>
          </w:tcPr>
          <w:p w14:paraId="7BAA5FA5" w14:textId="77777777" w:rsidR="00435E77" w:rsidRDefault="00435E77" w:rsidP="00F2113E">
            <w:pPr>
              <w:jc w:val="center"/>
              <w:rPr>
                <w:b/>
                <w:bCs/>
                <w:sz w:val="18"/>
              </w:rPr>
            </w:pPr>
            <w:r>
              <w:rPr>
                <w:b/>
                <w:bCs/>
                <w:sz w:val="18"/>
              </w:rPr>
              <w:t xml:space="preserve">Years </w:t>
            </w:r>
          </w:p>
          <w:p w14:paraId="52242863" w14:textId="77777777" w:rsidR="00435E77" w:rsidRDefault="00435E77" w:rsidP="00F2113E">
            <w:pPr>
              <w:jc w:val="center"/>
              <w:rPr>
                <w:b/>
                <w:bCs/>
                <w:sz w:val="18"/>
              </w:rPr>
            </w:pPr>
            <w:r>
              <w:rPr>
                <w:b/>
                <w:bCs/>
                <w:sz w:val="18"/>
              </w:rPr>
              <w:t>1/2/3</w:t>
            </w:r>
          </w:p>
          <w:p w14:paraId="502E4A16" w14:textId="77777777" w:rsidR="00435E77" w:rsidRDefault="00435E77" w:rsidP="00F2113E">
            <w:pPr>
              <w:jc w:val="center"/>
            </w:pPr>
          </w:p>
        </w:tc>
        <w:tc>
          <w:tcPr>
            <w:tcW w:w="709" w:type="dxa"/>
          </w:tcPr>
          <w:p w14:paraId="1ADD0BF4" w14:textId="77777777" w:rsidR="00435E77" w:rsidRDefault="00435E77" w:rsidP="00F2113E">
            <w:pPr>
              <w:jc w:val="center"/>
              <w:rPr>
                <w:rFonts w:ascii="Monotype Sorts" w:hAnsi="Monotype Sorts"/>
              </w:rPr>
            </w:pPr>
          </w:p>
        </w:tc>
      </w:tr>
      <w:tr w:rsidR="00435E77" w14:paraId="18C5805F" w14:textId="77777777" w:rsidTr="00F2113E">
        <w:trPr>
          <w:cantSplit/>
        </w:trPr>
        <w:tc>
          <w:tcPr>
            <w:tcW w:w="709" w:type="dxa"/>
          </w:tcPr>
          <w:p w14:paraId="4E33B419" w14:textId="77777777" w:rsidR="00435E77" w:rsidRDefault="00435E77" w:rsidP="00F2113E">
            <w:pPr>
              <w:jc w:val="center"/>
            </w:pPr>
            <w:r>
              <w:t>3.3.3</w:t>
            </w:r>
          </w:p>
        </w:tc>
        <w:tc>
          <w:tcPr>
            <w:tcW w:w="4253" w:type="dxa"/>
          </w:tcPr>
          <w:p w14:paraId="309105EA" w14:textId="77777777" w:rsidR="00435E77" w:rsidRDefault="00435E77" w:rsidP="00F2113E">
            <w:r>
              <w:t>Explore the idea of doing a branding strategy.</w:t>
            </w:r>
          </w:p>
          <w:p w14:paraId="469CABE3" w14:textId="77777777" w:rsidR="00435E77" w:rsidRDefault="00435E77" w:rsidP="00F2113E"/>
        </w:tc>
        <w:tc>
          <w:tcPr>
            <w:tcW w:w="708" w:type="dxa"/>
            <w:vMerge/>
          </w:tcPr>
          <w:p w14:paraId="037B010E" w14:textId="77777777" w:rsidR="00435E77" w:rsidRDefault="00435E77" w:rsidP="00F2113E">
            <w:pPr>
              <w:jc w:val="center"/>
            </w:pPr>
          </w:p>
        </w:tc>
        <w:tc>
          <w:tcPr>
            <w:tcW w:w="993" w:type="dxa"/>
          </w:tcPr>
          <w:p w14:paraId="20E4248B" w14:textId="77777777" w:rsidR="00435E77" w:rsidRDefault="00435E77" w:rsidP="00F2113E">
            <w:pPr>
              <w:jc w:val="center"/>
            </w:pPr>
            <w:r>
              <w:t>??</w:t>
            </w:r>
          </w:p>
        </w:tc>
        <w:tc>
          <w:tcPr>
            <w:tcW w:w="1077" w:type="dxa"/>
          </w:tcPr>
          <w:p w14:paraId="6B5AB3A6" w14:textId="77777777" w:rsidR="00435E77" w:rsidRDefault="00435E77" w:rsidP="00F2113E">
            <w:pPr>
              <w:jc w:val="center"/>
              <w:rPr>
                <w:sz w:val="16"/>
              </w:rPr>
            </w:pPr>
            <w:r>
              <w:rPr>
                <w:sz w:val="16"/>
              </w:rPr>
              <w:t>Web</w:t>
            </w:r>
          </w:p>
        </w:tc>
        <w:tc>
          <w:tcPr>
            <w:tcW w:w="1049" w:type="dxa"/>
          </w:tcPr>
          <w:p w14:paraId="11AAC844" w14:textId="77777777" w:rsidR="00435E77" w:rsidRDefault="00435E77" w:rsidP="00F2113E">
            <w:pPr>
              <w:jc w:val="center"/>
              <w:rPr>
                <w:b/>
                <w:bCs/>
                <w:sz w:val="18"/>
              </w:rPr>
            </w:pPr>
            <w:r>
              <w:rPr>
                <w:b/>
                <w:bCs/>
                <w:sz w:val="18"/>
              </w:rPr>
              <w:t xml:space="preserve">Year </w:t>
            </w:r>
          </w:p>
          <w:p w14:paraId="5FD18DFA" w14:textId="77777777" w:rsidR="00435E77" w:rsidRDefault="00435E77" w:rsidP="00F2113E">
            <w:pPr>
              <w:jc w:val="center"/>
            </w:pPr>
            <w:r>
              <w:rPr>
                <w:b/>
                <w:bCs/>
                <w:sz w:val="18"/>
              </w:rPr>
              <w:t>2 or 3</w:t>
            </w:r>
          </w:p>
        </w:tc>
        <w:tc>
          <w:tcPr>
            <w:tcW w:w="709" w:type="dxa"/>
          </w:tcPr>
          <w:p w14:paraId="05408F48" w14:textId="77777777" w:rsidR="00435E77" w:rsidRDefault="00435E77" w:rsidP="00F2113E">
            <w:pPr>
              <w:jc w:val="center"/>
              <w:rPr>
                <w:rFonts w:ascii="Monotype Sorts" w:hAnsi="Monotype Sorts"/>
              </w:rPr>
            </w:pPr>
          </w:p>
        </w:tc>
      </w:tr>
      <w:tr w:rsidR="00435E77" w14:paraId="6FF72F47" w14:textId="77777777" w:rsidTr="00F2113E">
        <w:trPr>
          <w:cantSplit/>
        </w:trPr>
        <w:tc>
          <w:tcPr>
            <w:tcW w:w="709" w:type="dxa"/>
          </w:tcPr>
          <w:p w14:paraId="6BDA6D5D" w14:textId="77777777" w:rsidR="00435E77" w:rsidRDefault="00435E77" w:rsidP="00F2113E">
            <w:pPr>
              <w:jc w:val="center"/>
            </w:pPr>
            <w:r>
              <w:t>3.3.4</w:t>
            </w:r>
          </w:p>
        </w:tc>
        <w:tc>
          <w:tcPr>
            <w:tcW w:w="4253" w:type="dxa"/>
          </w:tcPr>
          <w:p w14:paraId="35A2731C" w14:textId="77777777" w:rsidR="00435E77" w:rsidRDefault="00435E77" w:rsidP="00F2113E">
            <w:r>
              <w:t>Ensure the Source is published 3x/year.</w:t>
            </w:r>
          </w:p>
          <w:p w14:paraId="3426C96C" w14:textId="77777777" w:rsidR="00435E77" w:rsidRDefault="00435E77" w:rsidP="00F2113E"/>
        </w:tc>
        <w:tc>
          <w:tcPr>
            <w:tcW w:w="708" w:type="dxa"/>
            <w:vMerge/>
          </w:tcPr>
          <w:p w14:paraId="4F09FC51" w14:textId="77777777" w:rsidR="00435E77" w:rsidRDefault="00435E77" w:rsidP="00F2113E">
            <w:pPr>
              <w:jc w:val="center"/>
            </w:pPr>
          </w:p>
        </w:tc>
        <w:tc>
          <w:tcPr>
            <w:tcW w:w="993" w:type="dxa"/>
          </w:tcPr>
          <w:p w14:paraId="4D217F39" w14:textId="77777777" w:rsidR="00435E77" w:rsidRDefault="00435E77" w:rsidP="00F2113E">
            <w:pPr>
              <w:jc w:val="center"/>
            </w:pPr>
            <w:r>
              <w:t>??</w:t>
            </w:r>
          </w:p>
        </w:tc>
        <w:tc>
          <w:tcPr>
            <w:tcW w:w="1077" w:type="dxa"/>
          </w:tcPr>
          <w:p w14:paraId="191A98B5" w14:textId="77777777" w:rsidR="00435E77" w:rsidRDefault="00435E77" w:rsidP="00F2113E">
            <w:pPr>
              <w:spacing w:after="40"/>
              <w:jc w:val="center"/>
              <w:rPr>
                <w:sz w:val="16"/>
              </w:rPr>
            </w:pPr>
            <w:r>
              <w:rPr>
                <w:sz w:val="14"/>
              </w:rPr>
              <w:t xml:space="preserve">Organizational </w:t>
            </w:r>
            <w:r>
              <w:rPr>
                <w:sz w:val="16"/>
              </w:rPr>
              <w:t>Effectiveness</w:t>
            </w:r>
          </w:p>
          <w:p w14:paraId="2C6119EB" w14:textId="77777777" w:rsidR="00435E77" w:rsidRDefault="00435E77" w:rsidP="00F2113E">
            <w:pPr>
              <w:spacing w:after="40"/>
              <w:jc w:val="center"/>
              <w:rPr>
                <w:sz w:val="16"/>
              </w:rPr>
            </w:pPr>
            <w:r>
              <w:rPr>
                <w:sz w:val="16"/>
              </w:rPr>
              <w:t xml:space="preserve"> Knowledge Transfer</w:t>
            </w:r>
          </w:p>
          <w:p w14:paraId="242C0EC2" w14:textId="77777777" w:rsidR="00435E77" w:rsidRDefault="00435E77" w:rsidP="00F2113E">
            <w:pPr>
              <w:spacing w:after="40"/>
              <w:jc w:val="center"/>
            </w:pPr>
            <w:r>
              <w:rPr>
                <w:sz w:val="16"/>
              </w:rPr>
              <w:t>Prof Practice</w:t>
            </w:r>
          </w:p>
        </w:tc>
        <w:tc>
          <w:tcPr>
            <w:tcW w:w="1049" w:type="dxa"/>
          </w:tcPr>
          <w:p w14:paraId="493EFFC5" w14:textId="77777777" w:rsidR="00435E77" w:rsidRDefault="00435E77" w:rsidP="00F2113E">
            <w:pPr>
              <w:jc w:val="center"/>
              <w:rPr>
                <w:b/>
                <w:bCs/>
                <w:sz w:val="18"/>
              </w:rPr>
            </w:pPr>
            <w:r>
              <w:rPr>
                <w:b/>
                <w:bCs/>
                <w:sz w:val="18"/>
              </w:rPr>
              <w:t xml:space="preserve">Years </w:t>
            </w:r>
          </w:p>
          <w:p w14:paraId="10E6F37F" w14:textId="77777777" w:rsidR="00435E77" w:rsidRDefault="00435E77" w:rsidP="00F2113E">
            <w:pPr>
              <w:jc w:val="center"/>
              <w:rPr>
                <w:b/>
                <w:bCs/>
                <w:sz w:val="18"/>
              </w:rPr>
            </w:pPr>
            <w:r>
              <w:rPr>
                <w:b/>
                <w:bCs/>
                <w:sz w:val="18"/>
              </w:rPr>
              <w:t>1/2/3</w:t>
            </w:r>
          </w:p>
          <w:p w14:paraId="07181B31" w14:textId="77777777" w:rsidR="00435E77" w:rsidRDefault="00435E77" w:rsidP="00F2113E">
            <w:pPr>
              <w:jc w:val="center"/>
            </w:pPr>
          </w:p>
        </w:tc>
        <w:tc>
          <w:tcPr>
            <w:tcW w:w="709" w:type="dxa"/>
          </w:tcPr>
          <w:p w14:paraId="42D7E84A" w14:textId="77777777" w:rsidR="00435E77" w:rsidRDefault="00435E77" w:rsidP="00F2113E">
            <w:pPr>
              <w:jc w:val="center"/>
              <w:rPr>
                <w:rFonts w:ascii="Monotype Sorts" w:hAnsi="Monotype Sorts"/>
              </w:rPr>
            </w:pPr>
          </w:p>
        </w:tc>
      </w:tr>
    </w:tbl>
    <w:p w14:paraId="78DDB32C" w14:textId="77777777" w:rsidR="00435E77" w:rsidRDefault="00435E77" w:rsidP="00CD4D8D">
      <w:pPr>
        <w:rPr>
          <w:b/>
        </w:rPr>
      </w:pPr>
    </w:p>
    <w:p w14:paraId="6C2F8CE7" w14:textId="77777777" w:rsidR="00435E77" w:rsidRDefault="00435E77" w:rsidP="00CD4D8D">
      <w:pPr>
        <w:ind w:left="1080" w:hanging="1080"/>
        <w:rPr>
          <w:b/>
          <w:sz w:val="28"/>
        </w:rPr>
      </w:pPr>
      <w:r>
        <w:rPr>
          <w:b/>
          <w:bCs/>
          <w:sz w:val="28"/>
        </w:rPr>
        <w:br w:type="page"/>
      </w:r>
      <w:r>
        <w:rPr>
          <w:b/>
          <w:bCs/>
          <w:sz w:val="28"/>
        </w:rPr>
        <w:lastRenderedPageBreak/>
        <w:t>Organizational Effectiveness</w:t>
      </w:r>
      <w:r>
        <w:rPr>
          <w:b/>
          <w:sz w:val="28"/>
        </w:rPr>
        <w:t>:</w:t>
      </w:r>
    </w:p>
    <w:p w14:paraId="773D65BD" w14:textId="77777777" w:rsidR="00435E77" w:rsidRDefault="00435E77" w:rsidP="00CD4D8D">
      <w:pPr>
        <w:ind w:left="1080" w:hanging="1080"/>
        <w:rPr>
          <w:b/>
          <w:sz w:val="28"/>
        </w:rPr>
      </w:pPr>
    </w:p>
    <w:p w14:paraId="0974EC30" w14:textId="77777777" w:rsidR="00435E77" w:rsidRDefault="00435E77" w:rsidP="00CD4D8D">
      <w:pPr>
        <w:ind w:left="1620" w:hanging="1620"/>
        <w:rPr>
          <w:b/>
        </w:rPr>
      </w:pPr>
      <w:r>
        <w:rPr>
          <w:b/>
        </w:rPr>
        <w:t>4.1</w:t>
      </w:r>
      <w:r>
        <w:t xml:space="preserve"> </w:t>
      </w:r>
      <w:r>
        <w:rPr>
          <w:b/>
        </w:rPr>
        <w:t xml:space="preserve">Initiative: </w:t>
      </w:r>
      <w:r>
        <w:rPr>
          <w:b/>
        </w:rPr>
        <w:tab/>
      </w:r>
      <w:r>
        <w:rPr>
          <w:sz w:val="24"/>
        </w:rPr>
        <w:t>Provide leadership to effectively implement the strategic plan enabling EASNA to thrive as an organization.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708"/>
        <w:gridCol w:w="993"/>
        <w:gridCol w:w="1077"/>
        <w:gridCol w:w="1049"/>
        <w:gridCol w:w="709"/>
      </w:tblGrid>
      <w:tr w:rsidR="00435E77" w14:paraId="3D64C2F0" w14:textId="77777777" w:rsidTr="00F2113E">
        <w:tc>
          <w:tcPr>
            <w:tcW w:w="709" w:type="dxa"/>
          </w:tcPr>
          <w:p w14:paraId="6595AFE6" w14:textId="77777777" w:rsidR="00435E77" w:rsidRDefault="00435E77" w:rsidP="00F2113E">
            <w:pPr>
              <w:jc w:val="center"/>
              <w:rPr>
                <w:b/>
              </w:rPr>
            </w:pPr>
            <w:r>
              <w:rPr>
                <w:b/>
              </w:rPr>
              <w:t>#</w:t>
            </w:r>
          </w:p>
        </w:tc>
        <w:tc>
          <w:tcPr>
            <w:tcW w:w="4253" w:type="dxa"/>
          </w:tcPr>
          <w:p w14:paraId="3A89E8D1" w14:textId="77777777" w:rsidR="00435E77" w:rsidRDefault="00435E77" w:rsidP="00F2113E">
            <w:pPr>
              <w:pStyle w:val="Heading2"/>
              <w:ind w:left="0" w:hanging="2"/>
            </w:pPr>
            <w:r>
              <w:t>Tasks</w:t>
            </w:r>
          </w:p>
        </w:tc>
        <w:tc>
          <w:tcPr>
            <w:tcW w:w="708" w:type="dxa"/>
          </w:tcPr>
          <w:p w14:paraId="57B560BB" w14:textId="77777777" w:rsidR="00435E77" w:rsidRDefault="00435E77" w:rsidP="00F2113E">
            <w:pPr>
              <w:jc w:val="center"/>
              <w:rPr>
                <w:b/>
              </w:rPr>
            </w:pPr>
            <w:r>
              <w:rPr>
                <w:b/>
              </w:rPr>
              <w:t>Priority</w:t>
            </w:r>
          </w:p>
        </w:tc>
        <w:tc>
          <w:tcPr>
            <w:tcW w:w="993" w:type="dxa"/>
            <w:tcBorders>
              <w:bottom w:val="nil"/>
            </w:tcBorders>
          </w:tcPr>
          <w:p w14:paraId="644CD8B9" w14:textId="77777777" w:rsidR="00435E77" w:rsidRDefault="00435E77" w:rsidP="00F2113E">
            <w:pPr>
              <w:jc w:val="center"/>
              <w:rPr>
                <w:b/>
              </w:rPr>
            </w:pPr>
            <w:r>
              <w:rPr>
                <w:b/>
              </w:rPr>
              <w:t>Responsibility</w:t>
            </w:r>
          </w:p>
        </w:tc>
        <w:tc>
          <w:tcPr>
            <w:tcW w:w="1077" w:type="dxa"/>
            <w:tcBorders>
              <w:bottom w:val="nil"/>
            </w:tcBorders>
          </w:tcPr>
          <w:p w14:paraId="73231589" w14:textId="77777777" w:rsidR="00435E77" w:rsidRDefault="00435E77" w:rsidP="00F2113E">
            <w:pPr>
              <w:jc w:val="center"/>
              <w:rPr>
                <w:b/>
              </w:rPr>
            </w:pPr>
            <w:r>
              <w:rPr>
                <w:b/>
              </w:rPr>
              <w:t>Cross</w:t>
            </w:r>
          </w:p>
          <w:p w14:paraId="23FE0AED" w14:textId="77777777" w:rsidR="00435E77" w:rsidRDefault="00435E77" w:rsidP="00F2113E">
            <w:pPr>
              <w:jc w:val="center"/>
              <w:rPr>
                <w:b/>
              </w:rPr>
            </w:pPr>
            <w:r>
              <w:rPr>
                <w:b/>
              </w:rPr>
              <w:t>Reference</w:t>
            </w:r>
          </w:p>
        </w:tc>
        <w:tc>
          <w:tcPr>
            <w:tcW w:w="1049" w:type="dxa"/>
            <w:tcBorders>
              <w:bottom w:val="nil"/>
            </w:tcBorders>
          </w:tcPr>
          <w:p w14:paraId="63F5FE23" w14:textId="77777777" w:rsidR="00435E77" w:rsidRDefault="00435E77" w:rsidP="00F2113E">
            <w:pPr>
              <w:jc w:val="center"/>
              <w:rPr>
                <w:b/>
              </w:rPr>
            </w:pPr>
            <w:r>
              <w:rPr>
                <w:b/>
              </w:rPr>
              <w:t>Date</w:t>
            </w:r>
          </w:p>
        </w:tc>
        <w:tc>
          <w:tcPr>
            <w:tcW w:w="709" w:type="dxa"/>
          </w:tcPr>
          <w:p w14:paraId="6F236EF6" w14:textId="77777777" w:rsidR="00435E77" w:rsidRPr="00DF5D99" w:rsidRDefault="00435E77" w:rsidP="00F2113E">
            <w:pPr>
              <w:pStyle w:val="Heading4"/>
              <w:rPr>
                <w:rFonts w:ascii="Arial" w:hAnsi="Arial" w:cs="Arial"/>
                <w:b/>
                <w:bCs/>
                <w:i w:val="0"/>
                <w:iCs w:val="0"/>
                <w:sz w:val="18"/>
                <w:szCs w:val="18"/>
                <w:highlight w:val="yellow"/>
              </w:rPr>
            </w:pPr>
            <w:r w:rsidRPr="00DF5D99">
              <w:rPr>
                <w:rFonts w:ascii="Arial" w:hAnsi="Arial" w:cs="Arial"/>
                <w:b/>
                <w:bCs/>
                <w:i w:val="0"/>
                <w:iCs w:val="0"/>
                <w:sz w:val="18"/>
                <w:szCs w:val="18"/>
              </w:rPr>
              <w:t>Done</w:t>
            </w:r>
          </w:p>
        </w:tc>
      </w:tr>
      <w:tr w:rsidR="00435E77" w14:paraId="4FCC376C" w14:textId="77777777" w:rsidTr="00F2113E">
        <w:trPr>
          <w:cantSplit/>
        </w:trPr>
        <w:tc>
          <w:tcPr>
            <w:tcW w:w="709" w:type="dxa"/>
          </w:tcPr>
          <w:p w14:paraId="5D97367F" w14:textId="77777777" w:rsidR="00435E77" w:rsidRDefault="00435E77" w:rsidP="00F2113E">
            <w:pPr>
              <w:jc w:val="center"/>
            </w:pPr>
            <w:r>
              <w:t>4.1.1</w:t>
            </w:r>
          </w:p>
        </w:tc>
        <w:tc>
          <w:tcPr>
            <w:tcW w:w="4253" w:type="dxa"/>
          </w:tcPr>
          <w:p w14:paraId="0D1280A7" w14:textId="77777777" w:rsidR="00435E77" w:rsidRDefault="00435E77" w:rsidP="00F2113E">
            <w:r>
              <w:t>Expand or change revenue streams to facilitate EASNA’s future growth and direction.</w:t>
            </w:r>
          </w:p>
          <w:p w14:paraId="19DE4A55" w14:textId="77777777" w:rsidR="00435E77" w:rsidRDefault="00435E77" w:rsidP="00F2113E">
            <w:pPr>
              <w:rPr>
                <w:i/>
              </w:rPr>
            </w:pPr>
          </w:p>
        </w:tc>
        <w:tc>
          <w:tcPr>
            <w:tcW w:w="708" w:type="dxa"/>
            <w:vMerge w:val="restart"/>
          </w:tcPr>
          <w:p w14:paraId="7FD6532D" w14:textId="77777777" w:rsidR="00435E77" w:rsidRDefault="00435E77" w:rsidP="00F2113E">
            <w:pPr>
              <w:jc w:val="center"/>
              <w:rPr>
                <w:b/>
                <w:sz w:val="32"/>
              </w:rPr>
            </w:pPr>
            <w:r>
              <w:rPr>
                <w:b/>
                <w:sz w:val="32"/>
              </w:rPr>
              <w:t>#7</w:t>
            </w:r>
          </w:p>
        </w:tc>
        <w:tc>
          <w:tcPr>
            <w:tcW w:w="993" w:type="dxa"/>
          </w:tcPr>
          <w:p w14:paraId="5C41DD4E" w14:textId="77777777" w:rsidR="00435E77" w:rsidRDefault="00435E77" w:rsidP="00F2113E">
            <w:pPr>
              <w:jc w:val="center"/>
            </w:pPr>
            <w:r>
              <w:t xml:space="preserve">Barb </w:t>
            </w:r>
            <w:proofErr w:type="spellStart"/>
            <w:r>
              <w:t>Veder</w:t>
            </w:r>
            <w:proofErr w:type="spellEnd"/>
          </w:p>
        </w:tc>
        <w:tc>
          <w:tcPr>
            <w:tcW w:w="1077" w:type="dxa"/>
          </w:tcPr>
          <w:p w14:paraId="65D3F231" w14:textId="77777777" w:rsidR="00435E77" w:rsidRDefault="00435E77" w:rsidP="00F2113E">
            <w:pPr>
              <w:jc w:val="center"/>
            </w:pPr>
            <w:r>
              <w:rPr>
                <w:sz w:val="16"/>
              </w:rPr>
              <w:t xml:space="preserve">Prof </w:t>
            </w:r>
            <w:proofErr w:type="gramStart"/>
            <w:r>
              <w:rPr>
                <w:sz w:val="16"/>
              </w:rPr>
              <w:t>Practice  Knowledge</w:t>
            </w:r>
            <w:proofErr w:type="gramEnd"/>
            <w:r>
              <w:rPr>
                <w:sz w:val="16"/>
              </w:rPr>
              <w:t xml:space="preserve"> Transfer</w:t>
            </w:r>
          </w:p>
        </w:tc>
        <w:tc>
          <w:tcPr>
            <w:tcW w:w="1049" w:type="dxa"/>
          </w:tcPr>
          <w:p w14:paraId="0EFF417B" w14:textId="77777777" w:rsidR="00435E77" w:rsidRDefault="00435E77" w:rsidP="00F2113E">
            <w:pPr>
              <w:jc w:val="center"/>
            </w:pPr>
            <w:r>
              <w:rPr>
                <w:b/>
                <w:bCs/>
                <w:sz w:val="18"/>
              </w:rPr>
              <w:t>Years 1/2/3</w:t>
            </w:r>
          </w:p>
        </w:tc>
        <w:tc>
          <w:tcPr>
            <w:tcW w:w="709" w:type="dxa"/>
          </w:tcPr>
          <w:p w14:paraId="717FD2F0" w14:textId="77777777" w:rsidR="00435E77" w:rsidRDefault="00435E77" w:rsidP="00F2113E">
            <w:pPr>
              <w:jc w:val="center"/>
              <w:rPr>
                <w:rFonts w:ascii="Monotype Sorts" w:hAnsi="Monotype Sorts"/>
                <w:highlight w:val="yellow"/>
              </w:rPr>
            </w:pPr>
          </w:p>
        </w:tc>
      </w:tr>
      <w:tr w:rsidR="00435E77" w14:paraId="198232DF" w14:textId="77777777" w:rsidTr="00F2113E">
        <w:trPr>
          <w:cantSplit/>
        </w:trPr>
        <w:tc>
          <w:tcPr>
            <w:tcW w:w="709" w:type="dxa"/>
          </w:tcPr>
          <w:p w14:paraId="68771C59" w14:textId="77777777" w:rsidR="00435E77" w:rsidRDefault="00435E77" w:rsidP="00F2113E">
            <w:pPr>
              <w:jc w:val="center"/>
            </w:pPr>
            <w:r>
              <w:t>4.1.2</w:t>
            </w:r>
          </w:p>
        </w:tc>
        <w:tc>
          <w:tcPr>
            <w:tcW w:w="4253" w:type="dxa"/>
          </w:tcPr>
          <w:p w14:paraId="3C8774AC" w14:textId="77777777" w:rsidR="00435E77" w:rsidRDefault="00435E77" w:rsidP="00F2113E">
            <w:pPr>
              <w:rPr>
                <w:i/>
              </w:rPr>
            </w:pPr>
            <w:r>
              <w:t>Develop an inclusive organization that expands its partnerships outside of the traditional EA industry.</w:t>
            </w:r>
          </w:p>
          <w:p w14:paraId="3393CB5E" w14:textId="77777777" w:rsidR="00435E77" w:rsidRDefault="00435E77" w:rsidP="00F2113E">
            <w:pPr>
              <w:rPr>
                <w:i/>
              </w:rPr>
            </w:pPr>
          </w:p>
        </w:tc>
        <w:tc>
          <w:tcPr>
            <w:tcW w:w="708" w:type="dxa"/>
            <w:vMerge/>
          </w:tcPr>
          <w:p w14:paraId="47EDA9AB" w14:textId="77777777" w:rsidR="00435E77" w:rsidRDefault="00435E77" w:rsidP="00F2113E">
            <w:pPr>
              <w:jc w:val="center"/>
            </w:pPr>
          </w:p>
        </w:tc>
        <w:tc>
          <w:tcPr>
            <w:tcW w:w="993" w:type="dxa"/>
          </w:tcPr>
          <w:p w14:paraId="0392DAC5" w14:textId="77777777" w:rsidR="00435E77" w:rsidRDefault="00435E77" w:rsidP="00F2113E">
            <w:pPr>
              <w:jc w:val="center"/>
            </w:pPr>
            <w:r>
              <w:t>Rich Paul</w:t>
            </w:r>
          </w:p>
        </w:tc>
        <w:tc>
          <w:tcPr>
            <w:tcW w:w="1077" w:type="dxa"/>
          </w:tcPr>
          <w:p w14:paraId="33DF5C48" w14:textId="77777777" w:rsidR="00435E77" w:rsidRDefault="00435E77" w:rsidP="00F2113E">
            <w:pPr>
              <w:jc w:val="center"/>
              <w:rPr>
                <w:sz w:val="16"/>
              </w:rPr>
            </w:pPr>
            <w:r>
              <w:rPr>
                <w:sz w:val="16"/>
              </w:rPr>
              <w:t>Stakeholder Services</w:t>
            </w:r>
          </w:p>
        </w:tc>
        <w:tc>
          <w:tcPr>
            <w:tcW w:w="1049" w:type="dxa"/>
          </w:tcPr>
          <w:p w14:paraId="1AE41026" w14:textId="77777777" w:rsidR="00435E77" w:rsidRDefault="00435E77" w:rsidP="00F2113E">
            <w:pPr>
              <w:jc w:val="center"/>
            </w:pPr>
            <w:r>
              <w:rPr>
                <w:b/>
                <w:bCs/>
                <w:sz w:val="18"/>
              </w:rPr>
              <w:t>Years 1/2/3</w:t>
            </w:r>
          </w:p>
        </w:tc>
        <w:tc>
          <w:tcPr>
            <w:tcW w:w="709" w:type="dxa"/>
          </w:tcPr>
          <w:p w14:paraId="3A4C3B0D" w14:textId="77777777" w:rsidR="00435E77" w:rsidRDefault="00435E77" w:rsidP="00F2113E">
            <w:pPr>
              <w:jc w:val="center"/>
              <w:rPr>
                <w:rFonts w:ascii="Monotype Sorts" w:hAnsi="Monotype Sorts"/>
                <w:highlight w:val="yellow"/>
              </w:rPr>
            </w:pPr>
          </w:p>
        </w:tc>
      </w:tr>
      <w:tr w:rsidR="00435E77" w14:paraId="084B1A37" w14:textId="77777777" w:rsidTr="00F2113E">
        <w:trPr>
          <w:cantSplit/>
        </w:trPr>
        <w:tc>
          <w:tcPr>
            <w:tcW w:w="709" w:type="dxa"/>
          </w:tcPr>
          <w:p w14:paraId="32E663FD" w14:textId="77777777" w:rsidR="00435E77" w:rsidRDefault="00435E77" w:rsidP="00F2113E">
            <w:pPr>
              <w:jc w:val="center"/>
            </w:pPr>
            <w:r>
              <w:t>4.1.3</w:t>
            </w:r>
          </w:p>
        </w:tc>
        <w:tc>
          <w:tcPr>
            <w:tcW w:w="4253" w:type="dxa"/>
          </w:tcPr>
          <w:p w14:paraId="4B96A59E" w14:textId="77777777" w:rsidR="00435E77" w:rsidRDefault="00435E77" w:rsidP="00F2113E">
            <w:pPr>
              <w:pStyle w:val="BodyText"/>
            </w:pPr>
            <w:r>
              <w:t>Ensure the continuation of the strategic and annual planning processes.</w:t>
            </w:r>
          </w:p>
          <w:p w14:paraId="6D5C8DE4" w14:textId="77777777" w:rsidR="00435E77" w:rsidRDefault="00435E77" w:rsidP="00F2113E"/>
        </w:tc>
        <w:tc>
          <w:tcPr>
            <w:tcW w:w="708" w:type="dxa"/>
            <w:vMerge/>
          </w:tcPr>
          <w:p w14:paraId="12BC4876" w14:textId="77777777" w:rsidR="00435E77" w:rsidRDefault="00435E77" w:rsidP="00F2113E">
            <w:pPr>
              <w:jc w:val="center"/>
            </w:pPr>
          </w:p>
        </w:tc>
        <w:tc>
          <w:tcPr>
            <w:tcW w:w="993" w:type="dxa"/>
          </w:tcPr>
          <w:p w14:paraId="5C34883E" w14:textId="77777777" w:rsidR="00435E77" w:rsidRDefault="00435E77" w:rsidP="00F2113E">
            <w:pPr>
              <w:jc w:val="center"/>
            </w:pPr>
            <w:r>
              <w:t>Louise Hartley</w:t>
            </w:r>
          </w:p>
        </w:tc>
        <w:tc>
          <w:tcPr>
            <w:tcW w:w="1077" w:type="dxa"/>
          </w:tcPr>
          <w:p w14:paraId="665BA742" w14:textId="77777777" w:rsidR="00435E77" w:rsidRDefault="00435E77" w:rsidP="00F2113E">
            <w:pPr>
              <w:jc w:val="center"/>
              <w:rPr>
                <w:sz w:val="16"/>
              </w:rPr>
            </w:pPr>
            <w:r>
              <w:rPr>
                <w:sz w:val="16"/>
              </w:rPr>
              <w:t>All</w:t>
            </w:r>
          </w:p>
        </w:tc>
        <w:tc>
          <w:tcPr>
            <w:tcW w:w="1049" w:type="dxa"/>
          </w:tcPr>
          <w:p w14:paraId="652C8F07" w14:textId="77777777" w:rsidR="00435E77" w:rsidRDefault="00435E77" w:rsidP="00F2113E">
            <w:pPr>
              <w:jc w:val="center"/>
            </w:pPr>
            <w:r>
              <w:rPr>
                <w:b/>
                <w:bCs/>
                <w:sz w:val="18"/>
              </w:rPr>
              <w:t>Years 1/2/3</w:t>
            </w:r>
          </w:p>
        </w:tc>
        <w:tc>
          <w:tcPr>
            <w:tcW w:w="709" w:type="dxa"/>
          </w:tcPr>
          <w:p w14:paraId="7977E9A3" w14:textId="77777777" w:rsidR="00435E77" w:rsidRDefault="00435E77" w:rsidP="00F2113E">
            <w:pPr>
              <w:jc w:val="center"/>
              <w:rPr>
                <w:rFonts w:ascii="Monotype Sorts" w:hAnsi="Monotype Sorts"/>
                <w:highlight w:val="yellow"/>
              </w:rPr>
            </w:pPr>
          </w:p>
        </w:tc>
      </w:tr>
      <w:tr w:rsidR="00435E77" w14:paraId="03295ED7" w14:textId="77777777" w:rsidTr="00F2113E">
        <w:trPr>
          <w:cantSplit/>
        </w:trPr>
        <w:tc>
          <w:tcPr>
            <w:tcW w:w="709" w:type="dxa"/>
          </w:tcPr>
          <w:p w14:paraId="4439572B" w14:textId="77777777" w:rsidR="00435E77" w:rsidRDefault="00435E77" w:rsidP="00F2113E">
            <w:pPr>
              <w:jc w:val="center"/>
            </w:pPr>
            <w:r>
              <w:t>4.1.4</w:t>
            </w:r>
          </w:p>
        </w:tc>
        <w:tc>
          <w:tcPr>
            <w:tcW w:w="4253" w:type="dxa"/>
          </w:tcPr>
          <w:p w14:paraId="66D1E662" w14:textId="77777777" w:rsidR="00435E77" w:rsidRDefault="00435E77" w:rsidP="00F2113E">
            <w:r>
              <w:t xml:space="preserve">Ensure technological support and coordination is available to the organization, especially an enhanced website, </w:t>
            </w:r>
            <w:proofErr w:type="gramStart"/>
            <w:r>
              <w:t>in order to</w:t>
            </w:r>
            <w:proofErr w:type="gramEnd"/>
            <w:r>
              <w:t xml:space="preserve"> implement strategic plans.</w:t>
            </w:r>
          </w:p>
          <w:p w14:paraId="1D802EAC" w14:textId="77777777" w:rsidR="00435E77" w:rsidRDefault="00435E77" w:rsidP="00F2113E"/>
        </w:tc>
        <w:tc>
          <w:tcPr>
            <w:tcW w:w="708" w:type="dxa"/>
          </w:tcPr>
          <w:p w14:paraId="598B33A1" w14:textId="77777777" w:rsidR="00435E77" w:rsidRDefault="00435E77" w:rsidP="00F2113E">
            <w:pPr>
              <w:jc w:val="center"/>
            </w:pPr>
          </w:p>
        </w:tc>
        <w:tc>
          <w:tcPr>
            <w:tcW w:w="993" w:type="dxa"/>
          </w:tcPr>
          <w:p w14:paraId="4C489BB4" w14:textId="77777777" w:rsidR="00435E77" w:rsidRDefault="00435E77" w:rsidP="00F2113E">
            <w:pPr>
              <w:jc w:val="center"/>
            </w:pPr>
            <w:r>
              <w:t>?</w:t>
            </w:r>
          </w:p>
        </w:tc>
        <w:tc>
          <w:tcPr>
            <w:tcW w:w="1077" w:type="dxa"/>
          </w:tcPr>
          <w:p w14:paraId="188A17AB" w14:textId="77777777" w:rsidR="00435E77" w:rsidRDefault="00435E77" w:rsidP="00F2113E">
            <w:pPr>
              <w:jc w:val="center"/>
            </w:pPr>
          </w:p>
        </w:tc>
        <w:tc>
          <w:tcPr>
            <w:tcW w:w="1049" w:type="dxa"/>
          </w:tcPr>
          <w:p w14:paraId="04BAB558" w14:textId="77777777" w:rsidR="00435E77" w:rsidRDefault="00435E77" w:rsidP="00F2113E">
            <w:pPr>
              <w:jc w:val="center"/>
              <w:rPr>
                <w:sz w:val="18"/>
              </w:rPr>
            </w:pPr>
            <w:r>
              <w:rPr>
                <w:b/>
                <w:bCs/>
                <w:sz w:val="18"/>
              </w:rPr>
              <w:t xml:space="preserve">Year 1 – </w:t>
            </w:r>
            <w:r>
              <w:rPr>
                <w:sz w:val="18"/>
              </w:rPr>
              <w:t>set up</w:t>
            </w:r>
          </w:p>
          <w:p w14:paraId="09CBA99E" w14:textId="77777777" w:rsidR="00435E77" w:rsidRDefault="00435E77" w:rsidP="00F2113E">
            <w:pPr>
              <w:jc w:val="center"/>
            </w:pPr>
            <w:r>
              <w:rPr>
                <w:b/>
                <w:bCs/>
                <w:sz w:val="18"/>
              </w:rPr>
              <w:t xml:space="preserve">Years 2/3 - </w:t>
            </w:r>
            <w:r>
              <w:rPr>
                <w:sz w:val="18"/>
              </w:rPr>
              <w:t>implement</w:t>
            </w:r>
          </w:p>
        </w:tc>
        <w:tc>
          <w:tcPr>
            <w:tcW w:w="709" w:type="dxa"/>
          </w:tcPr>
          <w:p w14:paraId="6536D229" w14:textId="77777777" w:rsidR="00435E77" w:rsidRDefault="00435E77" w:rsidP="00F2113E">
            <w:pPr>
              <w:jc w:val="center"/>
              <w:rPr>
                <w:rFonts w:ascii="Monotype Sorts" w:hAnsi="Monotype Sorts"/>
                <w:highlight w:val="yellow"/>
              </w:rPr>
            </w:pPr>
          </w:p>
        </w:tc>
      </w:tr>
    </w:tbl>
    <w:p w14:paraId="65281FD1" w14:textId="77777777" w:rsidR="00435E77" w:rsidRDefault="00435E77" w:rsidP="00CD4D8D">
      <w:pPr>
        <w:rPr>
          <w:b/>
          <w:highlight w:val="yellow"/>
        </w:rPr>
      </w:pPr>
    </w:p>
    <w:p w14:paraId="4F597A3B" w14:textId="77777777" w:rsidR="00435E77" w:rsidRDefault="00435E77" w:rsidP="00CD4D8D">
      <w:pPr>
        <w:ind w:left="1080" w:hanging="1080"/>
        <w:rPr>
          <w:b/>
          <w:sz w:val="28"/>
        </w:rPr>
      </w:pPr>
    </w:p>
    <w:p w14:paraId="36B30A18" w14:textId="77777777" w:rsidR="00435E77" w:rsidRDefault="00435E77" w:rsidP="00CD4D8D">
      <w:pPr>
        <w:ind w:left="284"/>
        <w:rPr>
          <w:b/>
        </w:rPr>
      </w:pPr>
    </w:p>
    <w:p w14:paraId="0D96FA56" w14:textId="77777777" w:rsidR="00435E77" w:rsidRDefault="00435E77" w:rsidP="00CD4D8D">
      <w:pPr>
        <w:ind w:left="284"/>
        <w:rPr>
          <w:b/>
        </w:rPr>
      </w:pPr>
    </w:p>
    <w:p w14:paraId="740E70E2" w14:textId="77777777" w:rsidR="00435E77" w:rsidRDefault="00435E77" w:rsidP="00CD4D8D">
      <w:pPr>
        <w:ind w:left="284"/>
        <w:rPr>
          <w:rFonts w:ascii="Century Schoolbook" w:hAnsi="Century Schoolbook"/>
          <w:sz w:val="24"/>
        </w:rPr>
      </w:pPr>
      <w:r>
        <w:rPr>
          <w:b/>
        </w:rPr>
        <w:br w:type="page"/>
      </w:r>
    </w:p>
    <w:p w14:paraId="690D7E6B" w14:textId="77777777" w:rsidR="00435E77" w:rsidRDefault="00435E77" w:rsidP="00CD4D8D">
      <w:pPr>
        <w:pBdr>
          <w:bottom w:val="double" w:sz="6" w:space="1" w:color="auto"/>
        </w:pBdr>
        <w:shd w:val="pct20" w:color="auto" w:fill="auto"/>
        <w:spacing w:line="280" w:lineRule="exact"/>
        <w:ind w:left="540" w:right="2160" w:hanging="540"/>
        <w:jc w:val="both"/>
        <w:rPr>
          <w:rFonts w:ascii="Century Schoolbook" w:hAnsi="Century Schoolbook"/>
          <w:b/>
          <w:smallCaps/>
          <w:sz w:val="36"/>
        </w:rPr>
      </w:pPr>
      <w:r>
        <w:rPr>
          <w:rFonts w:ascii="Century Schoolbook" w:hAnsi="Century Schoolbook"/>
          <w:b/>
          <w:smallCaps/>
          <w:sz w:val="36"/>
        </w:rPr>
        <w:lastRenderedPageBreak/>
        <w:t>V.</w:t>
      </w:r>
      <w:r>
        <w:rPr>
          <w:rFonts w:ascii="Century Schoolbook" w:hAnsi="Century Schoolbook"/>
          <w:b/>
          <w:smallCaps/>
          <w:sz w:val="36"/>
        </w:rPr>
        <w:tab/>
      </w:r>
      <w:r>
        <w:rPr>
          <w:b/>
          <w:smallCaps/>
          <w:sz w:val="36"/>
        </w:rPr>
        <w:t>Critical Path – Jan. 05-Dec. 07</w:t>
      </w:r>
      <w:r>
        <w:rPr>
          <w:rFonts w:ascii="Century Schoolbook" w:hAnsi="Century Schoolbook"/>
          <w:b/>
          <w:smallCaps/>
          <w:sz w:val="36"/>
        </w:rPr>
        <w:fldChar w:fldCharType="begin"/>
      </w:r>
      <w:r>
        <w:rPr>
          <w:rFonts w:ascii="Century Schoolbook" w:hAnsi="Century Schoolbook"/>
        </w:rPr>
        <w:instrText xml:space="preserve"> TC "Critical Path-May to Dec. 01" \f C \l "1" </w:instrText>
      </w:r>
      <w:r>
        <w:rPr>
          <w:rFonts w:ascii="Century Schoolbook" w:hAnsi="Century Schoolbook"/>
          <w:b/>
          <w:smallCaps/>
          <w:sz w:val="36"/>
        </w:rPr>
        <w:fldChar w:fldCharType="end"/>
      </w:r>
    </w:p>
    <w:p w14:paraId="45B7B380" w14:textId="77777777" w:rsidR="00435E77" w:rsidRDefault="00435E77" w:rsidP="00CD4D8D">
      <w:pPr>
        <w:pBdr>
          <w:bottom w:val="double" w:sz="6" w:space="1" w:color="auto"/>
        </w:pBdr>
        <w:shd w:val="pct20" w:color="auto" w:fill="auto"/>
        <w:spacing w:line="280" w:lineRule="exact"/>
        <w:ind w:right="2160"/>
        <w:jc w:val="both"/>
        <w:rPr>
          <w:rFonts w:ascii="Century Schoolbook" w:hAnsi="Century Schoolbook"/>
          <w:b/>
          <w:smallCaps/>
          <w:sz w:val="36"/>
        </w:rPr>
      </w:pPr>
    </w:p>
    <w:p w14:paraId="336E0D2B" w14:textId="77777777" w:rsidR="00435E77" w:rsidRDefault="00435E77" w:rsidP="00CD4D8D">
      <w:pPr>
        <w:jc w:val="both"/>
        <w:rPr>
          <w:rFonts w:ascii="Century Schoolbook" w:hAnsi="Century Schoolbook"/>
          <w:sz w:val="24"/>
        </w:rPr>
      </w:pPr>
    </w:p>
    <w:p w14:paraId="1FFBF208" w14:textId="77777777" w:rsidR="00435E77" w:rsidRDefault="00435E77" w:rsidP="00CD4D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140"/>
        <w:gridCol w:w="720"/>
        <w:gridCol w:w="1080"/>
        <w:gridCol w:w="1440"/>
        <w:gridCol w:w="1980"/>
      </w:tblGrid>
      <w:tr w:rsidR="00435E77" w14:paraId="1D11303E" w14:textId="77777777" w:rsidTr="00F2113E">
        <w:trPr>
          <w:cantSplit/>
        </w:trPr>
        <w:tc>
          <w:tcPr>
            <w:tcW w:w="360" w:type="dxa"/>
          </w:tcPr>
          <w:p w14:paraId="1F80D45B" w14:textId="77777777" w:rsidR="00435E77" w:rsidRDefault="00435E77" w:rsidP="00F2113E">
            <w:pPr>
              <w:pStyle w:val="Heading2"/>
              <w:ind w:left="0" w:hanging="2"/>
            </w:pPr>
          </w:p>
        </w:tc>
        <w:tc>
          <w:tcPr>
            <w:tcW w:w="4140" w:type="dxa"/>
          </w:tcPr>
          <w:p w14:paraId="2C5F6A6C" w14:textId="77777777" w:rsidR="00435E77" w:rsidRDefault="00435E77" w:rsidP="00F2113E">
            <w:pPr>
              <w:pStyle w:val="Heading2"/>
              <w:ind w:left="0" w:hanging="2"/>
            </w:pPr>
            <w:r>
              <w:t>Activity</w:t>
            </w:r>
          </w:p>
        </w:tc>
        <w:tc>
          <w:tcPr>
            <w:tcW w:w="720" w:type="dxa"/>
          </w:tcPr>
          <w:p w14:paraId="63827006" w14:textId="77777777" w:rsidR="00435E77" w:rsidRDefault="00435E77" w:rsidP="00F2113E">
            <w:pPr>
              <w:pStyle w:val="Heading2"/>
              <w:ind w:left="0" w:hanging="2"/>
              <w:rPr>
                <w:sz w:val="20"/>
              </w:rPr>
            </w:pPr>
            <w:r>
              <w:rPr>
                <w:sz w:val="20"/>
              </w:rPr>
              <w:t>Prio-</w:t>
            </w:r>
            <w:proofErr w:type="spellStart"/>
            <w:r>
              <w:rPr>
                <w:sz w:val="20"/>
              </w:rPr>
              <w:t>rity</w:t>
            </w:r>
            <w:proofErr w:type="spellEnd"/>
          </w:p>
        </w:tc>
        <w:tc>
          <w:tcPr>
            <w:tcW w:w="1080" w:type="dxa"/>
          </w:tcPr>
          <w:p w14:paraId="1E107843" w14:textId="77777777" w:rsidR="00435E77" w:rsidRDefault="00435E77" w:rsidP="00F2113E">
            <w:pPr>
              <w:pStyle w:val="Heading2"/>
              <w:ind w:left="0" w:hanging="2"/>
            </w:pPr>
            <w:proofErr w:type="gramStart"/>
            <w:r>
              <w:t>Dead-line</w:t>
            </w:r>
            <w:proofErr w:type="gramEnd"/>
          </w:p>
        </w:tc>
        <w:tc>
          <w:tcPr>
            <w:tcW w:w="1440" w:type="dxa"/>
          </w:tcPr>
          <w:p w14:paraId="78E27342" w14:textId="77777777" w:rsidR="00435E77" w:rsidRDefault="00435E77" w:rsidP="00F2113E">
            <w:pPr>
              <w:pStyle w:val="Heading2"/>
              <w:ind w:left="0" w:hanging="2"/>
            </w:pPr>
            <w:r>
              <w:t>Update</w:t>
            </w:r>
          </w:p>
          <w:p w14:paraId="226CB1C6" w14:textId="77777777" w:rsidR="00435E77" w:rsidRDefault="00435E77" w:rsidP="00F2113E">
            <w:pPr>
              <w:jc w:val="center"/>
            </w:pPr>
          </w:p>
        </w:tc>
        <w:tc>
          <w:tcPr>
            <w:tcW w:w="1980" w:type="dxa"/>
          </w:tcPr>
          <w:p w14:paraId="3EECCA14" w14:textId="77777777" w:rsidR="00435E77" w:rsidRDefault="00435E77" w:rsidP="00F2113E">
            <w:pPr>
              <w:pStyle w:val="Heading2"/>
              <w:ind w:left="0" w:hanging="2"/>
            </w:pPr>
            <w:r>
              <w:t>Responsibility</w:t>
            </w:r>
          </w:p>
        </w:tc>
      </w:tr>
      <w:tr w:rsidR="00435E77" w14:paraId="4E92884B" w14:textId="77777777" w:rsidTr="00F2113E">
        <w:trPr>
          <w:cantSplit/>
        </w:trPr>
        <w:tc>
          <w:tcPr>
            <w:tcW w:w="360" w:type="dxa"/>
          </w:tcPr>
          <w:p w14:paraId="37747F3C" w14:textId="77777777" w:rsidR="00435E77" w:rsidRDefault="00435E77" w:rsidP="00435E77">
            <w:pPr>
              <w:numPr>
                <w:ilvl w:val="0"/>
                <w:numId w:val="8"/>
              </w:numPr>
              <w:spacing w:after="0" w:line="240" w:lineRule="auto"/>
              <w:rPr>
                <w:b/>
              </w:rPr>
            </w:pPr>
          </w:p>
        </w:tc>
        <w:tc>
          <w:tcPr>
            <w:tcW w:w="4140" w:type="dxa"/>
          </w:tcPr>
          <w:p w14:paraId="0B41E9EE" w14:textId="77777777" w:rsidR="00435E77" w:rsidRDefault="00435E77" w:rsidP="00F2113E">
            <w:r>
              <w:t>Complete Strategic Plan.</w:t>
            </w:r>
          </w:p>
        </w:tc>
        <w:tc>
          <w:tcPr>
            <w:tcW w:w="720" w:type="dxa"/>
          </w:tcPr>
          <w:p w14:paraId="7AB80DB9" w14:textId="77777777" w:rsidR="00435E77" w:rsidRDefault="00435E77" w:rsidP="00F2113E">
            <w:pPr>
              <w:jc w:val="center"/>
            </w:pPr>
          </w:p>
        </w:tc>
        <w:tc>
          <w:tcPr>
            <w:tcW w:w="1080" w:type="dxa"/>
          </w:tcPr>
          <w:p w14:paraId="01F3703E" w14:textId="77777777" w:rsidR="00435E77" w:rsidRDefault="00435E77" w:rsidP="00F2113E">
            <w:pPr>
              <w:jc w:val="center"/>
            </w:pPr>
            <w:r>
              <w:t>March 05</w:t>
            </w:r>
          </w:p>
        </w:tc>
        <w:tc>
          <w:tcPr>
            <w:tcW w:w="1440" w:type="dxa"/>
          </w:tcPr>
          <w:p w14:paraId="73259BB7" w14:textId="77777777" w:rsidR="00435E77" w:rsidRDefault="00435E77" w:rsidP="00F2113E">
            <w:pPr>
              <w:jc w:val="center"/>
              <w:rPr>
                <w:rFonts w:ascii="Monotype Sorts" w:hAnsi="Monotype Sorts"/>
              </w:rPr>
            </w:pPr>
          </w:p>
        </w:tc>
        <w:tc>
          <w:tcPr>
            <w:tcW w:w="1980" w:type="dxa"/>
          </w:tcPr>
          <w:p w14:paraId="04D3A73C" w14:textId="77777777" w:rsidR="00435E77" w:rsidRDefault="00435E77" w:rsidP="00F2113E">
            <w:pPr>
              <w:jc w:val="center"/>
            </w:pPr>
            <w:r>
              <w:t>Leadership Council</w:t>
            </w:r>
          </w:p>
          <w:p w14:paraId="46C354A1" w14:textId="77777777" w:rsidR="00435E77" w:rsidRDefault="00435E77" w:rsidP="00F2113E">
            <w:pPr>
              <w:jc w:val="center"/>
            </w:pPr>
          </w:p>
        </w:tc>
      </w:tr>
      <w:tr w:rsidR="00435E77" w14:paraId="2083C421" w14:textId="77777777" w:rsidTr="00F2113E">
        <w:trPr>
          <w:cantSplit/>
        </w:trPr>
        <w:tc>
          <w:tcPr>
            <w:tcW w:w="360" w:type="dxa"/>
          </w:tcPr>
          <w:p w14:paraId="66837CFC" w14:textId="77777777" w:rsidR="00435E77" w:rsidRDefault="00435E77" w:rsidP="00435E77">
            <w:pPr>
              <w:numPr>
                <w:ilvl w:val="0"/>
                <w:numId w:val="8"/>
              </w:numPr>
              <w:spacing w:after="0" w:line="240" w:lineRule="auto"/>
              <w:rPr>
                <w:b/>
              </w:rPr>
            </w:pPr>
          </w:p>
        </w:tc>
        <w:tc>
          <w:tcPr>
            <w:tcW w:w="4140" w:type="dxa"/>
          </w:tcPr>
          <w:p w14:paraId="5D5EC449" w14:textId="77777777" w:rsidR="00435E77" w:rsidRDefault="00435E77" w:rsidP="00F2113E">
            <w:pPr>
              <w:pStyle w:val="BodyText"/>
            </w:pPr>
            <w:r>
              <w:t xml:space="preserve">Each Initiative has written plans for 2005 fiscal </w:t>
            </w:r>
            <w:proofErr w:type="gramStart"/>
            <w:r>
              <w:t>year</w:t>
            </w:r>
            <w:proofErr w:type="gramEnd"/>
            <w:r>
              <w:t xml:space="preserve"> and they are submitted to Executive.</w:t>
            </w:r>
          </w:p>
          <w:p w14:paraId="179CFE36" w14:textId="77777777" w:rsidR="00435E77" w:rsidRDefault="00435E77" w:rsidP="00F2113E">
            <w:pPr>
              <w:pStyle w:val="BodyText"/>
            </w:pPr>
          </w:p>
        </w:tc>
        <w:tc>
          <w:tcPr>
            <w:tcW w:w="720" w:type="dxa"/>
          </w:tcPr>
          <w:p w14:paraId="7CD12159" w14:textId="77777777" w:rsidR="00435E77" w:rsidRDefault="00435E77" w:rsidP="00F2113E">
            <w:pPr>
              <w:jc w:val="center"/>
            </w:pPr>
          </w:p>
        </w:tc>
        <w:tc>
          <w:tcPr>
            <w:tcW w:w="1080" w:type="dxa"/>
          </w:tcPr>
          <w:p w14:paraId="7DF95B53" w14:textId="77777777" w:rsidR="00435E77" w:rsidRDefault="00435E77" w:rsidP="00F2113E">
            <w:pPr>
              <w:jc w:val="center"/>
            </w:pPr>
            <w:r>
              <w:t>May 05</w:t>
            </w:r>
          </w:p>
        </w:tc>
        <w:tc>
          <w:tcPr>
            <w:tcW w:w="1440" w:type="dxa"/>
          </w:tcPr>
          <w:p w14:paraId="62317311" w14:textId="77777777" w:rsidR="00435E77" w:rsidRDefault="00435E77" w:rsidP="00F2113E">
            <w:pPr>
              <w:jc w:val="center"/>
            </w:pPr>
          </w:p>
        </w:tc>
        <w:tc>
          <w:tcPr>
            <w:tcW w:w="1980" w:type="dxa"/>
          </w:tcPr>
          <w:p w14:paraId="1E182D04" w14:textId="77777777" w:rsidR="00435E77" w:rsidRDefault="00435E77" w:rsidP="00F2113E">
            <w:pPr>
              <w:jc w:val="center"/>
            </w:pPr>
            <w:r>
              <w:t>Leadership Council</w:t>
            </w:r>
          </w:p>
        </w:tc>
      </w:tr>
      <w:tr w:rsidR="00435E77" w14:paraId="402B47B9" w14:textId="77777777" w:rsidTr="00F2113E">
        <w:trPr>
          <w:cantSplit/>
        </w:trPr>
        <w:tc>
          <w:tcPr>
            <w:tcW w:w="360" w:type="dxa"/>
          </w:tcPr>
          <w:p w14:paraId="7A07D903" w14:textId="77777777" w:rsidR="00435E77" w:rsidRDefault="00435E77" w:rsidP="00435E77">
            <w:pPr>
              <w:numPr>
                <w:ilvl w:val="0"/>
                <w:numId w:val="8"/>
              </w:numPr>
              <w:spacing w:after="0" w:line="240" w:lineRule="auto"/>
              <w:rPr>
                <w:b/>
              </w:rPr>
            </w:pPr>
          </w:p>
        </w:tc>
        <w:tc>
          <w:tcPr>
            <w:tcW w:w="4140" w:type="dxa"/>
          </w:tcPr>
          <w:p w14:paraId="1A1D3CAE" w14:textId="77777777" w:rsidR="00435E77" w:rsidRDefault="00435E77" w:rsidP="00F2113E">
            <w:r>
              <w:t>Monitor, update and evaluate the plan.</w:t>
            </w:r>
          </w:p>
        </w:tc>
        <w:tc>
          <w:tcPr>
            <w:tcW w:w="720" w:type="dxa"/>
          </w:tcPr>
          <w:p w14:paraId="6EADAAF6" w14:textId="77777777" w:rsidR="00435E77" w:rsidRDefault="00435E77" w:rsidP="00F2113E">
            <w:pPr>
              <w:jc w:val="center"/>
            </w:pPr>
          </w:p>
        </w:tc>
        <w:tc>
          <w:tcPr>
            <w:tcW w:w="1080" w:type="dxa"/>
          </w:tcPr>
          <w:p w14:paraId="178491B6" w14:textId="77777777" w:rsidR="00435E77" w:rsidRDefault="00435E77" w:rsidP="00F2113E">
            <w:pPr>
              <w:jc w:val="center"/>
            </w:pPr>
            <w:r>
              <w:t>Ongoing 05-07</w:t>
            </w:r>
          </w:p>
        </w:tc>
        <w:tc>
          <w:tcPr>
            <w:tcW w:w="1440" w:type="dxa"/>
          </w:tcPr>
          <w:p w14:paraId="53D6ADC9" w14:textId="77777777" w:rsidR="00435E77" w:rsidRDefault="00435E77" w:rsidP="00F2113E">
            <w:pPr>
              <w:tabs>
                <w:tab w:val="left" w:pos="176"/>
              </w:tabs>
              <w:jc w:val="center"/>
            </w:pPr>
          </w:p>
        </w:tc>
        <w:tc>
          <w:tcPr>
            <w:tcW w:w="1980" w:type="dxa"/>
          </w:tcPr>
          <w:p w14:paraId="6DD5DA79" w14:textId="77777777" w:rsidR="00435E77" w:rsidRDefault="00435E77" w:rsidP="00F2113E">
            <w:pPr>
              <w:tabs>
                <w:tab w:val="left" w:pos="176"/>
              </w:tabs>
              <w:jc w:val="center"/>
            </w:pPr>
            <w:r>
              <w:t>Executive</w:t>
            </w:r>
          </w:p>
        </w:tc>
      </w:tr>
      <w:tr w:rsidR="00435E77" w14:paraId="1060F4B3" w14:textId="77777777" w:rsidTr="00F2113E">
        <w:trPr>
          <w:cantSplit/>
        </w:trPr>
        <w:tc>
          <w:tcPr>
            <w:tcW w:w="360" w:type="dxa"/>
          </w:tcPr>
          <w:p w14:paraId="576B501C" w14:textId="77777777" w:rsidR="00435E77" w:rsidRDefault="00435E77" w:rsidP="00435E77">
            <w:pPr>
              <w:numPr>
                <w:ilvl w:val="0"/>
                <w:numId w:val="8"/>
              </w:numPr>
              <w:spacing w:after="0" w:line="240" w:lineRule="auto"/>
              <w:rPr>
                <w:b/>
              </w:rPr>
            </w:pPr>
          </w:p>
        </w:tc>
        <w:tc>
          <w:tcPr>
            <w:tcW w:w="4140" w:type="dxa"/>
          </w:tcPr>
          <w:p w14:paraId="4AED1C16" w14:textId="77777777" w:rsidR="00435E77" w:rsidRDefault="00435E77" w:rsidP="00F2113E">
            <w:r>
              <w:t>Annual planning for 2006 completed at Board meeting.</w:t>
            </w:r>
          </w:p>
          <w:p w14:paraId="055B50A3" w14:textId="77777777" w:rsidR="00435E77" w:rsidRDefault="00435E77" w:rsidP="00F2113E">
            <w:pPr>
              <w:rPr>
                <w:highlight w:val="yellow"/>
              </w:rPr>
            </w:pPr>
          </w:p>
        </w:tc>
        <w:tc>
          <w:tcPr>
            <w:tcW w:w="720" w:type="dxa"/>
          </w:tcPr>
          <w:p w14:paraId="1B312C1F" w14:textId="77777777" w:rsidR="00435E77" w:rsidRDefault="00435E77" w:rsidP="00F2113E">
            <w:pPr>
              <w:jc w:val="center"/>
              <w:rPr>
                <w:highlight w:val="yellow"/>
              </w:rPr>
            </w:pPr>
          </w:p>
        </w:tc>
        <w:tc>
          <w:tcPr>
            <w:tcW w:w="1080" w:type="dxa"/>
          </w:tcPr>
          <w:p w14:paraId="48766FDC" w14:textId="77777777" w:rsidR="00435E77" w:rsidRDefault="00435E77" w:rsidP="00F2113E">
            <w:pPr>
              <w:jc w:val="center"/>
              <w:rPr>
                <w:highlight w:val="yellow"/>
              </w:rPr>
            </w:pPr>
            <w:r>
              <w:t>Fall 05</w:t>
            </w:r>
          </w:p>
        </w:tc>
        <w:tc>
          <w:tcPr>
            <w:tcW w:w="1440" w:type="dxa"/>
          </w:tcPr>
          <w:p w14:paraId="02AE3985" w14:textId="77777777" w:rsidR="00435E77" w:rsidRDefault="00435E77" w:rsidP="00F2113E">
            <w:pPr>
              <w:tabs>
                <w:tab w:val="left" w:pos="176"/>
              </w:tabs>
              <w:jc w:val="center"/>
              <w:rPr>
                <w:highlight w:val="yellow"/>
              </w:rPr>
            </w:pPr>
          </w:p>
        </w:tc>
        <w:tc>
          <w:tcPr>
            <w:tcW w:w="1980" w:type="dxa"/>
          </w:tcPr>
          <w:p w14:paraId="70E15AB0" w14:textId="77777777" w:rsidR="00435E77" w:rsidRDefault="00435E77" w:rsidP="00F2113E">
            <w:pPr>
              <w:jc w:val="center"/>
            </w:pPr>
            <w:r>
              <w:t>Leadership Council</w:t>
            </w:r>
          </w:p>
        </w:tc>
      </w:tr>
      <w:tr w:rsidR="00435E77" w14:paraId="3528D2D6" w14:textId="77777777" w:rsidTr="00F2113E">
        <w:trPr>
          <w:cantSplit/>
        </w:trPr>
        <w:tc>
          <w:tcPr>
            <w:tcW w:w="360" w:type="dxa"/>
          </w:tcPr>
          <w:p w14:paraId="72982AA6" w14:textId="77777777" w:rsidR="00435E77" w:rsidRDefault="00435E77" w:rsidP="00435E77">
            <w:pPr>
              <w:numPr>
                <w:ilvl w:val="0"/>
                <w:numId w:val="8"/>
              </w:numPr>
              <w:spacing w:after="0" w:line="240" w:lineRule="auto"/>
              <w:rPr>
                <w:b/>
              </w:rPr>
            </w:pPr>
          </w:p>
        </w:tc>
        <w:tc>
          <w:tcPr>
            <w:tcW w:w="4140" w:type="dxa"/>
          </w:tcPr>
          <w:p w14:paraId="52A92847" w14:textId="77777777" w:rsidR="00435E77" w:rsidRDefault="00435E77" w:rsidP="00F2113E">
            <w:r>
              <w:t>Annual planning for 2007 completed at Board meeting.</w:t>
            </w:r>
          </w:p>
          <w:p w14:paraId="3E7AFCF1" w14:textId="77777777" w:rsidR="00435E77" w:rsidRDefault="00435E77" w:rsidP="00F2113E">
            <w:pPr>
              <w:rPr>
                <w:highlight w:val="yellow"/>
              </w:rPr>
            </w:pPr>
          </w:p>
        </w:tc>
        <w:tc>
          <w:tcPr>
            <w:tcW w:w="720" w:type="dxa"/>
          </w:tcPr>
          <w:p w14:paraId="0F467887" w14:textId="77777777" w:rsidR="00435E77" w:rsidRDefault="00435E77" w:rsidP="00F2113E">
            <w:pPr>
              <w:jc w:val="center"/>
              <w:rPr>
                <w:highlight w:val="yellow"/>
              </w:rPr>
            </w:pPr>
          </w:p>
        </w:tc>
        <w:tc>
          <w:tcPr>
            <w:tcW w:w="1080" w:type="dxa"/>
          </w:tcPr>
          <w:p w14:paraId="1D8A97C1" w14:textId="77777777" w:rsidR="00435E77" w:rsidRDefault="00435E77" w:rsidP="00F2113E">
            <w:pPr>
              <w:jc w:val="center"/>
              <w:rPr>
                <w:highlight w:val="yellow"/>
              </w:rPr>
            </w:pPr>
            <w:r>
              <w:t>Fall 06</w:t>
            </w:r>
          </w:p>
        </w:tc>
        <w:tc>
          <w:tcPr>
            <w:tcW w:w="1440" w:type="dxa"/>
          </w:tcPr>
          <w:p w14:paraId="68EC903E" w14:textId="77777777" w:rsidR="00435E77" w:rsidRDefault="00435E77" w:rsidP="00F2113E">
            <w:pPr>
              <w:tabs>
                <w:tab w:val="left" w:pos="176"/>
              </w:tabs>
              <w:jc w:val="center"/>
              <w:rPr>
                <w:highlight w:val="yellow"/>
              </w:rPr>
            </w:pPr>
          </w:p>
        </w:tc>
        <w:tc>
          <w:tcPr>
            <w:tcW w:w="1980" w:type="dxa"/>
          </w:tcPr>
          <w:p w14:paraId="56667F27" w14:textId="77777777" w:rsidR="00435E77" w:rsidRDefault="00435E77" w:rsidP="00F2113E">
            <w:pPr>
              <w:jc w:val="center"/>
            </w:pPr>
            <w:r>
              <w:t>Leadership Council</w:t>
            </w:r>
          </w:p>
        </w:tc>
      </w:tr>
      <w:tr w:rsidR="00435E77" w14:paraId="599E628B" w14:textId="77777777" w:rsidTr="00F2113E">
        <w:trPr>
          <w:cantSplit/>
        </w:trPr>
        <w:tc>
          <w:tcPr>
            <w:tcW w:w="360" w:type="dxa"/>
          </w:tcPr>
          <w:p w14:paraId="7A2D2325" w14:textId="77777777" w:rsidR="00435E77" w:rsidRDefault="00435E77" w:rsidP="00435E77">
            <w:pPr>
              <w:numPr>
                <w:ilvl w:val="0"/>
                <w:numId w:val="8"/>
              </w:numPr>
              <w:spacing w:after="0" w:line="240" w:lineRule="auto"/>
              <w:rPr>
                <w:b/>
              </w:rPr>
            </w:pPr>
          </w:p>
        </w:tc>
        <w:tc>
          <w:tcPr>
            <w:tcW w:w="4140" w:type="dxa"/>
          </w:tcPr>
          <w:p w14:paraId="30AA469E" w14:textId="77777777" w:rsidR="00435E77" w:rsidRDefault="00435E77" w:rsidP="00F2113E">
            <w:r>
              <w:t>Strategic planning for next cycle begins.</w:t>
            </w:r>
          </w:p>
          <w:p w14:paraId="0F63DEC3" w14:textId="77777777" w:rsidR="00435E77" w:rsidRDefault="00435E77" w:rsidP="00F2113E">
            <w:pPr>
              <w:rPr>
                <w:highlight w:val="yellow"/>
              </w:rPr>
            </w:pPr>
          </w:p>
        </w:tc>
        <w:tc>
          <w:tcPr>
            <w:tcW w:w="720" w:type="dxa"/>
          </w:tcPr>
          <w:p w14:paraId="05659DA2" w14:textId="77777777" w:rsidR="00435E77" w:rsidRDefault="00435E77" w:rsidP="00F2113E">
            <w:pPr>
              <w:jc w:val="center"/>
              <w:rPr>
                <w:highlight w:val="yellow"/>
              </w:rPr>
            </w:pPr>
          </w:p>
        </w:tc>
        <w:tc>
          <w:tcPr>
            <w:tcW w:w="1080" w:type="dxa"/>
          </w:tcPr>
          <w:p w14:paraId="265D0B92" w14:textId="77777777" w:rsidR="00435E77" w:rsidRDefault="00435E77" w:rsidP="00F2113E">
            <w:pPr>
              <w:jc w:val="center"/>
            </w:pPr>
            <w:r>
              <w:t>Jan. 06</w:t>
            </w:r>
          </w:p>
        </w:tc>
        <w:tc>
          <w:tcPr>
            <w:tcW w:w="1440" w:type="dxa"/>
          </w:tcPr>
          <w:p w14:paraId="5A91B0F6" w14:textId="77777777" w:rsidR="00435E77" w:rsidRDefault="00435E77" w:rsidP="00F2113E">
            <w:pPr>
              <w:jc w:val="center"/>
              <w:rPr>
                <w:highlight w:val="yellow"/>
              </w:rPr>
            </w:pPr>
          </w:p>
        </w:tc>
        <w:tc>
          <w:tcPr>
            <w:tcW w:w="1980" w:type="dxa"/>
          </w:tcPr>
          <w:p w14:paraId="223EADCD" w14:textId="77777777" w:rsidR="00435E77" w:rsidRDefault="00435E77" w:rsidP="00F2113E">
            <w:pPr>
              <w:jc w:val="center"/>
            </w:pPr>
            <w:r>
              <w:t>Board</w:t>
            </w:r>
          </w:p>
        </w:tc>
      </w:tr>
    </w:tbl>
    <w:p w14:paraId="2C375CDE" w14:textId="77777777" w:rsidR="00435E77" w:rsidRDefault="00435E77" w:rsidP="00CD4D8D">
      <w:pPr>
        <w:jc w:val="both"/>
        <w:rPr>
          <w:rFonts w:ascii="Century Schoolbook" w:hAnsi="Century Schoolbook"/>
          <w:sz w:val="24"/>
        </w:rPr>
      </w:pPr>
      <w:r>
        <w:br w:type="page"/>
      </w:r>
    </w:p>
    <w:p w14:paraId="62F2797A" w14:textId="77777777" w:rsidR="00435E77" w:rsidRDefault="00435E77" w:rsidP="00CD4D8D">
      <w:pPr>
        <w:pBdr>
          <w:bottom w:val="double" w:sz="6" w:space="1" w:color="auto"/>
        </w:pBdr>
        <w:shd w:val="pct20" w:color="auto" w:fill="auto"/>
        <w:spacing w:line="280" w:lineRule="exact"/>
        <w:ind w:left="2160" w:right="2160"/>
        <w:jc w:val="center"/>
        <w:rPr>
          <w:rFonts w:ascii="Century Schoolbook" w:hAnsi="Century Schoolbook"/>
          <w:b/>
          <w:smallCaps/>
          <w:sz w:val="36"/>
        </w:rPr>
      </w:pPr>
    </w:p>
    <w:p w14:paraId="0B2B2C71" w14:textId="77777777" w:rsidR="00435E77" w:rsidRDefault="00435E77" w:rsidP="00CD4D8D">
      <w:pPr>
        <w:pBdr>
          <w:bottom w:val="double" w:sz="6" w:space="1" w:color="auto"/>
        </w:pBdr>
        <w:shd w:val="pct20" w:color="auto" w:fill="auto"/>
        <w:spacing w:line="280" w:lineRule="exact"/>
        <w:ind w:left="2160" w:right="2160"/>
        <w:jc w:val="center"/>
        <w:rPr>
          <w:rFonts w:ascii="Century Schoolbook" w:hAnsi="Century Schoolbook"/>
          <w:b/>
          <w:smallCaps/>
          <w:sz w:val="36"/>
        </w:rPr>
      </w:pPr>
      <w:r>
        <w:rPr>
          <w:b/>
          <w:smallCaps/>
          <w:sz w:val="36"/>
        </w:rPr>
        <w:t>APPENDIX</w:t>
      </w:r>
      <w:r>
        <w:rPr>
          <w:rFonts w:ascii="Century Schoolbook" w:hAnsi="Century Schoolbook"/>
          <w:b/>
          <w:smallCaps/>
          <w:sz w:val="36"/>
        </w:rPr>
        <w:t xml:space="preserve"> </w:t>
      </w:r>
      <w:r>
        <w:rPr>
          <w:rFonts w:ascii="Century Schoolbook" w:hAnsi="Century Schoolbook"/>
          <w:b/>
          <w:smallCaps/>
          <w:sz w:val="36"/>
        </w:rPr>
        <w:fldChar w:fldCharType="begin"/>
      </w:r>
      <w:r>
        <w:rPr>
          <w:rFonts w:ascii="Century Schoolbook" w:hAnsi="Century Schoolbook"/>
        </w:rPr>
        <w:instrText xml:space="preserve"> TC "Critical Path-May to Dec. 01" \f C \l "1" </w:instrText>
      </w:r>
      <w:r>
        <w:rPr>
          <w:rFonts w:ascii="Century Schoolbook" w:hAnsi="Century Schoolbook"/>
          <w:b/>
          <w:smallCaps/>
          <w:sz w:val="36"/>
        </w:rPr>
        <w:fldChar w:fldCharType="end"/>
      </w:r>
    </w:p>
    <w:p w14:paraId="1254ACD7" w14:textId="77777777" w:rsidR="00435E77" w:rsidRDefault="00435E77" w:rsidP="00CD4D8D">
      <w:pPr>
        <w:pBdr>
          <w:bottom w:val="double" w:sz="6" w:space="1" w:color="auto"/>
        </w:pBdr>
        <w:shd w:val="pct20" w:color="auto" w:fill="auto"/>
        <w:spacing w:line="280" w:lineRule="exact"/>
        <w:ind w:left="2160" w:right="2160"/>
        <w:jc w:val="center"/>
        <w:rPr>
          <w:rFonts w:ascii="Century Schoolbook" w:hAnsi="Century Schoolbook"/>
          <w:b/>
          <w:smallCaps/>
          <w:sz w:val="36"/>
        </w:rPr>
      </w:pPr>
    </w:p>
    <w:p w14:paraId="55777A03" w14:textId="77777777" w:rsidR="00435E77" w:rsidRDefault="00435E77" w:rsidP="00CD4D8D">
      <w:pPr>
        <w:jc w:val="both"/>
        <w:rPr>
          <w:rFonts w:ascii="Century Schoolbook" w:hAnsi="Century Schoolbook"/>
          <w:sz w:val="24"/>
        </w:rPr>
      </w:pPr>
    </w:p>
    <w:p w14:paraId="6390B0FC" w14:textId="77777777" w:rsidR="00435E77" w:rsidRDefault="00435E77" w:rsidP="00CD4D8D">
      <w:pPr>
        <w:pStyle w:val="HTMLBody"/>
        <w:rPr>
          <w:rFonts w:ascii="Times New Roman" w:hAnsi="Times New Roman"/>
          <w:sz w:val="22"/>
        </w:rPr>
      </w:pPr>
    </w:p>
    <w:p w14:paraId="40E2A2F7" w14:textId="77777777" w:rsidR="00435E77" w:rsidRDefault="00435E77" w:rsidP="00CD4D8D">
      <w:pPr>
        <w:pStyle w:val="HTMLBody"/>
        <w:rPr>
          <w:rFonts w:ascii="Times New Roman" w:hAnsi="Times New Roman"/>
          <w:b/>
          <w:sz w:val="28"/>
        </w:rPr>
      </w:pPr>
      <w:r>
        <w:rPr>
          <w:rFonts w:ascii="Times New Roman" w:hAnsi="Times New Roman"/>
          <w:b/>
          <w:bCs/>
          <w:sz w:val="28"/>
        </w:rPr>
        <w:t>Board Structure</w:t>
      </w:r>
    </w:p>
    <w:p w14:paraId="5192BB64" w14:textId="77777777" w:rsidR="00435E77" w:rsidRDefault="00435E77" w:rsidP="00CD4D8D">
      <w:pPr>
        <w:pStyle w:val="HTMLBody"/>
        <w:rPr>
          <w:rFonts w:ascii="Times New Roman" w:hAnsi="Times New Roman"/>
          <w:sz w:val="22"/>
        </w:rPr>
      </w:pPr>
    </w:p>
    <w:p w14:paraId="052BC71F" w14:textId="77777777" w:rsidR="00435E77" w:rsidRDefault="00435E77" w:rsidP="00CD4D8D">
      <w:pPr>
        <w:pStyle w:val="HTMLBody"/>
        <w:rPr>
          <w:rFonts w:ascii="Times New Roman" w:hAnsi="Times New Roman"/>
          <w:sz w:val="22"/>
        </w:rPr>
      </w:pPr>
      <w:r>
        <w:rPr>
          <w:noProof/>
        </w:rPr>
        <mc:AlternateContent>
          <mc:Choice Requires="wpg">
            <w:drawing>
              <wp:anchor distT="0" distB="0" distL="114300" distR="114300" simplePos="0" relativeHeight="251680768" behindDoc="0" locked="0" layoutInCell="1" allowOverlap="1" wp14:anchorId="2652E9E4" wp14:editId="55E38D58">
                <wp:simplePos x="0" y="0"/>
                <wp:positionH relativeFrom="column">
                  <wp:posOffset>4509135</wp:posOffset>
                </wp:positionH>
                <wp:positionV relativeFrom="paragraph">
                  <wp:posOffset>948690</wp:posOffset>
                </wp:positionV>
                <wp:extent cx="1943100" cy="6858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685800"/>
                          <a:chOff x="8541" y="6124"/>
                          <a:chExt cx="3060" cy="1080"/>
                        </a:xfrm>
                      </wpg:grpSpPr>
                      <wps:wsp>
                        <wps:cNvPr id="4" name="Line 4"/>
                        <wps:cNvCnPr>
                          <a:cxnSpLocks/>
                        </wps:cNvCnPr>
                        <wps:spPr bwMode="auto">
                          <a:xfrm flipH="1">
                            <a:off x="9981" y="7204"/>
                            <a:ext cx="900" cy="0"/>
                          </a:xfrm>
                          <a:prstGeom prst="line">
                            <a:avLst/>
                          </a:prstGeom>
                          <a:noFill/>
                          <a:ln w="9525" cap="rnd">
                            <a:solidFill>
                              <a:srgbClr val="000000"/>
                            </a:solidFill>
                            <a:prstDash val="sysDot"/>
                            <a:round/>
                            <a:headEnd/>
                            <a:tailEnd/>
                          </a:ln>
                        </wps:spPr>
                        <wps:bodyPr/>
                      </wps:wsp>
                      <wps:wsp>
                        <wps:cNvPr id="5" name="Line 5"/>
                        <wps:cNvCnPr>
                          <a:cxnSpLocks/>
                        </wps:cNvCnPr>
                        <wps:spPr bwMode="auto">
                          <a:xfrm>
                            <a:off x="8541" y="6484"/>
                            <a:ext cx="1800" cy="0"/>
                          </a:xfrm>
                          <a:prstGeom prst="line">
                            <a:avLst/>
                          </a:prstGeom>
                          <a:noFill/>
                          <a:ln w="9525" cap="rnd">
                            <a:solidFill>
                              <a:srgbClr val="000000"/>
                            </a:solidFill>
                            <a:prstDash val="sysDot"/>
                            <a:round/>
                            <a:headEnd/>
                            <a:tailEnd/>
                          </a:ln>
                        </wps:spPr>
                        <wps:bodyPr/>
                      </wps:wsp>
                      <wps:wsp>
                        <wps:cNvPr id="6" name="Text Box 6"/>
                        <wps:cNvSpPr txBox="1">
                          <a:spLocks/>
                        </wps:cNvSpPr>
                        <wps:spPr bwMode="auto">
                          <a:xfrm>
                            <a:off x="10161" y="6124"/>
                            <a:ext cx="1440" cy="540"/>
                          </a:xfrm>
                          <a:prstGeom prst="rect">
                            <a:avLst/>
                          </a:prstGeom>
                          <a:solidFill>
                            <a:srgbClr val="CC99FF"/>
                          </a:solidFill>
                          <a:ln w="9525">
                            <a:solidFill>
                              <a:srgbClr val="000000"/>
                            </a:solidFill>
                            <a:miter lim="800000"/>
                            <a:headEnd/>
                            <a:tailEnd/>
                          </a:ln>
                        </wps:spPr>
                        <wps:txbx>
                          <w:txbxContent>
                            <w:p w14:paraId="18158FEB" w14:textId="77777777" w:rsidR="00435E77" w:rsidRDefault="00435E77" w:rsidP="00CD4D8D">
                              <w:pPr>
                                <w:jc w:val="center"/>
                                <w:rPr>
                                  <w:b/>
                                  <w:bCs/>
                                  <w:sz w:val="18"/>
                                </w:rPr>
                              </w:pPr>
                              <w:r>
                                <w:rPr>
                                  <w:b/>
                                  <w:bCs/>
                                  <w:sz w:val="18"/>
                                </w:rPr>
                                <w:t>Web Coordination</w:t>
                              </w:r>
                            </w:p>
                          </w:txbxContent>
                        </wps:txbx>
                        <wps:bodyPr rot="0" vert="horz" wrap="square" lIns="91440" tIns="45720" rIns="91440" bIns="45720" anchor="t" anchorCtr="0" upright="1">
                          <a:noAutofit/>
                        </wps:bodyPr>
                      </wps:wsp>
                      <wps:wsp>
                        <wps:cNvPr id="7" name="Line 7"/>
                        <wps:cNvCnPr>
                          <a:cxnSpLocks/>
                        </wps:cNvCnPr>
                        <wps:spPr bwMode="auto">
                          <a:xfrm>
                            <a:off x="10881" y="6664"/>
                            <a:ext cx="0" cy="540"/>
                          </a:xfrm>
                          <a:prstGeom prst="line">
                            <a:avLst/>
                          </a:prstGeom>
                          <a:noFill/>
                          <a:ln w="9525" cap="rnd">
                            <a:solidFill>
                              <a:srgbClr val="000000"/>
                            </a:solidFill>
                            <a:prstDash val="sysDot"/>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52E9E4" id="Group 3" o:spid="_x0000_s1026" style="position:absolute;margin-left:355.05pt;margin-top:74.7pt;width:153pt;height:54pt;z-index:251680768" coordorigin="8541,6124" coordsize="30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">
                <v:line id="Line 4" o:spid="_x0000_s1027" style="position:absolute;flip:x;visibility:visible;mso-wrap-style:square" from="9981,7204" to="10881,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">
                  <v:stroke dashstyle="1 1" endcap="round"/>
                  <o:lock v:ext="edit" shapetype="f"/>
                </v:line>
                <v:line id="Line 5" o:spid="_x0000_s1028" style="position:absolute;visibility:visible;mso-wrap-style:square" from="8541,6484" to="1034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">
                  <v:stroke dashstyle="1 1" endcap="round"/>
                  <o:lock v:ext="edit" shapetype="f"/>
                </v:line>
                <v:shapetype id="_x0000_t202" coordsize="21600,21600" o:spt="202" path="m,l,21600r21600,l21600,xe">
                  <v:stroke joinstyle="miter"/>
                  <v:path gradientshapeok="t" o:connecttype="rect"/>
                </v:shapetype>
                <v:shape id="Text Box 6" o:spid="_x0000_s1029" type="#_x0000_t202" style="position:absolute;left:10161;top:612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" fillcolor="#c9f">
                  <v:path arrowok="t"/>
                  <v:textbox>
                    <w:txbxContent>
                      <w:p w14:paraId="18158FEB" w14:textId="77777777" w:rsidR="00435E77" w:rsidRDefault="00435E77" w:rsidP="00CD4D8D">
                        <w:pPr>
                          <w:jc w:val="center"/>
                          <w:rPr>
                            <w:b/>
                            <w:bCs/>
                            <w:sz w:val="18"/>
                          </w:rPr>
                        </w:pPr>
                        <w:r>
                          <w:rPr>
                            <w:b/>
                            <w:bCs/>
                            <w:sz w:val="18"/>
                          </w:rPr>
                          <w:t>Web Coordination</w:t>
                        </w:r>
                      </w:p>
                    </w:txbxContent>
                  </v:textbox>
                </v:shape>
                <v:line id="Line 7" o:spid="_x0000_s1030" style="position:absolute;visibility:visible;mso-wrap-style:square" from="10881,6664" to="10881,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">
                  <v:stroke dashstyle="1 1" endcap="round"/>
                  <o:lock v:ext="edit" shapetype="f"/>
                </v:line>
              </v:group>
            </w:pict>
          </mc:Fallback>
        </mc:AlternateContent>
      </w:r>
      <w:r w:rsidR="00000000">
        <w:rPr>
          <w:rFonts w:ascii="Times New Roman" w:hAnsi="Times New Roman"/>
          <w:noProof/>
          <w:snapToGrid/>
          <w:sz w:val="22"/>
        </w:rPr>
        <w:object w:dxaOrig="1440" w:dyaOrig="1440" w14:anchorId="4E239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3.95pt;margin-top:20.7pt;width:445.65pt;height:249.7pt;z-index:251679744;mso-wrap-edited:f;mso-width-percent:0;mso-height-percent:0;mso-position-horizontal-relative:text;mso-position-vertical-relative:text;mso-width-percent:0;mso-height-percent:0" o:bwpure="highContrast" o:bwnormal="highContrast" fillcolor="#0c9">
            <v:stroke o:forcedash="t"/>
            <v:imagedata r:id="rId11" o:title=""/>
            <w10:wrap type="topAndBottom"/>
          </v:shape>
          <o:OLEObject Type="Embed" ProgID="OrgPlusWOPX.4" ShapeID="_x0000_s2050" DrawAspect="Content" ObjectID="_1744432191" r:id="rId12"/>
        </w:object>
      </w:r>
    </w:p>
    <w:tbl>
      <w:tblPr>
        <w:tblW w:w="9630" w:type="dxa"/>
        <w:tblInd w:w="468" w:type="dxa"/>
        <w:tblLook w:val="0000" w:firstRow="0" w:lastRow="0" w:firstColumn="0" w:lastColumn="0" w:noHBand="0" w:noVBand="0"/>
      </w:tblPr>
      <w:tblGrid>
        <w:gridCol w:w="2724"/>
        <w:gridCol w:w="3216"/>
        <w:gridCol w:w="2250"/>
        <w:gridCol w:w="1440"/>
      </w:tblGrid>
      <w:tr w:rsidR="00435E77" w14:paraId="31FABB04" w14:textId="77777777" w:rsidTr="00F2113E">
        <w:tc>
          <w:tcPr>
            <w:tcW w:w="2724" w:type="dxa"/>
          </w:tcPr>
          <w:p w14:paraId="7B8290ED" w14:textId="77777777" w:rsidR="00435E77" w:rsidRDefault="00435E77" w:rsidP="00F2113E">
            <w:pPr>
              <w:pStyle w:val="HTMLBody"/>
              <w:rPr>
                <w:rFonts w:ascii="Times New Roman" w:hAnsi="Times New Roman"/>
                <w:b/>
                <w:bCs/>
                <w:sz w:val="16"/>
              </w:rPr>
            </w:pPr>
          </w:p>
          <w:p w14:paraId="5AFEDBCB" w14:textId="77777777" w:rsidR="00435E77" w:rsidRDefault="00435E77" w:rsidP="00F2113E">
            <w:pPr>
              <w:pStyle w:val="HTMLBody"/>
              <w:rPr>
                <w:rFonts w:ascii="Times New Roman" w:hAnsi="Times New Roman"/>
                <w:b/>
                <w:bCs/>
                <w:sz w:val="16"/>
              </w:rPr>
            </w:pPr>
            <w:r>
              <w:rPr>
                <w:rFonts w:ascii="Times New Roman" w:hAnsi="Times New Roman"/>
                <w:b/>
                <w:bCs/>
                <w:sz w:val="16"/>
              </w:rPr>
              <w:t>MEMBERS:</w:t>
            </w:r>
          </w:p>
          <w:p w14:paraId="7E42D2C9" w14:textId="77777777" w:rsidR="00435E77" w:rsidRDefault="00435E77" w:rsidP="00F2113E">
            <w:pPr>
              <w:pStyle w:val="HTMLBody"/>
              <w:rPr>
                <w:rFonts w:ascii="Times New Roman" w:hAnsi="Times New Roman"/>
                <w:sz w:val="16"/>
              </w:rPr>
            </w:pPr>
            <w:r>
              <w:rPr>
                <w:rFonts w:ascii="Times New Roman" w:hAnsi="Times New Roman"/>
                <w:sz w:val="16"/>
              </w:rPr>
              <w:t xml:space="preserve">*Rita </w:t>
            </w:r>
            <w:proofErr w:type="spellStart"/>
            <w:r>
              <w:rPr>
                <w:rFonts w:ascii="Times New Roman" w:hAnsi="Times New Roman"/>
                <w:sz w:val="16"/>
              </w:rPr>
              <w:t>Fridella</w:t>
            </w:r>
            <w:proofErr w:type="spellEnd"/>
            <w:r>
              <w:rPr>
                <w:rFonts w:ascii="Times New Roman" w:hAnsi="Times New Roman"/>
                <w:sz w:val="16"/>
              </w:rPr>
              <w:t xml:space="preserve"> &amp; Fran Pilon (Leaders)</w:t>
            </w:r>
          </w:p>
          <w:p w14:paraId="649D5344" w14:textId="77777777" w:rsidR="00435E77" w:rsidRDefault="00435E77" w:rsidP="00F2113E">
            <w:pPr>
              <w:pStyle w:val="HTMLBody"/>
              <w:rPr>
                <w:rFonts w:ascii="Times New Roman" w:hAnsi="Times New Roman"/>
                <w:sz w:val="16"/>
              </w:rPr>
            </w:pPr>
            <w:r>
              <w:rPr>
                <w:rFonts w:ascii="Times New Roman" w:hAnsi="Times New Roman"/>
                <w:sz w:val="16"/>
              </w:rPr>
              <w:t>*Phil Evans</w:t>
            </w:r>
          </w:p>
          <w:p w14:paraId="0290476D" w14:textId="77777777" w:rsidR="00435E77" w:rsidRDefault="00435E77" w:rsidP="00F2113E">
            <w:pPr>
              <w:pStyle w:val="HTMLBody"/>
              <w:rPr>
                <w:rFonts w:ascii="Times New Roman" w:hAnsi="Times New Roman"/>
                <w:sz w:val="16"/>
              </w:rPr>
            </w:pPr>
            <w:r>
              <w:rPr>
                <w:rFonts w:ascii="Times New Roman" w:hAnsi="Times New Roman"/>
                <w:sz w:val="16"/>
              </w:rPr>
              <w:t>*</w:t>
            </w:r>
            <w:proofErr w:type="spellStart"/>
            <w:r>
              <w:rPr>
                <w:rFonts w:ascii="Times New Roman" w:hAnsi="Times New Roman"/>
                <w:sz w:val="16"/>
              </w:rPr>
              <w:t>Margy</w:t>
            </w:r>
            <w:proofErr w:type="spellEnd"/>
            <w:r>
              <w:rPr>
                <w:rFonts w:ascii="Times New Roman" w:hAnsi="Times New Roman"/>
                <w:sz w:val="16"/>
              </w:rPr>
              <w:t xml:space="preserve"> </w:t>
            </w:r>
            <w:proofErr w:type="spellStart"/>
            <w:r>
              <w:rPr>
                <w:rFonts w:ascii="Times New Roman" w:hAnsi="Times New Roman"/>
                <w:sz w:val="16"/>
              </w:rPr>
              <w:t>Altmix</w:t>
            </w:r>
            <w:proofErr w:type="spellEnd"/>
          </w:p>
          <w:p w14:paraId="7410CD67" w14:textId="77777777" w:rsidR="00435E77" w:rsidRDefault="00435E77" w:rsidP="00F2113E">
            <w:pPr>
              <w:pStyle w:val="HTMLBody"/>
              <w:rPr>
                <w:rFonts w:ascii="Times New Roman" w:hAnsi="Times New Roman"/>
                <w:sz w:val="16"/>
              </w:rPr>
            </w:pPr>
            <w:r>
              <w:rPr>
                <w:rFonts w:ascii="Times New Roman" w:hAnsi="Times New Roman"/>
                <w:sz w:val="16"/>
              </w:rPr>
              <w:t>*Paula Cayley</w:t>
            </w:r>
          </w:p>
          <w:p w14:paraId="43A4DA16" w14:textId="77777777" w:rsidR="00435E77" w:rsidRDefault="00435E77" w:rsidP="00F2113E">
            <w:pPr>
              <w:pStyle w:val="HTMLBody"/>
              <w:rPr>
                <w:rFonts w:ascii="Times New Roman" w:hAnsi="Times New Roman"/>
                <w:sz w:val="16"/>
              </w:rPr>
            </w:pPr>
            <w:r>
              <w:rPr>
                <w:rFonts w:ascii="Times New Roman" w:hAnsi="Times New Roman"/>
                <w:sz w:val="16"/>
              </w:rPr>
              <w:t>*Eddie Haaz</w:t>
            </w:r>
          </w:p>
          <w:p w14:paraId="264F5D87" w14:textId="77777777" w:rsidR="00435E77" w:rsidRDefault="00435E77" w:rsidP="00F2113E">
            <w:pPr>
              <w:pStyle w:val="HTMLBody"/>
              <w:rPr>
                <w:rFonts w:ascii="Times New Roman" w:hAnsi="Times New Roman"/>
                <w:sz w:val="22"/>
              </w:rPr>
            </w:pPr>
            <w:r>
              <w:rPr>
                <w:rFonts w:ascii="Times New Roman" w:hAnsi="Times New Roman"/>
                <w:sz w:val="16"/>
              </w:rPr>
              <w:t>*George Martin</w:t>
            </w:r>
          </w:p>
        </w:tc>
        <w:tc>
          <w:tcPr>
            <w:tcW w:w="3216" w:type="dxa"/>
          </w:tcPr>
          <w:p w14:paraId="4DC3CE39" w14:textId="77777777" w:rsidR="00435E77" w:rsidRDefault="00435E77" w:rsidP="00F2113E">
            <w:pPr>
              <w:pStyle w:val="HTMLBody"/>
              <w:rPr>
                <w:rFonts w:ascii="Times New Roman" w:hAnsi="Times New Roman"/>
                <w:b/>
                <w:bCs/>
                <w:sz w:val="16"/>
              </w:rPr>
            </w:pPr>
          </w:p>
          <w:p w14:paraId="6BCB33CD" w14:textId="77777777" w:rsidR="00435E77" w:rsidRDefault="00435E77" w:rsidP="00F2113E">
            <w:pPr>
              <w:pStyle w:val="HTMLBody"/>
              <w:rPr>
                <w:rFonts w:ascii="Times New Roman" w:hAnsi="Times New Roman"/>
                <w:b/>
                <w:bCs/>
                <w:sz w:val="16"/>
              </w:rPr>
            </w:pPr>
            <w:r>
              <w:rPr>
                <w:rFonts w:ascii="Times New Roman" w:hAnsi="Times New Roman"/>
                <w:b/>
                <w:bCs/>
                <w:sz w:val="16"/>
              </w:rPr>
              <w:t>MEMBERS:</w:t>
            </w:r>
          </w:p>
          <w:p w14:paraId="6D8F2A2B" w14:textId="77777777" w:rsidR="00435E77" w:rsidRDefault="00435E77" w:rsidP="00F2113E">
            <w:pPr>
              <w:rPr>
                <w:sz w:val="16"/>
              </w:rPr>
            </w:pPr>
            <w:r>
              <w:rPr>
                <w:sz w:val="16"/>
              </w:rPr>
              <w:t xml:space="preserve">*Pat </w:t>
            </w:r>
            <w:proofErr w:type="spellStart"/>
            <w:r>
              <w:rPr>
                <w:sz w:val="16"/>
              </w:rPr>
              <w:t>Herlihey</w:t>
            </w:r>
            <w:proofErr w:type="spellEnd"/>
            <w:r>
              <w:rPr>
                <w:sz w:val="16"/>
              </w:rPr>
              <w:t xml:space="preserve"> (Leader)</w:t>
            </w:r>
          </w:p>
          <w:p w14:paraId="2851A6A3" w14:textId="77777777" w:rsidR="00435E77" w:rsidRDefault="00435E77" w:rsidP="00F2113E">
            <w:pPr>
              <w:rPr>
                <w:sz w:val="16"/>
              </w:rPr>
            </w:pPr>
            <w:r>
              <w:rPr>
                <w:sz w:val="16"/>
              </w:rPr>
              <w:t>*Charlie Williams</w:t>
            </w:r>
          </w:p>
          <w:p w14:paraId="5F728E29" w14:textId="77777777" w:rsidR="00435E77" w:rsidRDefault="00435E77" w:rsidP="00F2113E">
            <w:r>
              <w:rPr>
                <w:sz w:val="16"/>
              </w:rPr>
              <w:t>Dave Sharar</w:t>
            </w:r>
          </w:p>
          <w:p w14:paraId="48C497A8" w14:textId="77777777" w:rsidR="00435E77" w:rsidRDefault="00435E77" w:rsidP="00F2113E">
            <w:pPr>
              <w:pStyle w:val="HTMLBody"/>
              <w:rPr>
                <w:rFonts w:ascii="Times New Roman" w:hAnsi="Times New Roman"/>
                <w:sz w:val="22"/>
              </w:rPr>
            </w:pPr>
          </w:p>
        </w:tc>
        <w:tc>
          <w:tcPr>
            <w:tcW w:w="2250" w:type="dxa"/>
          </w:tcPr>
          <w:p w14:paraId="38FADCED" w14:textId="77777777" w:rsidR="00435E77" w:rsidRDefault="00435E77" w:rsidP="00F2113E">
            <w:pPr>
              <w:pStyle w:val="HTMLBody"/>
              <w:rPr>
                <w:rFonts w:ascii="Times New Roman" w:hAnsi="Times New Roman"/>
                <w:b/>
                <w:bCs/>
                <w:sz w:val="16"/>
              </w:rPr>
            </w:pPr>
          </w:p>
          <w:p w14:paraId="0AFA4239" w14:textId="77777777" w:rsidR="00435E77" w:rsidRDefault="00435E77" w:rsidP="00F2113E">
            <w:pPr>
              <w:pStyle w:val="HTMLBody"/>
              <w:rPr>
                <w:rFonts w:ascii="Times New Roman" w:hAnsi="Times New Roman"/>
                <w:b/>
                <w:bCs/>
                <w:sz w:val="16"/>
              </w:rPr>
            </w:pPr>
            <w:r>
              <w:rPr>
                <w:rFonts w:ascii="Times New Roman" w:hAnsi="Times New Roman"/>
                <w:b/>
                <w:bCs/>
                <w:sz w:val="16"/>
              </w:rPr>
              <w:t>MEMBERS:</w:t>
            </w:r>
          </w:p>
          <w:p w14:paraId="3DCB3B2E" w14:textId="77777777" w:rsidR="00435E77" w:rsidRDefault="00435E77" w:rsidP="00F2113E">
            <w:pPr>
              <w:pStyle w:val="HTMLBody"/>
              <w:rPr>
                <w:rFonts w:ascii="Times New Roman" w:hAnsi="Times New Roman"/>
                <w:sz w:val="16"/>
              </w:rPr>
            </w:pPr>
            <w:r>
              <w:rPr>
                <w:rFonts w:ascii="Times New Roman" w:hAnsi="Times New Roman"/>
                <w:sz w:val="16"/>
              </w:rPr>
              <w:t xml:space="preserve">*Renee Kennish (Leader) </w:t>
            </w:r>
          </w:p>
          <w:p w14:paraId="38AA2F93" w14:textId="77777777" w:rsidR="00435E77" w:rsidRDefault="00435E77" w:rsidP="00F2113E">
            <w:pPr>
              <w:pStyle w:val="HTMLBody"/>
              <w:rPr>
                <w:rFonts w:ascii="Times New Roman" w:hAnsi="Times New Roman"/>
                <w:sz w:val="16"/>
              </w:rPr>
            </w:pPr>
            <w:r>
              <w:rPr>
                <w:rFonts w:ascii="Times New Roman" w:hAnsi="Times New Roman"/>
                <w:sz w:val="16"/>
              </w:rPr>
              <w:t>*Monica Sandys Scheel</w:t>
            </w:r>
          </w:p>
          <w:p w14:paraId="73EFE866" w14:textId="77777777" w:rsidR="00435E77" w:rsidRDefault="00435E77" w:rsidP="00F2113E">
            <w:pPr>
              <w:pStyle w:val="HTMLBody"/>
              <w:rPr>
                <w:rFonts w:ascii="Times New Roman" w:hAnsi="Times New Roman"/>
                <w:sz w:val="16"/>
              </w:rPr>
            </w:pPr>
            <w:r>
              <w:rPr>
                <w:rFonts w:ascii="Times New Roman" w:hAnsi="Times New Roman"/>
                <w:sz w:val="16"/>
              </w:rPr>
              <w:t>*Maurice Wingate</w:t>
            </w:r>
          </w:p>
        </w:tc>
        <w:tc>
          <w:tcPr>
            <w:tcW w:w="1440" w:type="dxa"/>
          </w:tcPr>
          <w:p w14:paraId="55B394A1" w14:textId="77777777" w:rsidR="00435E77" w:rsidRDefault="00435E77" w:rsidP="00F2113E">
            <w:pPr>
              <w:pStyle w:val="HTMLBody"/>
              <w:rPr>
                <w:rFonts w:ascii="Times New Roman" w:hAnsi="Times New Roman"/>
                <w:b/>
                <w:bCs/>
                <w:sz w:val="16"/>
              </w:rPr>
            </w:pPr>
          </w:p>
          <w:p w14:paraId="6559BCD4" w14:textId="77777777" w:rsidR="00435E77" w:rsidRDefault="00435E77" w:rsidP="00F2113E">
            <w:pPr>
              <w:pStyle w:val="HTMLBody"/>
              <w:rPr>
                <w:rFonts w:ascii="Times New Roman" w:hAnsi="Times New Roman"/>
                <w:b/>
                <w:bCs/>
                <w:sz w:val="16"/>
              </w:rPr>
            </w:pPr>
            <w:r>
              <w:rPr>
                <w:rFonts w:ascii="Times New Roman" w:hAnsi="Times New Roman"/>
                <w:b/>
                <w:bCs/>
                <w:sz w:val="16"/>
              </w:rPr>
              <w:t>MEMBERS:</w:t>
            </w:r>
          </w:p>
          <w:p w14:paraId="3EADF0C6" w14:textId="77777777" w:rsidR="00435E77" w:rsidRDefault="00435E77" w:rsidP="00F2113E">
            <w:pPr>
              <w:pStyle w:val="HTMLBody"/>
              <w:rPr>
                <w:rFonts w:ascii="Times New Roman" w:hAnsi="Times New Roman"/>
                <w:b/>
                <w:bCs/>
                <w:sz w:val="16"/>
              </w:rPr>
            </w:pPr>
            <w:r>
              <w:rPr>
                <w:rFonts w:ascii="Times New Roman" w:hAnsi="Times New Roman"/>
                <w:sz w:val="16"/>
              </w:rPr>
              <w:t>TBD (Leader)</w:t>
            </w:r>
          </w:p>
        </w:tc>
      </w:tr>
    </w:tbl>
    <w:p w14:paraId="7AE54F2F" w14:textId="77777777" w:rsidR="00435E77" w:rsidRDefault="00435E77" w:rsidP="00CD4D8D">
      <w:pPr>
        <w:pStyle w:val="HTMLBody"/>
        <w:rPr>
          <w:rFonts w:ascii="Times New Roman" w:hAnsi="Times New Roman"/>
          <w:sz w:val="16"/>
        </w:rPr>
      </w:pPr>
      <w:r>
        <w:rPr>
          <w:rFonts w:ascii="Times New Roman" w:hAnsi="Times New Roman"/>
          <w:sz w:val="22"/>
        </w:rPr>
        <w:tab/>
      </w:r>
      <w:r>
        <w:rPr>
          <w:rFonts w:ascii="Times New Roman" w:hAnsi="Times New Roman"/>
          <w:sz w:val="16"/>
        </w:rPr>
        <w:t>*Board Members as of April 05</w:t>
      </w:r>
    </w:p>
    <w:p w14:paraId="4A1BA9E5" w14:textId="77777777" w:rsidR="00435E77" w:rsidRDefault="00435E77" w:rsidP="00CD4D8D">
      <w:pPr>
        <w:pStyle w:val="HTMLBody"/>
        <w:rPr>
          <w:rFonts w:ascii="Times New Roman" w:hAnsi="Times New Roman"/>
          <w:sz w:val="22"/>
        </w:rPr>
      </w:pPr>
    </w:p>
    <w:p w14:paraId="22519EB8" w14:textId="77777777" w:rsidR="00435E77" w:rsidRDefault="00435E77" w:rsidP="00CD4D8D">
      <w:pPr>
        <w:pStyle w:val="HTMLBody"/>
        <w:rPr>
          <w:rFonts w:ascii="Times New Roman" w:hAnsi="Times New Roman"/>
          <w:b/>
          <w:bCs/>
          <w:sz w:val="22"/>
        </w:rPr>
      </w:pPr>
    </w:p>
    <w:p w14:paraId="3042BB3B" w14:textId="77777777" w:rsidR="00435E77" w:rsidRDefault="00435E77" w:rsidP="00CD4D8D">
      <w:pPr>
        <w:pStyle w:val="HTMLBody"/>
        <w:rPr>
          <w:rFonts w:ascii="Times New Roman" w:hAnsi="Times New Roman"/>
          <w:b/>
          <w:bCs/>
          <w:sz w:val="22"/>
        </w:rPr>
      </w:pPr>
      <w:r>
        <w:rPr>
          <w:rFonts w:ascii="Times New Roman" w:hAnsi="Times New Roman"/>
          <w:b/>
          <w:bCs/>
          <w:sz w:val="22"/>
        </w:rPr>
        <w:t xml:space="preserve">Leadership Council </w:t>
      </w:r>
      <w:r>
        <w:rPr>
          <w:rFonts w:ascii="Times New Roman" w:hAnsi="Times New Roman"/>
          <w:sz w:val="22"/>
        </w:rPr>
        <w:t>(meets monthly)</w:t>
      </w:r>
      <w:r>
        <w:rPr>
          <w:rFonts w:ascii="Times New Roman" w:hAnsi="Times New Roman"/>
          <w:b/>
          <w:bCs/>
          <w:sz w:val="22"/>
        </w:rPr>
        <w:t>:</w:t>
      </w:r>
    </w:p>
    <w:p w14:paraId="0B159DBB" w14:textId="77777777" w:rsidR="00435E77" w:rsidRDefault="00435E77" w:rsidP="00435E77">
      <w:pPr>
        <w:pStyle w:val="HTMLBody"/>
        <w:numPr>
          <w:ilvl w:val="0"/>
          <w:numId w:val="18"/>
        </w:numPr>
        <w:rPr>
          <w:rFonts w:ascii="Times New Roman" w:hAnsi="Times New Roman"/>
          <w:sz w:val="22"/>
        </w:rPr>
      </w:pPr>
      <w:r>
        <w:rPr>
          <w:rFonts w:ascii="Times New Roman" w:hAnsi="Times New Roman"/>
          <w:sz w:val="22"/>
        </w:rPr>
        <w:t>Executive</w:t>
      </w:r>
    </w:p>
    <w:p w14:paraId="5750B37F" w14:textId="77777777" w:rsidR="00435E77" w:rsidRDefault="00435E77" w:rsidP="00435E77">
      <w:pPr>
        <w:pStyle w:val="HTMLBody"/>
        <w:numPr>
          <w:ilvl w:val="0"/>
          <w:numId w:val="18"/>
        </w:numPr>
        <w:rPr>
          <w:rFonts w:ascii="Times New Roman" w:hAnsi="Times New Roman"/>
          <w:sz w:val="22"/>
        </w:rPr>
      </w:pPr>
      <w:r>
        <w:rPr>
          <w:rFonts w:ascii="Times New Roman" w:hAnsi="Times New Roman"/>
          <w:sz w:val="22"/>
        </w:rPr>
        <w:t xml:space="preserve">3 Leaders </w:t>
      </w:r>
    </w:p>
    <w:p w14:paraId="4E03018D" w14:textId="77777777" w:rsidR="00435E77" w:rsidRDefault="00435E77" w:rsidP="00435E77">
      <w:pPr>
        <w:pStyle w:val="HTMLBody"/>
        <w:numPr>
          <w:ilvl w:val="0"/>
          <w:numId w:val="18"/>
        </w:numPr>
        <w:rPr>
          <w:rFonts w:ascii="Times New Roman" w:hAnsi="Times New Roman"/>
          <w:sz w:val="22"/>
        </w:rPr>
      </w:pPr>
      <w:r>
        <w:rPr>
          <w:rFonts w:ascii="Times New Roman" w:hAnsi="Times New Roman"/>
          <w:sz w:val="22"/>
        </w:rPr>
        <w:t xml:space="preserve">Web Coordinator </w:t>
      </w:r>
    </w:p>
    <w:p w14:paraId="645F6612" w14:textId="77777777" w:rsidR="00435E77" w:rsidRDefault="00435E77" w:rsidP="00CD4D8D">
      <w:pPr>
        <w:pStyle w:val="HTMLBody"/>
        <w:rPr>
          <w:rFonts w:ascii="Times New Roman" w:hAnsi="Times New Roman"/>
        </w:rPr>
      </w:pPr>
    </w:p>
    <w:p w14:paraId="3ADBB74D" w14:textId="77777777" w:rsidR="00435E77" w:rsidRDefault="00435E77" w:rsidP="00CD4D8D"/>
    <w:p w14:paraId="1A13DAFE" w14:textId="77777777" w:rsidR="00435E77" w:rsidRDefault="00435E77" w:rsidP="00CD4D8D">
      <w:pPr>
        <w:pStyle w:val="HTMLBody"/>
        <w:rPr>
          <w:rFonts w:ascii="Times New Roman" w:hAnsi="Times New Roman"/>
          <w:sz w:val="22"/>
        </w:rPr>
      </w:pPr>
    </w:p>
    <w:p w14:paraId="06C509D5" w14:textId="77777777" w:rsidR="00435E77" w:rsidRDefault="00435E77" w:rsidP="00CD4D8D">
      <w:pPr>
        <w:pStyle w:val="HTMLBody"/>
      </w:pPr>
    </w:p>
    <w:sectPr w:rsidR="00435E77" w:rsidSect="00FF7EA7">
      <w:footnotePr>
        <w:numRestart w:val="eachPage"/>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DC3B" w14:textId="77777777" w:rsidR="006D2DF1" w:rsidRDefault="006D2DF1">
      <w:pPr>
        <w:spacing w:after="0" w:line="240" w:lineRule="auto"/>
      </w:pPr>
      <w:r>
        <w:separator/>
      </w:r>
    </w:p>
  </w:endnote>
  <w:endnote w:type="continuationSeparator" w:id="0">
    <w:p w14:paraId="7EBF6AB9" w14:textId="77777777" w:rsidR="006D2DF1" w:rsidRDefault="006D2DF1">
      <w:pPr>
        <w:spacing w:after="0" w:line="240" w:lineRule="auto"/>
      </w:pPr>
      <w:r>
        <w:continuationSeparator/>
      </w:r>
    </w:p>
  </w:endnote>
  <w:endnote w:type="continuationNotice" w:id="1">
    <w:p w14:paraId="6CCAE0D7" w14:textId="77777777" w:rsidR="006D2DF1" w:rsidRDefault="006D2D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Garamond">
    <w:altName w:val="Cambria"/>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onotype Sorts">
    <w:altName w:val="Segoe UI Symbol"/>
    <w:charset w:val="4D"/>
    <w:family w:val="auto"/>
    <w:pitch w:val="variable"/>
    <w:sig w:usb0="00000003" w:usb1="00000000" w:usb2="00000000" w:usb3="00000000" w:csb0="8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C617" w14:textId="77777777" w:rsidR="00435E77" w:rsidRDefault="00435E77">
    <w:pPr>
      <w:pStyle w:val="Header"/>
      <w:ind w:left="-567" w:right="-574"/>
      <w:rPr>
        <w:rStyle w:val="PageNumber"/>
      </w:rPr>
    </w:pPr>
    <w:r>
      <w:rPr>
        <w:b/>
        <w:i/>
      </w:rPr>
      <w:t>Strategic Plan 2005-2007</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rPr>
        <w:rStyle w:val="PageNumber"/>
      </w:rPr>
      <w:t xml:space="preserve"> of 14</w:t>
    </w:r>
  </w:p>
  <w:p w14:paraId="6D704F9F" w14:textId="77777777" w:rsidR="00435E77" w:rsidRDefault="00435E77">
    <w:pPr>
      <w:pStyle w:val="Header"/>
      <w:ind w:left="-567" w:right="-574"/>
      <w:rPr>
        <w:sz w:val="14"/>
      </w:rPr>
    </w:pPr>
    <w:r>
      <w:rPr>
        <w:i/>
        <w:sz w:val="14"/>
      </w:rPr>
      <w:t>Completed 05/04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4311" w14:textId="77777777" w:rsidR="006D2DF1" w:rsidRDefault="006D2DF1">
      <w:pPr>
        <w:spacing w:after="0" w:line="240" w:lineRule="auto"/>
      </w:pPr>
      <w:r>
        <w:separator/>
      </w:r>
    </w:p>
  </w:footnote>
  <w:footnote w:type="continuationSeparator" w:id="0">
    <w:p w14:paraId="38DFF1DF" w14:textId="77777777" w:rsidR="006D2DF1" w:rsidRDefault="006D2DF1">
      <w:pPr>
        <w:spacing w:after="0" w:line="240" w:lineRule="auto"/>
      </w:pPr>
      <w:r>
        <w:continuationSeparator/>
      </w:r>
    </w:p>
  </w:footnote>
  <w:footnote w:type="continuationNotice" w:id="1">
    <w:p w14:paraId="2314FE0B" w14:textId="77777777" w:rsidR="006D2DF1" w:rsidRDefault="006D2D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74DD" w14:textId="77777777" w:rsidR="00435E77" w:rsidRDefault="00435E77">
    <w:pPr>
      <w:pStyle w:val="BalloonTex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BED"/>
    <w:multiLevelType w:val="hybridMultilevel"/>
    <w:tmpl w:val="7402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F2449"/>
    <w:multiLevelType w:val="singleLevel"/>
    <w:tmpl w:val="8E1094B8"/>
    <w:lvl w:ilvl="0">
      <w:start w:val="1"/>
      <w:numFmt w:val="decimal"/>
      <w:lvlText w:val="%1."/>
      <w:lvlJc w:val="left"/>
      <w:pPr>
        <w:tabs>
          <w:tab w:val="num" w:pos="810"/>
        </w:tabs>
        <w:ind w:left="810" w:hanging="450"/>
      </w:pPr>
      <w:rPr>
        <w:rFonts w:hint="default"/>
      </w:rPr>
    </w:lvl>
  </w:abstractNum>
  <w:abstractNum w:abstractNumId="3" w15:restartNumberingAfterBreak="0">
    <w:nsid w:val="07D354EE"/>
    <w:multiLevelType w:val="hybridMultilevel"/>
    <w:tmpl w:val="CD664F9E"/>
    <w:styleLink w:val="ImportedStyle4"/>
    <w:lvl w:ilvl="0" w:tplc="D0ACE5B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B1C4D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4DE9C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96EA2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21A8C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DCBD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C194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0A015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1FAE3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7D536F2"/>
    <w:multiLevelType w:val="hybridMultilevel"/>
    <w:tmpl w:val="9A9E40C0"/>
    <w:lvl w:ilvl="0" w:tplc="FFFFFFFF">
      <w:start w:val="5"/>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4B5BC5"/>
    <w:multiLevelType w:val="hybridMultilevel"/>
    <w:tmpl w:val="2D4E95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61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944B2A"/>
    <w:multiLevelType w:val="hybridMultilevel"/>
    <w:tmpl w:val="BD0E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47DDF"/>
    <w:multiLevelType w:val="hybridMultilevel"/>
    <w:tmpl w:val="3362815C"/>
    <w:lvl w:ilvl="0" w:tplc="8B941000">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0AAC0907"/>
    <w:multiLevelType w:val="singleLevel"/>
    <w:tmpl w:val="C720C0E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0AEB7B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2B1BA2"/>
    <w:multiLevelType w:val="hybridMultilevel"/>
    <w:tmpl w:val="EEC805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493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0F3CA8"/>
    <w:multiLevelType w:val="hybridMultilevel"/>
    <w:tmpl w:val="5A8AE4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5A16DE"/>
    <w:multiLevelType w:val="hybridMultilevel"/>
    <w:tmpl w:val="069A9E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E727AA"/>
    <w:multiLevelType w:val="singleLevel"/>
    <w:tmpl w:val="6542F9D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DEE1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ECA00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12438FF"/>
    <w:multiLevelType w:val="hybridMultilevel"/>
    <w:tmpl w:val="A56C951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F47584"/>
    <w:multiLevelType w:val="hybridMultilevel"/>
    <w:tmpl w:val="9A9E40C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07412B"/>
    <w:multiLevelType w:val="hybridMultilevel"/>
    <w:tmpl w:val="FB1C0462"/>
    <w:lvl w:ilvl="0" w:tplc="FFFFFFFF">
      <w:start w:val="1"/>
      <w:numFmt w:val="upperLetter"/>
      <w:lvlText w:val="%1."/>
      <w:lvlJc w:val="left"/>
      <w:pPr>
        <w:ind w:left="1160" w:hanging="360"/>
      </w:pPr>
      <w:rPr>
        <w:rFonts w:hint="default"/>
      </w:rPr>
    </w:lvl>
    <w:lvl w:ilvl="1" w:tplc="FFFFFFFF" w:tentative="1">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21" w15:restartNumberingAfterBreak="0">
    <w:nsid w:val="15325F5B"/>
    <w:multiLevelType w:val="hybridMultilevel"/>
    <w:tmpl w:val="F5509E6E"/>
    <w:lvl w:ilvl="0" w:tplc="B59C93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5F32F16"/>
    <w:multiLevelType w:val="hybridMultilevel"/>
    <w:tmpl w:val="2BF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1F4FF1"/>
    <w:multiLevelType w:val="hybridMultilevel"/>
    <w:tmpl w:val="C2D4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2A046C"/>
    <w:multiLevelType w:val="hybridMultilevel"/>
    <w:tmpl w:val="8F5C6818"/>
    <w:lvl w:ilvl="0" w:tplc="44CCBF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7A95B65"/>
    <w:multiLevelType w:val="hybridMultilevel"/>
    <w:tmpl w:val="87DE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DC4933"/>
    <w:multiLevelType w:val="hybridMultilevel"/>
    <w:tmpl w:val="CCEC249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C11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B5D76E9"/>
    <w:multiLevelType w:val="singleLevel"/>
    <w:tmpl w:val="04090015"/>
    <w:lvl w:ilvl="0">
      <w:start w:val="2"/>
      <w:numFmt w:val="upperLetter"/>
      <w:lvlText w:val="%1."/>
      <w:lvlJc w:val="left"/>
      <w:pPr>
        <w:tabs>
          <w:tab w:val="num" w:pos="360"/>
        </w:tabs>
        <w:ind w:left="360" w:hanging="360"/>
      </w:pPr>
      <w:rPr>
        <w:rFonts w:hint="default"/>
      </w:rPr>
    </w:lvl>
  </w:abstractNum>
  <w:abstractNum w:abstractNumId="29" w15:restartNumberingAfterBreak="0">
    <w:nsid w:val="1E9B4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FD272DB"/>
    <w:multiLevelType w:val="hybridMultilevel"/>
    <w:tmpl w:val="3E442334"/>
    <w:lvl w:ilvl="0" w:tplc="FF2CE7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0064930"/>
    <w:multiLevelType w:val="multilevel"/>
    <w:tmpl w:val="E502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8E15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11679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12F5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1BC6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27F2C93"/>
    <w:multiLevelType w:val="hybridMultilevel"/>
    <w:tmpl w:val="5C56C7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24174A50"/>
    <w:multiLevelType w:val="hybridMultilevel"/>
    <w:tmpl w:val="8EB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8F4C92"/>
    <w:multiLevelType w:val="hybridMultilevel"/>
    <w:tmpl w:val="F12CE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B64525"/>
    <w:multiLevelType w:val="hybridMultilevel"/>
    <w:tmpl w:val="CFCA0D44"/>
    <w:lvl w:ilvl="0" w:tplc="28B4E4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7080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7C9174B"/>
    <w:multiLevelType w:val="hybridMultilevel"/>
    <w:tmpl w:val="AFE0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DF6228"/>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280E6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815643E"/>
    <w:multiLevelType w:val="singleLevel"/>
    <w:tmpl w:val="BB54246C"/>
    <w:lvl w:ilvl="0">
      <w:start w:val="1"/>
      <w:numFmt w:val="decimal"/>
      <w:lvlText w:val="%1."/>
      <w:lvlJc w:val="left"/>
      <w:pPr>
        <w:tabs>
          <w:tab w:val="num" w:pos="900"/>
        </w:tabs>
        <w:ind w:left="900" w:hanging="360"/>
      </w:pPr>
      <w:rPr>
        <w:rFonts w:hint="default"/>
      </w:rPr>
    </w:lvl>
  </w:abstractNum>
  <w:abstractNum w:abstractNumId="45" w15:restartNumberingAfterBreak="0">
    <w:nsid w:val="2A205742"/>
    <w:multiLevelType w:val="hybridMultilevel"/>
    <w:tmpl w:val="7E88A026"/>
    <w:lvl w:ilvl="0" w:tplc="4DA075DC">
      <w:start w:val="1"/>
      <w:numFmt w:val="bullet"/>
      <w:lvlText w:val=""/>
      <w:lvlJc w:val="left"/>
      <w:pPr>
        <w:tabs>
          <w:tab w:val="num" w:pos="720"/>
        </w:tabs>
        <w:ind w:left="720" w:hanging="360"/>
      </w:pPr>
      <w:rPr>
        <w:rFonts w:ascii="Wingdings" w:hAnsi="Wingdings" w:hint="default"/>
        <w:sz w:val="16"/>
      </w:rPr>
    </w:lvl>
    <w:lvl w:ilvl="1" w:tplc="7BFA9EC6">
      <w:start w:val="1"/>
      <w:numFmt w:val="bullet"/>
      <w:lvlText w:val=""/>
      <w:lvlJc w:val="left"/>
      <w:pPr>
        <w:tabs>
          <w:tab w:val="num" w:pos="1800"/>
        </w:tabs>
        <w:ind w:left="1800" w:hanging="360"/>
      </w:pPr>
      <w:rPr>
        <w:rFonts w:ascii="Wingdings" w:hAnsi="Wingdings" w:hint="default"/>
        <w:b/>
        <w:i w:val="0"/>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2A8609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AE55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B615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2B9D5A49"/>
    <w:multiLevelType w:val="hybridMultilevel"/>
    <w:tmpl w:val="C090F638"/>
    <w:lvl w:ilvl="0" w:tplc="FD16DC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D526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D956296"/>
    <w:multiLevelType w:val="hybridMultilevel"/>
    <w:tmpl w:val="9DC8A8D6"/>
    <w:lvl w:ilvl="0" w:tplc="844847A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DF54329"/>
    <w:multiLevelType w:val="hybridMultilevel"/>
    <w:tmpl w:val="96C2F76A"/>
    <w:lvl w:ilvl="0" w:tplc="4EAA4ABE">
      <w:start w:val="1"/>
      <w:numFmt w:val="bullet"/>
      <w:lvlText w:val=""/>
      <w:lvlJc w:val="left"/>
      <w:pPr>
        <w:tabs>
          <w:tab w:val="num" w:pos="720"/>
        </w:tabs>
        <w:ind w:left="720" w:hanging="360"/>
      </w:pPr>
      <w:rPr>
        <w:rFonts w:ascii="Symbol" w:hAnsi="Symbol" w:hint="default"/>
        <w:sz w:val="20"/>
      </w:rPr>
    </w:lvl>
    <w:lvl w:ilvl="1" w:tplc="CD6C36FE" w:tentative="1">
      <w:start w:val="1"/>
      <w:numFmt w:val="bullet"/>
      <w:lvlText w:val="o"/>
      <w:lvlJc w:val="left"/>
      <w:pPr>
        <w:tabs>
          <w:tab w:val="num" w:pos="1440"/>
        </w:tabs>
        <w:ind w:left="1440" w:hanging="360"/>
      </w:pPr>
      <w:rPr>
        <w:rFonts w:ascii="Courier New" w:hAnsi="Courier New" w:hint="default"/>
        <w:sz w:val="20"/>
      </w:rPr>
    </w:lvl>
    <w:lvl w:ilvl="2" w:tplc="31FAC858" w:tentative="1">
      <w:start w:val="1"/>
      <w:numFmt w:val="bullet"/>
      <w:lvlText w:val=""/>
      <w:lvlJc w:val="left"/>
      <w:pPr>
        <w:tabs>
          <w:tab w:val="num" w:pos="2160"/>
        </w:tabs>
        <w:ind w:left="2160" w:hanging="360"/>
      </w:pPr>
      <w:rPr>
        <w:rFonts w:ascii="Wingdings" w:hAnsi="Wingdings" w:hint="default"/>
        <w:sz w:val="20"/>
      </w:rPr>
    </w:lvl>
    <w:lvl w:ilvl="3" w:tplc="540CD2FE" w:tentative="1">
      <w:start w:val="1"/>
      <w:numFmt w:val="bullet"/>
      <w:lvlText w:val=""/>
      <w:lvlJc w:val="left"/>
      <w:pPr>
        <w:tabs>
          <w:tab w:val="num" w:pos="2880"/>
        </w:tabs>
        <w:ind w:left="2880" w:hanging="360"/>
      </w:pPr>
      <w:rPr>
        <w:rFonts w:ascii="Wingdings" w:hAnsi="Wingdings" w:hint="default"/>
        <w:sz w:val="20"/>
      </w:rPr>
    </w:lvl>
    <w:lvl w:ilvl="4" w:tplc="F244DBB2" w:tentative="1">
      <w:start w:val="1"/>
      <w:numFmt w:val="bullet"/>
      <w:lvlText w:val=""/>
      <w:lvlJc w:val="left"/>
      <w:pPr>
        <w:tabs>
          <w:tab w:val="num" w:pos="3600"/>
        </w:tabs>
        <w:ind w:left="3600" w:hanging="360"/>
      </w:pPr>
      <w:rPr>
        <w:rFonts w:ascii="Wingdings" w:hAnsi="Wingdings" w:hint="default"/>
        <w:sz w:val="20"/>
      </w:rPr>
    </w:lvl>
    <w:lvl w:ilvl="5" w:tplc="EFBC84C4" w:tentative="1">
      <w:start w:val="1"/>
      <w:numFmt w:val="bullet"/>
      <w:lvlText w:val=""/>
      <w:lvlJc w:val="left"/>
      <w:pPr>
        <w:tabs>
          <w:tab w:val="num" w:pos="4320"/>
        </w:tabs>
        <w:ind w:left="4320" w:hanging="360"/>
      </w:pPr>
      <w:rPr>
        <w:rFonts w:ascii="Wingdings" w:hAnsi="Wingdings" w:hint="default"/>
        <w:sz w:val="20"/>
      </w:rPr>
    </w:lvl>
    <w:lvl w:ilvl="6" w:tplc="F31AF036" w:tentative="1">
      <w:start w:val="1"/>
      <w:numFmt w:val="bullet"/>
      <w:lvlText w:val=""/>
      <w:lvlJc w:val="left"/>
      <w:pPr>
        <w:tabs>
          <w:tab w:val="num" w:pos="5040"/>
        </w:tabs>
        <w:ind w:left="5040" w:hanging="360"/>
      </w:pPr>
      <w:rPr>
        <w:rFonts w:ascii="Wingdings" w:hAnsi="Wingdings" w:hint="default"/>
        <w:sz w:val="20"/>
      </w:rPr>
    </w:lvl>
    <w:lvl w:ilvl="7" w:tplc="F0966194" w:tentative="1">
      <w:start w:val="1"/>
      <w:numFmt w:val="bullet"/>
      <w:lvlText w:val=""/>
      <w:lvlJc w:val="left"/>
      <w:pPr>
        <w:tabs>
          <w:tab w:val="num" w:pos="5760"/>
        </w:tabs>
        <w:ind w:left="5760" w:hanging="360"/>
      </w:pPr>
      <w:rPr>
        <w:rFonts w:ascii="Wingdings" w:hAnsi="Wingdings" w:hint="default"/>
        <w:sz w:val="20"/>
      </w:rPr>
    </w:lvl>
    <w:lvl w:ilvl="8" w:tplc="BFBC243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342DB0"/>
    <w:multiLevelType w:val="singleLevel"/>
    <w:tmpl w:val="C6621574"/>
    <w:lvl w:ilvl="0">
      <w:start w:val="1"/>
      <w:numFmt w:val="decimal"/>
      <w:lvlText w:val="%1."/>
      <w:lvlJc w:val="left"/>
      <w:pPr>
        <w:tabs>
          <w:tab w:val="num" w:pos="420"/>
        </w:tabs>
        <w:ind w:left="420" w:hanging="360"/>
      </w:pPr>
      <w:rPr>
        <w:rFonts w:hint="default"/>
      </w:rPr>
    </w:lvl>
  </w:abstractNum>
  <w:abstractNum w:abstractNumId="54" w15:restartNumberingAfterBreak="0">
    <w:nsid w:val="2F080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FC140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6" w15:restartNumberingAfterBreak="0">
    <w:nsid w:val="2FE11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03D5C7B"/>
    <w:multiLevelType w:val="hybridMultilevel"/>
    <w:tmpl w:val="71EE598C"/>
    <w:lvl w:ilvl="0" w:tplc="7720618A">
      <w:start w:val="3"/>
      <w:numFmt w:val="upp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8" w15:restartNumberingAfterBreak="0">
    <w:nsid w:val="32A64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53C7CF4"/>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36505CC0"/>
    <w:multiLevelType w:val="hybridMultilevel"/>
    <w:tmpl w:val="F0FC9912"/>
    <w:lvl w:ilvl="0" w:tplc="5D363C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65F24AC"/>
    <w:multiLevelType w:val="hybridMultilevel"/>
    <w:tmpl w:val="F37EB5A2"/>
    <w:lvl w:ilvl="0" w:tplc="61184524">
      <w:start w:val="13"/>
      <w:numFmt w:val="upperLetter"/>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72715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7F978EC"/>
    <w:multiLevelType w:val="hybridMultilevel"/>
    <w:tmpl w:val="CD2823C2"/>
    <w:lvl w:ilvl="0" w:tplc="4DA075D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38001BA4"/>
    <w:multiLevelType w:val="hybridMultilevel"/>
    <w:tmpl w:val="7248A632"/>
    <w:lvl w:ilvl="0" w:tplc="4EAA4A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2D5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C6C2DC4"/>
    <w:multiLevelType w:val="hybridMultilevel"/>
    <w:tmpl w:val="E0E2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9C7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D301E35"/>
    <w:multiLevelType w:val="hybridMultilevel"/>
    <w:tmpl w:val="F12CE24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DCC7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E2B452C"/>
    <w:multiLevelType w:val="hybridMultilevel"/>
    <w:tmpl w:val="C3565D84"/>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3E616020"/>
    <w:multiLevelType w:val="hybridMultilevel"/>
    <w:tmpl w:val="8B2CC04C"/>
    <w:lvl w:ilvl="0" w:tplc="B8AE7F2C">
      <w:start w:val="1"/>
      <w:numFmt w:val="decimal"/>
      <w:lvlText w:val="%1)"/>
      <w:lvlJc w:val="left"/>
      <w:pPr>
        <w:ind w:left="72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2" w15:restartNumberingAfterBreak="0">
    <w:nsid w:val="3E784CC0"/>
    <w:multiLevelType w:val="singleLevel"/>
    <w:tmpl w:val="04090013"/>
    <w:lvl w:ilvl="0">
      <w:start w:val="1"/>
      <w:numFmt w:val="upperRoman"/>
      <w:lvlText w:val="%1."/>
      <w:lvlJc w:val="left"/>
      <w:pPr>
        <w:tabs>
          <w:tab w:val="num" w:pos="720"/>
        </w:tabs>
        <w:ind w:left="720" w:hanging="720"/>
      </w:pPr>
    </w:lvl>
  </w:abstractNum>
  <w:abstractNum w:abstractNumId="73" w15:restartNumberingAfterBreak="0">
    <w:nsid w:val="41576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1BF04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2016C89"/>
    <w:multiLevelType w:val="hybridMultilevel"/>
    <w:tmpl w:val="2FCAD3D2"/>
    <w:lvl w:ilvl="0" w:tplc="C19864C2">
      <w:start w:val="1"/>
      <w:numFmt w:val="bullet"/>
      <w:lvlText w:val=""/>
      <w:lvlJc w:val="left"/>
      <w:pPr>
        <w:tabs>
          <w:tab w:val="num" w:pos="720"/>
        </w:tabs>
        <w:ind w:left="720" w:hanging="360"/>
      </w:pPr>
      <w:rPr>
        <w:rFonts w:ascii="Symbol" w:hAnsi="Symbol" w:hint="default"/>
        <w:sz w:val="20"/>
      </w:rPr>
    </w:lvl>
    <w:lvl w:ilvl="1" w:tplc="C518B96C" w:tentative="1">
      <w:start w:val="1"/>
      <w:numFmt w:val="bullet"/>
      <w:lvlText w:val="o"/>
      <w:lvlJc w:val="left"/>
      <w:pPr>
        <w:tabs>
          <w:tab w:val="num" w:pos="1440"/>
        </w:tabs>
        <w:ind w:left="1440" w:hanging="360"/>
      </w:pPr>
      <w:rPr>
        <w:rFonts w:ascii="Courier New" w:hAnsi="Courier New" w:hint="default"/>
        <w:sz w:val="20"/>
      </w:rPr>
    </w:lvl>
    <w:lvl w:ilvl="2" w:tplc="E404F16C" w:tentative="1">
      <w:start w:val="1"/>
      <w:numFmt w:val="bullet"/>
      <w:lvlText w:val=""/>
      <w:lvlJc w:val="left"/>
      <w:pPr>
        <w:tabs>
          <w:tab w:val="num" w:pos="2160"/>
        </w:tabs>
        <w:ind w:left="2160" w:hanging="360"/>
      </w:pPr>
      <w:rPr>
        <w:rFonts w:ascii="Wingdings" w:hAnsi="Wingdings" w:hint="default"/>
        <w:sz w:val="20"/>
      </w:rPr>
    </w:lvl>
    <w:lvl w:ilvl="3" w:tplc="48961FC0" w:tentative="1">
      <w:start w:val="1"/>
      <w:numFmt w:val="bullet"/>
      <w:lvlText w:val=""/>
      <w:lvlJc w:val="left"/>
      <w:pPr>
        <w:tabs>
          <w:tab w:val="num" w:pos="2880"/>
        </w:tabs>
        <w:ind w:left="2880" w:hanging="360"/>
      </w:pPr>
      <w:rPr>
        <w:rFonts w:ascii="Wingdings" w:hAnsi="Wingdings" w:hint="default"/>
        <w:sz w:val="20"/>
      </w:rPr>
    </w:lvl>
    <w:lvl w:ilvl="4" w:tplc="7A3CDF02" w:tentative="1">
      <w:start w:val="1"/>
      <w:numFmt w:val="bullet"/>
      <w:lvlText w:val=""/>
      <w:lvlJc w:val="left"/>
      <w:pPr>
        <w:tabs>
          <w:tab w:val="num" w:pos="3600"/>
        </w:tabs>
        <w:ind w:left="3600" w:hanging="360"/>
      </w:pPr>
      <w:rPr>
        <w:rFonts w:ascii="Wingdings" w:hAnsi="Wingdings" w:hint="default"/>
        <w:sz w:val="20"/>
      </w:rPr>
    </w:lvl>
    <w:lvl w:ilvl="5" w:tplc="E15417B0" w:tentative="1">
      <w:start w:val="1"/>
      <w:numFmt w:val="bullet"/>
      <w:lvlText w:val=""/>
      <w:lvlJc w:val="left"/>
      <w:pPr>
        <w:tabs>
          <w:tab w:val="num" w:pos="4320"/>
        </w:tabs>
        <w:ind w:left="4320" w:hanging="360"/>
      </w:pPr>
      <w:rPr>
        <w:rFonts w:ascii="Wingdings" w:hAnsi="Wingdings" w:hint="default"/>
        <w:sz w:val="20"/>
      </w:rPr>
    </w:lvl>
    <w:lvl w:ilvl="6" w:tplc="FF40E8AE" w:tentative="1">
      <w:start w:val="1"/>
      <w:numFmt w:val="bullet"/>
      <w:lvlText w:val=""/>
      <w:lvlJc w:val="left"/>
      <w:pPr>
        <w:tabs>
          <w:tab w:val="num" w:pos="5040"/>
        </w:tabs>
        <w:ind w:left="5040" w:hanging="360"/>
      </w:pPr>
      <w:rPr>
        <w:rFonts w:ascii="Wingdings" w:hAnsi="Wingdings" w:hint="default"/>
        <w:sz w:val="20"/>
      </w:rPr>
    </w:lvl>
    <w:lvl w:ilvl="7" w:tplc="F69C4F48" w:tentative="1">
      <w:start w:val="1"/>
      <w:numFmt w:val="bullet"/>
      <w:lvlText w:val=""/>
      <w:lvlJc w:val="left"/>
      <w:pPr>
        <w:tabs>
          <w:tab w:val="num" w:pos="5760"/>
        </w:tabs>
        <w:ind w:left="5760" w:hanging="360"/>
      </w:pPr>
      <w:rPr>
        <w:rFonts w:ascii="Wingdings" w:hAnsi="Wingdings" w:hint="default"/>
        <w:sz w:val="20"/>
      </w:rPr>
    </w:lvl>
    <w:lvl w:ilvl="8" w:tplc="F24CF9CA"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2F748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46473A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4D275D7"/>
    <w:multiLevelType w:val="hybridMultilevel"/>
    <w:tmpl w:val="AFB8A4BE"/>
    <w:lvl w:ilvl="0" w:tplc="799AAAD8">
      <w:start w:val="1"/>
      <w:numFmt w:val="upperLetter"/>
      <w:lvlText w:val="%1."/>
      <w:lvlJc w:val="left"/>
      <w:pPr>
        <w:tabs>
          <w:tab w:val="num" w:pos="360"/>
        </w:tabs>
        <w:ind w:left="360" w:hanging="360"/>
      </w:pPr>
      <w:rPr>
        <w:rFonts w:ascii="Arial" w:hAnsi="Arial" w:hint="default"/>
        <w:b/>
        <w:i w:val="0"/>
        <w:sz w:val="28"/>
        <w:szCs w:val="28"/>
      </w:rPr>
    </w:lvl>
    <w:lvl w:ilvl="1" w:tplc="FFFFFFFF">
      <w:start w:val="1"/>
      <w:numFmt w:val="bullet"/>
      <w:lvlText w:val=""/>
      <w:lvlJc w:val="left"/>
      <w:pPr>
        <w:tabs>
          <w:tab w:val="num" w:pos="360"/>
        </w:tabs>
        <w:ind w:left="360" w:hanging="360"/>
      </w:pPr>
      <w:rPr>
        <w:rFonts w:ascii="Wingdings" w:hAnsi="Wingdings" w:hint="default"/>
        <w:sz w:val="16"/>
        <w:szCs w:val="24"/>
      </w:r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79" w15:restartNumberingAfterBreak="0">
    <w:nsid w:val="46903744"/>
    <w:multiLevelType w:val="hybridMultilevel"/>
    <w:tmpl w:val="FA52A584"/>
    <w:styleLink w:val="ImportedStyle5"/>
    <w:lvl w:ilvl="0" w:tplc="2448698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DB4A65E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45AC4B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14D0B76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249253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88AEDFC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C4743CD6">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3F48109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9B3825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80" w15:restartNumberingAfterBreak="0">
    <w:nsid w:val="48F811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A3A5B7A"/>
    <w:multiLevelType w:val="hybridMultilevel"/>
    <w:tmpl w:val="D3E0FA88"/>
    <w:lvl w:ilvl="0" w:tplc="7D6AB2B8">
      <w:start w:val="1"/>
      <w:numFmt w:val="upperLetter"/>
      <w:lvlText w:val="%1."/>
      <w:lvlJc w:val="left"/>
      <w:pPr>
        <w:ind w:left="1080" w:hanging="360"/>
      </w:pPr>
      <w:rPr>
        <w:rFonts w:hint="default"/>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C505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4C5F2A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4D767B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4DBF5858"/>
    <w:multiLevelType w:val="hybridMultilevel"/>
    <w:tmpl w:val="E7B0CA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DFE6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E456371"/>
    <w:multiLevelType w:val="hybridMultilevel"/>
    <w:tmpl w:val="6A00E37C"/>
    <w:lvl w:ilvl="0" w:tplc="CD3C18D6">
      <w:start w:val="1"/>
      <w:numFmt w:val="decimal"/>
      <w:lvlText w:val="%1."/>
      <w:lvlJc w:val="left"/>
      <w:pPr>
        <w:ind w:left="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7A8F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9C69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102E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FCB17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16E5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8E56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BE5F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5646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4F5E1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FA816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5198020F"/>
    <w:multiLevelType w:val="singleLevel"/>
    <w:tmpl w:val="6542F9DE"/>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52C93F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2D862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52F24AC1"/>
    <w:multiLevelType w:val="hybridMultilevel"/>
    <w:tmpl w:val="2BE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3AA6197"/>
    <w:multiLevelType w:val="hybridMultilevel"/>
    <w:tmpl w:val="4B705C16"/>
    <w:lvl w:ilvl="0" w:tplc="FF2CE7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5195D8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554B6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55CD616D"/>
    <w:multiLevelType w:val="singleLevel"/>
    <w:tmpl w:val="A152775C"/>
    <w:lvl w:ilvl="0">
      <w:start w:val="1"/>
      <w:numFmt w:val="decimal"/>
      <w:lvlText w:val="(%1)"/>
      <w:lvlJc w:val="left"/>
      <w:pPr>
        <w:tabs>
          <w:tab w:val="num" w:pos="360"/>
        </w:tabs>
        <w:ind w:left="360" w:hanging="360"/>
      </w:pPr>
      <w:rPr>
        <w:rFonts w:hint="default"/>
      </w:rPr>
    </w:lvl>
  </w:abstractNum>
  <w:abstractNum w:abstractNumId="98" w15:restartNumberingAfterBreak="0">
    <w:nsid w:val="56E31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5721486E"/>
    <w:multiLevelType w:val="hybridMultilevel"/>
    <w:tmpl w:val="E4EE0350"/>
    <w:lvl w:ilvl="0" w:tplc="4DA075D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72D134A"/>
    <w:multiLevelType w:val="hybridMultilevel"/>
    <w:tmpl w:val="6F42C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79364B4"/>
    <w:multiLevelType w:val="hybridMultilevel"/>
    <w:tmpl w:val="5BF8AB28"/>
    <w:lvl w:ilvl="0" w:tplc="4DA075DC">
      <w:start w:val="1"/>
      <w:numFmt w:val="bullet"/>
      <w:lvlText w:val=""/>
      <w:lvlJc w:val="left"/>
      <w:pPr>
        <w:tabs>
          <w:tab w:val="num" w:pos="720"/>
        </w:tabs>
        <w:ind w:left="720" w:hanging="360"/>
      </w:pPr>
      <w:rPr>
        <w:rFonts w:ascii="Wingdings" w:hAnsi="Wingdings" w:hint="default"/>
        <w:sz w:val="16"/>
      </w:rPr>
    </w:lvl>
    <w:lvl w:ilvl="1" w:tplc="4DA075DC">
      <w:start w:val="1"/>
      <w:numFmt w:val="bullet"/>
      <w:lvlText w:val=""/>
      <w:lvlJc w:val="left"/>
      <w:pPr>
        <w:tabs>
          <w:tab w:val="num" w:pos="1440"/>
        </w:tabs>
        <w:ind w:left="1440" w:hanging="360"/>
      </w:pPr>
      <w:rPr>
        <w:rFonts w:ascii="Wingdings" w:hAnsi="Wingdings" w:hint="default"/>
        <w:sz w:val="16"/>
      </w:rPr>
    </w:lvl>
    <w:lvl w:ilvl="2" w:tplc="C14E50AA">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7994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581855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586C7D3F"/>
    <w:multiLevelType w:val="hybridMultilevel"/>
    <w:tmpl w:val="3B244C42"/>
    <w:styleLink w:val="ImportedStyle3"/>
    <w:lvl w:ilvl="0" w:tplc="11FE79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96E8A8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16C88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052471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4" w:tplc="4036CE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9490D4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D75C86E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7" w:tplc="0C8480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638A00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105" w15:restartNumberingAfterBreak="0">
    <w:nsid w:val="597B7DA3"/>
    <w:multiLevelType w:val="hybridMultilevel"/>
    <w:tmpl w:val="3AF2C776"/>
    <w:lvl w:ilvl="0" w:tplc="94A05422">
      <w:start w:val="1"/>
      <w:numFmt w:val="bullet"/>
      <w:lvlText w:val=""/>
      <w:lvlJc w:val="left"/>
      <w:pPr>
        <w:tabs>
          <w:tab w:val="num" w:pos="720"/>
        </w:tabs>
        <w:ind w:left="720" w:hanging="360"/>
      </w:pPr>
      <w:rPr>
        <w:rFonts w:ascii="Symbol" w:hAnsi="Symbol" w:hint="default"/>
        <w:sz w:val="20"/>
      </w:rPr>
    </w:lvl>
    <w:lvl w:ilvl="1" w:tplc="EDD0E846" w:tentative="1">
      <w:start w:val="1"/>
      <w:numFmt w:val="bullet"/>
      <w:lvlText w:val="o"/>
      <w:lvlJc w:val="left"/>
      <w:pPr>
        <w:tabs>
          <w:tab w:val="num" w:pos="1440"/>
        </w:tabs>
        <w:ind w:left="1440" w:hanging="360"/>
      </w:pPr>
      <w:rPr>
        <w:rFonts w:ascii="Courier New" w:hAnsi="Courier New" w:hint="default"/>
        <w:sz w:val="20"/>
      </w:rPr>
    </w:lvl>
    <w:lvl w:ilvl="2" w:tplc="4EE29262" w:tentative="1">
      <w:start w:val="1"/>
      <w:numFmt w:val="bullet"/>
      <w:lvlText w:val=""/>
      <w:lvlJc w:val="left"/>
      <w:pPr>
        <w:tabs>
          <w:tab w:val="num" w:pos="2160"/>
        </w:tabs>
        <w:ind w:left="2160" w:hanging="360"/>
      </w:pPr>
      <w:rPr>
        <w:rFonts w:ascii="Wingdings" w:hAnsi="Wingdings" w:hint="default"/>
        <w:sz w:val="20"/>
      </w:rPr>
    </w:lvl>
    <w:lvl w:ilvl="3" w:tplc="416C2734" w:tentative="1">
      <w:start w:val="1"/>
      <w:numFmt w:val="bullet"/>
      <w:lvlText w:val=""/>
      <w:lvlJc w:val="left"/>
      <w:pPr>
        <w:tabs>
          <w:tab w:val="num" w:pos="2880"/>
        </w:tabs>
        <w:ind w:left="2880" w:hanging="360"/>
      </w:pPr>
      <w:rPr>
        <w:rFonts w:ascii="Wingdings" w:hAnsi="Wingdings" w:hint="default"/>
        <w:sz w:val="20"/>
      </w:rPr>
    </w:lvl>
    <w:lvl w:ilvl="4" w:tplc="7882A30E" w:tentative="1">
      <w:start w:val="1"/>
      <w:numFmt w:val="bullet"/>
      <w:lvlText w:val=""/>
      <w:lvlJc w:val="left"/>
      <w:pPr>
        <w:tabs>
          <w:tab w:val="num" w:pos="3600"/>
        </w:tabs>
        <w:ind w:left="3600" w:hanging="360"/>
      </w:pPr>
      <w:rPr>
        <w:rFonts w:ascii="Wingdings" w:hAnsi="Wingdings" w:hint="default"/>
        <w:sz w:val="20"/>
      </w:rPr>
    </w:lvl>
    <w:lvl w:ilvl="5" w:tplc="D85CFA8E" w:tentative="1">
      <w:start w:val="1"/>
      <w:numFmt w:val="bullet"/>
      <w:lvlText w:val=""/>
      <w:lvlJc w:val="left"/>
      <w:pPr>
        <w:tabs>
          <w:tab w:val="num" w:pos="4320"/>
        </w:tabs>
        <w:ind w:left="4320" w:hanging="360"/>
      </w:pPr>
      <w:rPr>
        <w:rFonts w:ascii="Wingdings" w:hAnsi="Wingdings" w:hint="default"/>
        <w:sz w:val="20"/>
      </w:rPr>
    </w:lvl>
    <w:lvl w:ilvl="6" w:tplc="B13A6FAA" w:tentative="1">
      <w:start w:val="1"/>
      <w:numFmt w:val="bullet"/>
      <w:lvlText w:val=""/>
      <w:lvlJc w:val="left"/>
      <w:pPr>
        <w:tabs>
          <w:tab w:val="num" w:pos="5040"/>
        </w:tabs>
        <w:ind w:left="5040" w:hanging="360"/>
      </w:pPr>
      <w:rPr>
        <w:rFonts w:ascii="Wingdings" w:hAnsi="Wingdings" w:hint="default"/>
        <w:sz w:val="20"/>
      </w:rPr>
    </w:lvl>
    <w:lvl w:ilvl="7" w:tplc="272A001E" w:tentative="1">
      <w:start w:val="1"/>
      <w:numFmt w:val="bullet"/>
      <w:lvlText w:val=""/>
      <w:lvlJc w:val="left"/>
      <w:pPr>
        <w:tabs>
          <w:tab w:val="num" w:pos="5760"/>
        </w:tabs>
        <w:ind w:left="5760" w:hanging="360"/>
      </w:pPr>
      <w:rPr>
        <w:rFonts w:ascii="Wingdings" w:hAnsi="Wingdings" w:hint="default"/>
        <w:sz w:val="20"/>
      </w:rPr>
    </w:lvl>
    <w:lvl w:ilvl="8" w:tplc="D3F26F54"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9E27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5A00755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8" w15:restartNumberingAfterBreak="0">
    <w:nsid w:val="5A0B1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5BA504A2"/>
    <w:multiLevelType w:val="hybridMultilevel"/>
    <w:tmpl w:val="E65CF24C"/>
    <w:lvl w:ilvl="0" w:tplc="D21895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CCE2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5CED28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5E7B613E"/>
    <w:multiLevelType w:val="hybridMultilevel"/>
    <w:tmpl w:val="98EC3288"/>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3" w15:restartNumberingAfterBreak="0">
    <w:nsid w:val="5ED861D2"/>
    <w:multiLevelType w:val="singleLevel"/>
    <w:tmpl w:val="04090001"/>
    <w:lvl w:ilvl="0">
      <w:start w:val="1"/>
      <w:numFmt w:val="bullet"/>
      <w:lvlText w:val=""/>
      <w:lvlJc w:val="left"/>
      <w:pPr>
        <w:tabs>
          <w:tab w:val="num" w:pos="1620"/>
        </w:tabs>
        <w:ind w:left="1620" w:hanging="360"/>
      </w:pPr>
      <w:rPr>
        <w:rFonts w:ascii="Symbol" w:hAnsi="Symbol" w:hint="default"/>
      </w:rPr>
    </w:lvl>
  </w:abstractNum>
  <w:abstractNum w:abstractNumId="114" w15:restartNumberingAfterBreak="0">
    <w:nsid w:val="5F713302"/>
    <w:multiLevelType w:val="hybridMultilevel"/>
    <w:tmpl w:val="DD9C35DE"/>
    <w:numStyleLink w:val="ImportedStyle2"/>
  </w:abstractNum>
  <w:abstractNum w:abstractNumId="115" w15:restartNumberingAfterBreak="0">
    <w:nsid w:val="60817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609F0E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7" w15:restartNumberingAfterBreak="0">
    <w:nsid w:val="61F42508"/>
    <w:multiLevelType w:val="singleLevel"/>
    <w:tmpl w:val="95DA793E"/>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63C243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65327FEE"/>
    <w:multiLevelType w:val="hybridMultilevel"/>
    <w:tmpl w:val="57D02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534564E"/>
    <w:multiLevelType w:val="hybridMultilevel"/>
    <w:tmpl w:val="69D8EC20"/>
    <w:styleLink w:val="ImportedStyle1"/>
    <w:lvl w:ilvl="0" w:tplc="449207A6">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rPr>
    </w:lvl>
    <w:lvl w:ilvl="1" w:tplc="E086FFD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A49458E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9B626C3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DDC2074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0F6E620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37EA73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4DC855C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B4C8143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121" w15:restartNumberingAfterBreak="0">
    <w:nsid w:val="658F612D"/>
    <w:multiLevelType w:val="hybridMultilevel"/>
    <w:tmpl w:val="6E16E280"/>
    <w:lvl w:ilvl="0" w:tplc="F10C1B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87C3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68F26352"/>
    <w:multiLevelType w:val="singleLevel"/>
    <w:tmpl w:val="B9825C08"/>
    <w:lvl w:ilvl="0">
      <w:start w:val="1"/>
      <w:numFmt w:val="decimal"/>
      <w:lvlText w:val="%1."/>
      <w:lvlJc w:val="left"/>
      <w:pPr>
        <w:tabs>
          <w:tab w:val="num" w:pos="570"/>
        </w:tabs>
        <w:ind w:left="570" w:hanging="570"/>
      </w:pPr>
      <w:rPr>
        <w:rFonts w:hint="default"/>
      </w:rPr>
    </w:lvl>
  </w:abstractNum>
  <w:abstractNum w:abstractNumId="124" w15:restartNumberingAfterBreak="0">
    <w:nsid w:val="6AB15B75"/>
    <w:multiLevelType w:val="hybridMultilevel"/>
    <w:tmpl w:val="A212075C"/>
    <w:lvl w:ilvl="0" w:tplc="FF2CE7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B9923EF"/>
    <w:multiLevelType w:val="hybridMultilevel"/>
    <w:tmpl w:val="6C3CCAA6"/>
    <w:lvl w:ilvl="0" w:tplc="B7303BD4">
      <w:start w:val="1"/>
      <w:numFmt w:val="decimal"/>
      <w:lvlText w:val="%1."/>
      <w:lvlJc w:val="left"/>
      <w:pPr>
        <w:ind w:left="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1AEB9C">
      <w:start w:val="1"/>
      <w:numFmt w:val="lowerLetter"/>
      <w:lvlText w:val="%2"/>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B0BD5E">
      <w:start w:val="1"/>
      <w:numFmt w:val="lowerRoman"/>
      <w:lvlText w:val="%3"/>
      <w:lvlJc w:val="left"/>
      <w:pPr>
        <w:ind w:left="2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6CDDE6">
      <w:start w:val="1"/>
      <w:numFmt w:val="decimal"/>
      <w:lvlText w:val="%4"/>
      <w:lvlJc w:val="left"/>
      <w:pPr>
        <w:ind w:left="2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0EFFA2">
      <w:start w:val="1"/>
      <w:numFmt w:val="lowerLetter"/>
      <w:lvlText w:val="%5"/>
      <w:lvlJc w:val="left"/>
      <w:pPr>
        <w:ind w:left="3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468E52">
      <w:start w:val="1"/>
      <w:numFmt w:val="lowerRoman"/>
      <w:lvlText w:val="%6"/>
      <w:lvlJc w:val="left"/>
      <w:pPr>
        <w:ind w:left="4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00AECE">
      <w:start w:val="1"/>
      <w:numFmt w:val="decimal"/>
      <w:lvlText w:val="%7"/>
      <w:lvlJc w:val="left"/>
      <w:pPr>
        <w:ind w:left="5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EC2760">
      <w:start w:val="1"/>
      <w:numFmt w:val="lowerLetter"/>
      <w:lvlText w:val="%8"/>
      <w:lvlJc w:val="left"/>
      <w:pPr>
        <w:ind w:left="5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56E74A">
      <w:start w:val="1"/>
      <w:numFmt w:val="lowerRoman"/>
      <w:lvlText w:val="%9"/>
      <w:lvlJc w:val="left"/>
      <w:pPr>
        <w:ind w:left="6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6CD02CD4"/>
    <w:multiLevelType w:val="hybridMultilevel"/>
    <w:tmpl w:val="EE48E498"/>
    <w:lvl w:ilvl="0" w:tplc="0409000F">
      <w:start w:val="1"/>
      <w:numFmt w:val="decimal"/>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27" w15:restartNumberingAfterBreak="0">
    <w:nsid w:val="6D3A278B"/>
    <w:multiLevelType w:val="singleLevel"/>
    <w:tmpl w:val="F9B41D58"/>
    <w:lvl w:ilvl="0">
      <w:start w:val="1"/>
      <w:numFmt w:val="decimal"/>
      <w:lvlText w:val="%1"/>
      <w:lvlJc w:val="left"/>
      <w:pPr>
        <w:tabs>
          <w:tab w:val="num" w:pos="360"/>
        </w:tabs>
        <w:ind w:left="360" w:hanging="360"/>
      </w:pPr>
    </w:lvl>
  </w:abstractNum>
  <w:abstractNum w:abstractNumId="128" w15:restartNumberingAfterBreak="0">
    <w:nsid w:val="6D3D16AE"/>
    <w:multiLevelType w:val="multilevel"/>
    <w:tmpl w:val="7D6E87AC"/>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129" w15:restartNumberingAfterBreak="0">
    <w:nsid w:val="6D4E27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6D702485"/>
    <w:multiLevelType w:val="hybridMultilevel"/>
    <w:tmpl w:val="E5FC77A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E260428"/>
    <w:multiLevelType w:val="hybridMultilevel"/>
    <w:tmpl w:val="2508178C"/>
    <w:lvl w:ilvl="0" w:tplc="04090015">
      <w:start w:val="1"/>
      <w:numFmt w:val="upperLetter"/>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32" w15:restartNumberingAfterBreak="0">
    <w:nsid w:val="6E7B24A1"/>
    <w:multiLevelType w:val="hybridMultilevel"/>
    <w:tmpl w:val="F02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E824EE0"/>
    <w:multiLevelType w:val="hybridMultilevel"/>
    <w:tmpl w:val="7D04A52A"/>
    <w:lvl w:ilvl="0" w:tplc="C97ACF74">
      <w:start w:val="1"/>
      <w:numFmt w:val="bullet"/>
      <w:lvlText w:val="o"/>
      <w:lvlJc w:val="left"/>
      <w:pPr>
        <w:ind w:left="410"/>
      </w:pPr>
      <w:rPr>
        <w:rFonts w:ascii="Microsoft JhengHei" w:eastAsia="Microsoft JhengHei" w:hAnsi="Microsoft JhengHei" w:cs="Microsoft JhengHei"/>
        <w:b w:val="0"/>
        <w:i w:val="0"/>
        <w:strike w:val="0"/>
        <w:dstrike w:val="0"/>
        <w:color w:val="000000"/>
        <w:sz w:val="6"/>
        <w:szCs w:val="6"/>
        <w:u w:val="none" w:color="000000"/>
        <w:bdr w:val="none" w:sz="0" w:space="0" w:color="auto"/>
        <w:shd w:val="clear" w:color="auto" w:fill="auto"/>
        <w:vertAlign w:val="baseline"/>
      </w:rPr>
    </w:lvl>
    <w:lvl w:ilvl="1" w:tplc="445A83B8">
      <w:start w:val="1"/>
      <w:numFmt w:val="bullet"/>
      <w:lvlText w:val="o"/>
      <w:lvlJc w:val="left"/>
      <w:pPr>
        <w:ind w:left="2153"/>
      </w:pPr>
      <w:rPr>
        <w:rFonts w:ascii="Microsoft JhengHei" w:eastAsia="Microsoft JhengHei" w:hAnsi="Microsoft JhengHei" w:cs="Microsoft JhengHei"/>
        <w:b w:val="0"/>
        <w:i w:val="0"/>
        <w:strike w:val="0"/>
        <w:dstrike w:val="0"/>
        <w:color w:val="000000"/>
        <w:sz w:val="6"/>
        <w:szCs w:val="6"/>
        <w:u w:val="none" w:color="000000"/>
        <w:bdr w:val="none" w:sz="0" w:space="0" w:color="auto"/>
        <w:shd w:val="clear" w:color="auto" w:fill="auto"/>
        <w:vertAlign w:val="baseline"/>
      </w:rPr>
    </w:lvl>
    <w:lvl w:ilvl="2" w:tplc="8CA86CF6">
      <w:start w:val="1"/>
      <w:numFmt w:val="bullet"/>
      <w:lvlText w:val="▪"/>
      <w:lvlJc w:val="left"/>
      <w:pPr>
        <w:ind w:left="2873"/>
      </w:pPr>
      <w:rPr>
        <w:rFonts w:ascii="Microsoft JhengHei" w:eastAsia="Microsoft JhengHei" w:hAnsi="Microsoft JhengHei" w:cs="Microsoft JhengHei"/>
        <w:b w:val="0"/>
        <w:i w:val="0"/>
        <w:strike w:val="0"/>
        <w:dstrike w:val="0"/>
        <w:color w:val="000000"/>
        <w:sz w:val="6"/>
        <w:szCs w:val="6"/>
        <w:u w:val="none" w:color="000000"/>
        <w:bdr w:val="none" w:sz="0" w:space="0" w:color="auto"/>
        <w:shd w:val="clear" w:color="auto" w:fill="auto"/>
        <w:vertAlign w:val="baseline"/>
      </w:rPr>
    </w:lvl>
    <w:lvl w:ilvl="3" w:tplc="72D0F256">
      <w:start w:val="1"/>
      <w:numFmt w:val="bullet"/>
      <w:lvlText w:val="•"/>
      <w:lvlJc w:val="left"/>
      <w:pPr>
        <w:ind w:left="3593"/>
      </w:pPr>
      <w:rPr>
        <w:rFonts w:ascii="Microsoft JhengHei" w:eastAsia="Microsoft JhengHei" w:hAnsi="Microsoft JhengHei" w:cs="Microsoft JhengHei"/>
        <w:b w:val="0"/>
        <w:i w:val="0"/>
        <w:strike w:val="0"/>
        <w:dstrike w:val="0"/>
        <w:color w:val="000000"/>
        <w:sz w:val="6"/>
        <w:szCs w:val="6"/>
        <w:u w:val="none" w:color="000000"/>
        <w:bdr w:val="none" w:sz="0" w:space="0" w:color="auto"/>
        <w:shd w:val="clear" w:color="auto" w:fill="auto"/>
        <w:vertAlign w:val="baseline"/>
      </w:rPr>
    </w:lvl>
    <w:lvl w:ilvl="4" w:tplc="9080F88A">
      <w:start w:val="1"/>
      <w:numFmt w:val="bullet"/>
      <w:lvlText w:val="o"/>
      <w:lvlJc w:val="left"/>
      <w:pPr>
        <w:ind w:left="4313"/>
      </w:pPr>
      <w:rPr>
        <w:rFonts w:ascii="Microsoft JhengHei" w:eastAsia="Microsoft JhengHei" w:hAnsi="Microsoft JhengHei" w:cs="Microsoft JhengHei"/>
        <w:b w:val="0"/>
        <w:i w:val="0"/>
        <w:strike w:val="0"/>
        <w:dstrike w:val="0"/>
        <w:color w:val="000000"/>
        <w:sz w:val="6"/>
        <w:szCs w:val="6"/>
        <w:u w:val="none" w:color="000000"/>
        <w:bdr w:val="none" w:sz="0" w:space="0" w:color="auto"/>
        <w:shd w:val="clear" w:color="auto" w:fill="auto"/>
        <w:vertAlign w:val="baseline"/>
      </w:rPr>
    </w:lvl>
    <w:lvl w:ilvl="5" w:tplc="4CE46022">
      <w:start w:val="1"/>
      <w:numFmt w:val="bullet"/>
      <w:lvlText w:val="▪"/>
      <w:lvlJc w:val="left"/>
      <w:pPr>
        <w:ind w:left="5033"/>
      </w:pPr>
      <w:rPr>
        <w:rFonts w:ascii="Microsoft JhengHei" w:eastAsia="Microsoft JhengHei" w:hAnsi="Microsoft JhengHei" w:cs="Microsoft JhengHei"/>
        <w:b w:val="0"/>
        <w:i w:val="0"/>
        <w:strike w:val="0"/>
        <w:dstrike w:val="0"/>
        <w:color w:val="000000"/>
        <w:sz w:val="6"/>
        <w:szCs w:val="6"/>
        <w:u w:val="none" w:color="000000"/>
        <w:bdr w:val="none" w:sz="0" w:space="0" w:color="auto"/>
        <w:shd w:val="clear" w:color="auto" w:fill="auto"/>
        <w:vertAlign w:val="baseline"/>
      </w:rPr>
    </w:lvl>
    <w:lvl w:ilvl="6" w:tplc="5AFE18C8">
      <w:start w:val="1"/>
      <w:numFmt w:val="bullet"/>
      <w:lvlText w:val="•"/>
      <w:lvlJc w:val="left"/>
      <w:pPr>
        <w:ind w:left="5753"/>
      </w:pPr>
      <w:rPr>
        <w:rFonts w:ascii="Microsoft JhengHei" w:eastAsia="Microsoft JhengHei" w:hAnsi="Microsoft JhengHei" w:cs="Microsoft JhengHei"/>
        <w:b w:val="0"/>
        <w:i w:val="0"/>
        <w:strike w:val="0"/>
        <w:dstrike w:val="0"/>
        <w:color w:val="000000"/>
        <w:sz w:val="6"/>
        <w:szCs w:val="6"/>
        <w:u w:val="none" w:color="000000"/>
        <w:bdr w:val="none" w:sz="0" w:space="0" w:color="auto"/>
        <w:shd w:val="clear" w:color="auto" w:fill="auto"/>
        <w:vertAlign w:val="baseline"/>
      </w:rPr>
    </w:lvl>
    <w:lvl w:ilvl="7" w:tplc="EF28672A">
      <w:start w:val="1"/>
      <w:numFmt w:val="bullet"/>
      <w:lvlText w:val="o"/>
      <w:lvlJc w:val="left"/>
      <w:pPr>
        <w:ind w:left="6473"/>
      </w:pPr>
      <w:rPr>
        <w:rFonts w:ascii="Microsoft JhengHei" w:eastAsia="Microsoft JhengHei" w:hAnsi="Microsoft JhengHei" w:cs="Microsoft JhengHei"/>
        <w:b w:val="0"/>
        <w:i w:val="0"/>
        <w:strike w:val="0"/>
        <w:dstrike w:val="0"/>
        <w:color w:val="000000"/>
        <w:sz w:val="6"/>
        <w:szCs w:val="6"/>
        <w:u w:val="none" w:color="000000"/>
        <w:bdr w:val="none" w:sz="0" w:space="0" w:color="auto"/>
        <w:shd w:val="clear" w:color="auto" w:fill="auto"/>
        <w:vertAlign w:val="baseline"/>
      </w:rPr>
    </w:lvl>
    <w:lvl w:ilvl="8" w:tplc="30EE7E94">
      <w:start w:val="1"/>
      <w:numFmt w:val="bullet"/>
      <w:lvlText w:val="▪"/>
      <w:lvlJc w:val="left"/>
      <w:pPr>
        <w:ind w:left="7193"/>
      </w:pPr>
      <w:rPr>
        <w:rFonts w:ascii="Microsoft JhengHei" w:eastAsia="Microsoft JhengHei" w:hAnsi="Microsoft JhengHei" w:cs="Microsoft JhengHei"/>
        <w:b w:val="0"/>
        <w:i w:val="0"/>
        <w:strike w:val="0"/>
        <w:dstrike w:val="0"/>
        <w:color w:val="000000"/>
        <w:sz w:val="6"/>
        <w:szCs w:val="6"/>
        <w:u w:val="none" w:color="000000"/>
        <w:bdr w:val="none" w:sz="0" w:space="0" w:color="auto"/>
        <w:shd w:val="clear" w:color="auto" w:fill="auto"/>
        <w:vertAlign w:val="baseline"/>
      </w:rPr>
    </w:lvl>
  </w:abstractNum>
  <w:abstractNum w:abstractNumId="134" w15:restartNumberingAfterBreak="0">
    <w:nsid w:val="6F7A6A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715A46B7"/>
    <w:multiLevelType w:val="hybridMultilevel"/>
    <w:tmpl w:val="5B1E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1F635B8"/>
    <w:multiLevelType w:val="hybridMultilevel"/>
    <w:tmpl w:val="184C5A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72586639"/>
    <w:multiLevelType w:val="hybridMultilevel"/>
    <w:tmpl w:val="CC348B12"/>
    <w:lvl w:ilvl="0" w:tplc="A0C8A5F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2C36E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742E4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748A31B0"/>
    <w:multiLevelType w:val="hybridMultilevel"/>
    <w:tmpl w:val="DF84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5550695"/>
    <w:multiLevelType w:val="singleLevel"/>
    <w:tmpl w:val="0409000F"/>
    <w:lvl w:ilvl="0">
      <w:start w:val="1"/>
      <w:numFmt w:val="decimal"/>
      <w:lvlText w:val="%1."/>
      <w:lvlJc w:val="left"/>
      <w:pPr>
        <w:tabs>
          <w:tab w:val="num" w:pos="360"/>
        </w:tabs>
        <w:ind w:left="360" w:hanging="360"/>
      </w:pPr>
      <w:rPr>
        <w:rFonts w:hint="default"/>
      </w:rPr>
    </w:lvl>
  </w:abstractNum>
  <w:abstractNum w:abstractNumId="142" w15:restartNumberingAfterBreak="0">
    <w:nsid w:val="759A54B9"/>
    <w:multiLevelType w:val="singleLevel"/>
    <w:tmpl w:val="15C6B518"/>
    <w:lvl w:ilvl="0">
      <w:start w:val="5"/>
      <w:numFmt w:val="decimal"/>
      <w:lvlText w:val="%1"/>
      <w:lvlJc w:val="left"/>
      <w:pPr>
        <w:tabs>
          <w:tab w:val="num" w:pos="360"/>
        </w:tabs>
        <w:ind w:left="360" w:hanging="360"/>
      </w:pPr>
      <w:rPr>
        <w:rFonts w:hint="default"/>
      </w:rPr>
    </w:lvl>
  </w:abstractNum>
  <w:abstractNum w:abstractNumId="143" w15:restartNumberingAfterBreak="0">
    <w:nsid w:val="75E64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799B134C"/>
    <w:multiLevelType w:val="hybridMultilevel"/>
    <w:tmpl w:val="A81A5FF6"/>
    <w:lvl w:ilvl="0" w:tplc="FFE6B01C">
      <w:start w:val="1"/>
      <w:numFmt w:val="bullet"/>
      <w:pStyle w:val="Bullet2"/>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7A49195F"/>
    <w:multiLevelType w:val="hybridMultilevel"/>
    <w:tmpl w:val="07D4C6F6"/>
    <w:lvl w:ilvl="0" w:tplc="43AEEC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A6E1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7B136A43"/>
    <w:multiLevelType w:val="hybridMultilevel"/>
    <w:tmpl w:val="D5DCDE08"/>
    <w:lvl w:ilvl="0" w:tplc="FF2CE7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C1F0B71"/>
    <w:multiLevelType w:val="hybridMultilevel"/>
    <w:tmpl w:val="15CC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D311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7D493081"/>
    <w:multiLevelType w:val="hybridMultilevel"/>
    <w:tmpl w:val="DD9C35DE"/>
    <w:styleLink w:val="ImportedStyle2"/>
    <w:lvl w:ilvl="0" w:tplc="166C9B5C">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977858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BC4C4D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D012E44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5E962B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504020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E9A4D90C">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4F7CC9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55144E1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51" w15:restartNumberingAfterBreak="0">
    <w:nsid w:val="7D72469B"/>
    <w:multiLevelType w:val="hybridMultilevel"/>
    <w:tmpl w:val="FB1C0462"/>
    <w:lvl w:ilvl="0" w:tplc="92CADB4E">
      <w:start w:val="1"/>
      <w:numFmt w:val="upperLetter"/>
      <w:lvlText w:val="%1."/>
      <w:lvlJc w:val="left"/>
      <w:pPr>
        <w:ind w:left="108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52" w15:restartNumberingAfterBreak="0">
    <w:nsid w:val="7DDF1E77"/>
    <w:multiLevelType w:val="hybridMultilevel"/>
    <w:tmpl w:val="D69A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F3204BB"/>
    <w:multiLevelType w:val="hybridMultilevel"/>
    <w:tmpl w:val="C2BE8D64"/>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920600380">
    <w:abstractNumId w:val="128"/>
  </w:num>
  <w:num w:numId="2" w16cid:durableId="1985969489">
    <w:abstractNumId w:val="25"/>
  </w:num>
  <w:num w:numId="3" w16cid:durableId="276640411">
    <w:abstractNumId w:val="41"/>
  </w:num>
  <w:num w:numId="4" w16cid:durableId="269435766">
    <w:abstractNumId w:val="148"/>
  </w:num>
  <w:num w:numId="5" w16cid:durableId="219561692">
    <w:abstractNumId w:val="37"/>
  </w:num>
  <w:num w:numId="6" w16cid:durableId="1098020249">
    <w:abstractNumId w:val="15"/>
  </w:num>
  <w:num w:numId="7" w16cid:durableId="1249079220">
    <w:abstractNumId w:val="90"/>
  </w:num>
  <w:num w:numId="8" w16cid:durableId="821897483">
    <w:abstractNumId w:val="127"/>
  </w:num>
  <w:num w:numId="9" w16cid:durableId="508523893">
    <w:abstractNumId w:val="51"/>
  </w:num>
  <w:num w:numId="10" w16cid:durableId="1066491607">
    <w:abstractNumId w:val="119"/>
  </w:num>
  <w:num w:numId="11" w16cid:durableId="1139764874">
    <w:abstractNumId w:val="105"/>
  </w:num>
  <w:num w:numId="12" w16cid:durableId="2090343640">
    <w:abstractNumId w:val="144"/>
  </w:num>
  <w:num w:numId="13" w16cid:durableId="1994064641">
    <w:abstractNumId w:val="75"/>
  </w:num>
  <w:num w:numId="14" w16cid:durableId="1028140936">
    <w:abstractNumId w:val="52"/>
  </w:num>
  <w:num w:numId="15" w16cid:durableId="612058993">
    <w:abstractNumId w:val="100"/>
  </w:num>
  <w:num w:numId="16" w16cid:durableId="26223307">
    <w:abstractNumId w:val="59"/>
    <w:lvlOverride w:ilvl="0">
      <w:startOverride w:val="1"/>
    </w:lvlOverride>
  </w:num>
  <w:num w:numId="17" w16cid:durableId="627201248">
    <w:abstractNumId w:val="74"/>
  </w:num>
  <w:num w:numId="18" w16cid:durableId="1607887089">
    <w:abstractNumId w:val="64"/>
  </w:num>
  <w:num w:numId="19" w16cid:durableId="1500537430">
    <w:abstractNumId w:val="140"/>
  </w:num>
  <w:num w:numId="20" w16cid:durableId="1952202641">
    <w:abstractNumId w:val="31"/>
  </w:num>
  <w:num w:numId="21" w16cid:durableId="1206600172">
    <w:abstractNumId w:val="153"/>
  </w:num>
  <w:num w:numId="22" w16cid:durableId="1967468706">
    <w:abstractNumId w:val="131"/>
  </w:num>
  <w:num w:numId="23" w16cid:durableId="699404755">
    <w:abstractNumId w:val="66"/>
  </w:num>
  <w:num w:numId="24" w16cid:durableId="750933253">
    <w:abstractNumId w:val="7"/>
  </w:num>
  <w:num w:numId="25" w16cid:durableId="1824353165">
    <w:abstractNumId w:val="135"/>
  </w:num>
  <w:num w:numId="26" w16cid:durableId="1499465221">
    <w:abstractNumId w:val="120"/>
  </w:num>
  <w:num w:numId="27" w16cid:durableId="2022050919">
    <w:abstractNumId w:val="150"/>
  </w:num>
  <w:num w:numId="28" w16cid:durableId="1822696308">
    <w:abstractNumId w:val="114"/>
  </w:num>
  <w:num w:numId="29" w16cid:durableId="1729067599">
    <w:abstractNumId w:val="104"/>
  </w:num>
  <w:num w:numId="30" w16cid:durableId="290399712">
    <w:abstractNumId w:val="3"/>
  </w:num>
  <w:num w:numId="31" w16cid:durableId="1713651929">
    <w:abstractNumId w:val="79"/>
  </w:num>
  <w:num w:numId="32" w16cid:durableId="511452054">
    <w:abstractNumId w:val="126"/>
  </w:num>
  <w:num w:numId="33" w16cid:durableId="708917248">
    <w:abstractNumId w:val="9"/>
  </w:num>
  <w:num w:numId="34" w16cid:durableId="1415931581">
    <w:abstractNumId w:val="63"/>
  </w:num>
  <w:num w:numId="35" w16cid:durableId="622808537">
    <w:abstractNumId w:val="99"/>
  </w:num>
  <w:num w:numId="36" w16cid:durableId="1240403391">
    <w:abstractNumId w:val="101"/>
  </w:num>
  <w:num w:numId="37" w16cid:durableId="1325932140">
    <w:abstractNumId w:val="45"/>
  </w:num>
  <w:num w:numId="38" w16cid:durableId="634062806">
    <w:abstractNumId w:val="112"/>
  </w:num>
  <w:num w:numId="39" w16cid:durableId="1318998910">
    <w:abstractNumId w:val="26"/>
  </w:num>
  <w:num w:numId="40" w16cid:durableId="1792165649">
    <w:abstractNumId w:val="78"/>
  </w:num>
  <w:num w:numId="41" w16cid:durableId="925575873">
    <w:abstractNumId w:val="18"/>
  </w:num>
  <w:num w:numId="42" w16cid:durableId="1449277876">
    <w:abstractNumId w:val="70"/>
  </w:num>
  <w:num w:numId="43" w16cid:durableId="215943332">
    <w:abstractNumId w:val="60"/>
  </w:num>
  <w:num w:numId="44" w16cid:durableId="224413066">
    <w:abstractNumId w:val="124"/>
  </w:num>
  <w:num w:numId="45" w16cid:durableId="1444959755">
    <w:abstractNumId w:val="94"/>
  </w:num>
  <w:num w:numId="46" w16cid:durableId="782840814">
    <w:abstractNumId w:val="30"/>
  </w:num>
  <w:num w:numId="47" w16cid:durableId="1983777108">
    <w:abstractNumId w:val="147"/>
  </w:num>
  <w:num w:numId="48" w16cid:durableId="1253127760">
    <w:abstractNumId w:val="145"/>
  </w:num>
  <w:num w:numId="49" w16cid:durableId="683744984">
    <w:abstractNumId w:val="21"/>
  </w:num>
  <w:num w:numId="50" w16cid:durableId="541938782">
    <w:abstractNumId w:val="85"/>
  </w:num>
  <w:num w:numId="51" w16cid:durableId="28183594">
    <w:abstractNumId w:val="49"/>
  </w:num>
  <w:num w:numId="52" w16cid:durableId="1744716050">
    <w:abstractNumId w:val="39"/>
  </w:num>
  <w:num w:numId="53" w16cid:durableId="856894976">
    <w:abstractNumId w:val="24"/>
  </w:num>
  <w:num w:numId="54" w16cid:durableId="423502179">
    <w:abstractNumId w:val="121"/>
  </w:num>
  <w:num w:numId="55" w16cid:durableId="630477928">
    <w:abstractNumId w:val="36"/>
  </w:num>
  <w:num w:numId="56" w16cid:durableId="1779373796">
    <w:abstractNumId w:val="136"/>
  </w:num>
  <w:num w:numId="57" w16cid:durableId="1613123331">
    <w:abstractNumId w:val="152"/>
  </w:num>
  <w:num w:numId="58" w16cid:durableId="1736009966">
    <w:abstractNumId w:val="87"/>
  </w:num>
  <w:num w:numId="59" w16cid:durableId="1701125395">
    <w:abstractNumId w:val="125"/>
  </w:num>
  <w:num w:numId="60" w16cid:durableId="1453867982">
    <w:abstractNumId w:val="146"/>
  </w:num>
  <w:num w:numId="61" w16cid:durableId="892352378">
    <w:abstractNumId w:val="84"/>
  </w:num>
  <w:num w:numId="62" w16cid:durableId="109324754">
    <w:abstractNumId w:val="149"/>
  </w:num>
  <w:num w:numId="63" w16cid:durableId="1544712154">
    <w:abstractNumId w:val="77"/>
  </w:num>
  <w:num w:numId="64" w16cid:durableId="624041018">
    <w:abstractNumId w:val="10"/>
  </w:num>
  <w:num w:numId="65" w16cid:durableId="468009881">
    <w:abstractNumId w:val="129"/>
  </w:num>
  <w:num w:numId="66" w16cid:durableId="303632260">
    <w:abstractNumId w:val="50"/>
  </w:num>
  <w:num w:numId="67" w16cid:durableId="955061797">
    <w:abstractNumId w:val="47"/>
  </w:num>
  <w:num w:numId="68" w16cid:durableId="1100759348">
    <w:abstractNumId w:val="115"/>
  </w:num>
  <w:num w:numId="69" w16cid:durableId="658851998">
    <w:abstractNumId w:val="2"/>
  </w:num>
  <w:num w:numId="70" w16cid:durableId="369844850">
    <w:abstractNumId w:val="113"/>
  </w:num>
  <w:num w:numId="71" w16cid:durableId="1713921706">
    <w:abstractNumId w:val="107"/>
  </w:num>
  <w:num w:numId="72" w16cid:durableId="1344014882">
    <w:abstractNumId w:val="17"/>
  </w:num>
  <w:num w:numId="73" w16cid:durableId="205727046">
    <w:abstractNumId w:val="76"/>
  </w:num>
  <w:num w:numId="74" w16cid:durableId="2087527713">
    <w:abstractNumId w:val="58"/>
  </w:num>
  <w:num w:numId="75" w16cid:durableId="2133936849">
    <w:abstractNumId w:val="69"/>
  </w:num>
  <w:num w:numId="76" w16cid:durableId="1714386322">
    <w:abstractNumId w:val="29"/>
  </w:num>
  <w:num w:numId="77" w16cid:durableId="1833794710">
    <w:abstractNumId w:val="55"/>
  </w:num>
  <w:num w:numId="78" w16cid:durableId="697967213">
    <w:abstractNumId w:val="117"/>
  </w:num>
  <w:num w:numId="79" w16cid:durableId="1898468195">
    <w:abstractNumId w:val="6"/>
  </w:num>
  <w:num w:numId="80" w16cid:durableId="724336213">
    <w:abstractNumId w:val="43"/>
  </w:num>
  <w:num w:numId="81" w16cid:durableId="2104262392">
    <w:abstractNumId w:val="73"/>
  </w:num>
  <w:num w:numId="82" w16cid:durableId="1940553361">
    <w:abstractNumId w:val="65"/>
  </w:num>
  <w:num w:numId="83" w16cid:durableId="1990670189">
    <w:abstractNumId w:val="95"/>
  </w:num>
  <w:num w:numId="84" w16cid:durableId="1695688351">
    <w:abstractNumId w:val="28"/>
  </w:num>
  <w:num w:numId="85" w16cid:durableId="254367150">
    <w:abstractNumId w:val="141"/>
  </w:num>
  <w:num w:numId="86" w16cid:durableId="891503753">
    <w:abstractNumId w:val="53"/>
  </w:num>
  <w:num w:numId="87" w16cid:durableId="779110699">
    <w:abstractNumId w:val="40"/>
  </w:num>
  <w:num w:numId="88" w16cid:durableId="1346858361">
    <w:abstractNumId w:val="142"/>
  </w:num>
  <w:num w:numId="89" w16cid:durableId="1046104757">
    <w:abstractNumId w:val="123"/>
  </w:num>
  <w:num w:numId="90" w16cid:durableId="1076517829">
    <w:abstractNumId w:val="48"/>
  </w:num>
  <w:num w:numId="91" w16cid:durableId="1768500756">
    <w:abstractNumId w:val="42"/>
  </w:num>
  <w:num w:numId="92" w16cid:durableId="837621488">
    <w:abstractNumId w:val="143"/>
  </w:num>
  <w:num w:numId="93" w16cid:durableId="894973480">
    <w:abstractNumId w:val="108"/>
  </w:num>
  <w:num w:numId="94" w16cid:durableId="937177500">
    <w:abstractNumId w:val="33"/>
  </w:num>
  <w:num w:numId="95" w16cid:durableId="1920669809">
    <w:abstractNumId w:val="92"/>
  </w:num>
  <w:num w:numId="96" w16cid:durableId="2147316067">
    <w:abstractNumId w:val="98"/>
  </w:num>
  <w:num w:numId="97" w16cid:durableId="189077349">
    <w:abstractNumId w:val="34"/>
  </w:num>
  <w:num w:numId="98" w16cid:durableId="2127045420">
    <w:abstractNumId w:val="35"/>
  </w:num>
  <w:num w:numId="99" w16cid:durableId="1413968095">
    <w:abstractNumId w:val="67"/>
  </w:num>
  <w:num w:numId="100" w16cid:durableId="1163931300">
    <w:abstractNumId w:val="111"/>
  </w:num>
  <w:num w:numId="101" w16cid:durableId="1041127988">
    <w:abstractNumId w:val="27"/>
  </w:num>
  <w:num w:numId="102" w16cid:durableId="302345910">
    <w:abstractNumId w:val="46"/>
  </w:num>
  <w:num w:numId="103" w16cid:durableId="579410222">
    <w:abstractNumId w:val="12"/>
  </w:num>
  <w:num w:numId="104" w16cid:durableId="2056466093">
    <w:abstractNumId w:val="44"/>
  </w:num>
  <w:num w:numId="105" w16cid:durableId="2048868260">
    <w:abstractNumId w:val="83"/>
  </w:num>
  <w:num w:numId="106" w16cid:durableId="901328329">
    <w:abstractNumId w:val="88"/>
  </w:num>
  <w:num w:numId="107" w16cid:durableId="853105152">
    <w:abstractNumId w:val="72"/>
  </w:num>
  <w:num w:numId="108" w16cid:durableId="1652520019">
    <w:abstractNumId w:val="32"/>
  </w:num>
  <w:num w:numId="109" w16cid:durableId="1756973808">
    <w:abstractNumId w:val="16"/>
  </w:num>
  <w:num w:numId="110" w16cid:durableId="854463504">
    <w:abstractNumId w:val="1"/>
  </w:num>
  <w:num w:numId="111" w16cid:durableId="1814523289">
    <w:abstractNumId w:val="122"/>
  </w:num>
  <w:num w:numId="112" w16cid:durableId="1136801556">
    <w:abstractNumId w:val="110"/>
  </w:num>
  <w:num w:numId="113" w16cid:durableId="1771851733">
    <w:abstractNumId w:val="91"/>
  </w:num>
  <w:num w:numId="114" w16cid:durableId="1408764431">
    <w:abstractNumId w:val="134"/>
  </w:num>
  <w:num w:numId="115" w16cid:durableId="11104345">
    <w:abstractNumId w:val="62"/>
  </w:num>
  <w:num w:numId="116" w16cid:durableId="1756896577">
    <w:abstractNumId w:val="138"/>
  </w:num>
  <w:num w:numId="117" w16cid:durableId="350257015">
    <w:abstractNumId w:val="106"/>
  </w:num>
  <w:num w:numId="118" w16cid:durableId="871109550">
    <w:abstractNumId w:val="82"/>
  </w:num>
  <w:num w:numId="119" w16cid:durableId="846283741">
    <w:abstractNumId w:val="89"/>
  </w:num>
  <w:num w:numId="120" w16cid:durableId="1326586026">
    <w:abstractNumId w:val="80"/>
  </w:num>
  <w:num w:numId="121" w16cid:durableId="220291557">
    <w:abstractNumId w:val="139"/>
  </w:num>
  <w:num w:numId="122" w16cid:durableId="1316451143">
    <w:abstractNumId w:val="116"/>
  </w:num>
  <w:num w:numId="123" w16cid:durableId="847789506">
    <w:abstractNumId w:val="96"/>
  </w:num>
  <w:num w:numId="124" w16cid:durableId="1196576589">
    <w:abstractNumId w:val="56"/>
  </w:num>
  <w:num w:numId="125" w16cid:durableId="1266618282">
    <w:abstractNumId w:val="97"/>
  </w:num>
  <w:num w:numId="126" w16cid:durableId="583075486">
    <w:abstractNumId w:val="118"/>
  </w:num>
  <w:num w:numId="127" w16cid:durableId="1443839910">
    <w:abstractNumId w:val="54"/>
  </w:num>
  <w:num w:numId="128" w16cid:durableId="781074321">
    <w:abstractNumId w:val="86"/>
  </w:num>
  <w:num w:numId="129" w16cid:durableId="2099325213">
    <w:abstractNumId w:val="102"/>
  </w:num>
  <w:num w:numId="130" w16cid:durableId="2018146259">
    <w:abstractNumId w:val="103"/>
  </w:num>
  <w:num w:numId="131" w16cid:durableId="423310024">
    <w:abstractNumId w:val="14"/>
  </w:num>
  <w:num w:numId="132" w16cid:durableId="1430656040">
    <w:abstractNumId w:val="11"/>
  </w:num>
  <w:num w:numId="133" w16cid:durableId="758329147">
    <w:abstractNumId w:val="13"/>
  </w:num>
  <w:num w:numId="134" w16cid:durableId="886453479">
    <w:abstractNumId w:val="93"/>
  </w:num>
  <w:num w:numId="135" w16cid:durableId="1901473732">
    <w:abstractNumId w:val="151"/>
  </w:num>
  <w:num w:numId="136" w16cid:durableId="929698417">
    <w:abstractNumId w:val="137"/>
  </w:num>
  <w:num w:numId="137" w16cid:durableId="729620034">
    <w:abstractNumId w:val="8"/>
  </w:num>
  <w:num w:numId="138" w16cid:durableId="14357264">
    <w:abstractNumId w:val="130"/>
  </w:num>
  <w:num w:numId="139" w16cid:durableId="1140851809">
    <w:abstractNumId w:val="19"/>
  </w:num>
  <w:num w:numId="140" w16cid:durableId="390544631">
    <w:abstractNumId w:val="61"/>
  </w:num>
  <w:num w:numId="141" w16cid:durableId="873616717">
    <w:abstractNumId w:val="81"/>
  </w:num>
  <w:num w:numId="142" w16cid:durableId="1455980201">
    <w:abstractNumId w:val="20"/>
  </w:num>
  <w:num w:numId="143" w16cid:durableId="444731958">
    <w:abstractNumId w:val="71"/>
  </w:num>
  <w:num w:numId="144" w16cid:durableId="804661332">
    <w:abstractNumId w:val="38"/>
  </w:num>
  <w:num w:numId="145" w16cid:durableId="1276014513">
    <w:abstractNumId w:val="5"/>
  </w:num>
  <w:num w:numId="146" w16cid:durableId="468716132">
    <w:abstractNumId w:val="57"/>
  </w:num>
  <w:num w:numId="147" w16cid:durableId="1054087004">
    <w:abstractNumId w:val="68"/>
  </w:num>
  <w:num w:numId="148" w16cid:durableId="2088578273">
    <w:abstractNumId w:val="4"/>
  </w:num>
  <w:num w:numId="149" w16cid:durableId="1046561455">
    <w:abstractNumId w:val="23"/>
  </w:num>
  <w:num w:numId="150" w16cid:durableId="1730493529">
    <w:abstractNumId w:val="109"/>
  </w:num>
  <w:num w:numId="151" w16cid:durableId="1881428510">
    <w:abstractNumId w:val="22"/>
  </w:num>
  <w:num w:numId="152" w16cid:durableId="162554966">
    <w:abstractNumId w:val="0"/>
  </w:num>
  <w:num w:numId="153" w16cid:durableId="1430544669">
    <w:abstractNumId w:val="132"/>
  </w:num>
  <w:num w:numId="154" w16cid:durableId="1516765358">
    <w:abstractNumId w:val="13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18"/>
    <w:rsid w:val="000003F4"/>
    <w:rsid w:val="00000C91"/>
    <w:rsid w:val="00001024"/>
    <w:rsid w:val="000011EF"/>
    <w:rsid w:val="0000144D"/>
    <w:rsid w:val="00001F6F"/>
    <w:rsid w:val="000021F6"/>
    <w:rsid w:val="000024F3"/>
    <w:rsid w:val="00003916"/>
    <w:rsid w:val="00003A83"/>
    <w:rsid w:val="00003B7B"/>
    <w:rsid w:val="00003E11"/>
    <w:rsid w:val="00003EF9"/>
    <w:rsid w:val="00004427"/>
    <w:rsid w:val="00004479"/>
    <w:rsid w:val="00004D98"/>
    <w:rsid w:val="00004E4A"/>
    <w:rsid w:val="000055AC"/>
    <w:rsid w:val="00005901"/>
    <w:rsid w:val="0000590E"/>
    <w:rsid w:val="00005DB9"/>
    <w:rsid w:val="00005F97"/>
    <w:rsid w:val="000064E8"/>
    <w:rsid w:val="00006613"/>
    <w:rsid w:val="000066E2"/>
    <w:rsid w:val="0000672D"/>
    <w:rsid w:val="00006833"/>
    <w:rsid w:val="00006B85"/>
    <w:rsid w:val="00006CE3"/>
    <w:rsid w:val="000071D3"/>
    <w:rsid w:val="00007471"/>
    <w:rsid w:val="000077F6"/>
    <w:rsid w:val="00007BCF"/>
    <w:rsid w:val="00007C16"/>
    <w:rsid w:val="0001034A"/>
    <w:rsid w:val="00010739"/>
    <w:rsid w:val="00010F2B"/>
    <w:rsid w:val="0001100B"/>
    <w:rsid w:val="00011145"/>
    <w:rsid w:val="00011198"/>
    <w:rsid w:val="0001124B"/>
    <w:rsid w:val="0001155C"/>
    <w:rsid w:val="000115CA"/>
    <w:rsid w:val="000116E8"/>
    <w:rsid w:val="00011991"/>
    <w:rsid w:val="00011D57"/>
    <w:rsid w:val="00011EAF"/>
    <w:rsid w:val="00011F0F"/>
    <w:rsid w:val="00012280"/>
    <w:rsid w:val="0001280A"/>
    <w:rsid w:val="00012A0E"/>
    <w:rsid w:val="000134CC"/>
    <w:rsid w:val="00013CBA"/>
    <w:rsid w:val="000144ED"/>
    <w:rsid w:val="00014516"/>
    <w:rsid w:val="00014EEE"/>
    <w:rsid w:val="000152BE"/>
    <w:rsid w:val="0001535D"/>
    <w:rsid w:val="00015451"/>
    <w:rsid w:val="000156B1"/>
    <w:rsid w:val="000156ED"/>
    <w:rsid w:val="000158BD"/>
    <w:rsid w:val="0001632C"/>
    <w:rsid w:val="0001732D"/>
    <w:rsid w:val="00017500"/>
    <w:rsid w:val="00017574"/>
    <w:rsid w:val="00017720"/>
    <w:rsid w:val="00017773"/>
    <w:rsid w:val="00017808"/>
    <w:rsid w:val="00017870"/>
    <w:rsid w:val="00017DE1"/>
    <w:rsid w:val="0002001F"/>
    <w:rsid w:val="0002014B"/>
    <w:rsid w:val="0002037B"/>
    <w:rsid w:val="000203D3"/>
    <w:rsid w:val="0002083F"/>
    <w:rsid w:val="00020932"/>
    <w:rsid w:val="00020AC2"/>
    <w:rsid w:val="0002104C"/>
    <w:rsid w:val="00021092"/>
    <w:rsid w:val="0002118F"/>
    <w:rsid w:val="00021250"/>
    <w:rsid w:val="000212ED"/>
    <w:rsid w:val="0002144B"/>
    <w:rsid w:val="000219F4"/>
    <w:rsid w:val="00021B40"/>
    <w:rsid w:val="00021C12"/>
    <w:rsid w:val="0002230C"/>
    <w:rsid w:val="000225A8"/>
    <w:rsid w:val="00022776"/>
    <w:rsid w:val="0002283A"/>
    <w:rsid w:val="00022A67"/>
    <w:rsid w:val="00022D0F"/>
    <w:rsid w:val="000232BA"/>
    <w:rsid w:val="000234F8"/>
    <w:rsid w:val="00023D88"/>
    <w:rsid w:val="00023E22"/>
    <w:rsid w:val="00023E27"/>
    <w:rsid w:val="00023FAD"/>
    <w:rsid w:val="000244DC"/>
    <w:rsid w:val="000245D4"/>
    <w:rsid w:val="0002495C"/>
    <w:rsid w:val="00024AC0"/>
    <w:rsid w:val="00024C31"/>
    <w:rsid w:val="000250B2"/>
    <w:rsid w:val="000251D5"/>
    <w:rsid w:val="00025383"/>
    <w:rsid w:val="0002555B"/>
    <w:rsid w:val="00025668"/>
    <w:rsid w:val="00025775"/>
    <w:rsid w:val="000258FF"/>
    <w:rsid w:val="00025ABC"/>
    <w:rsid w:val="00025BC8"/>
    <w:rsid w:val="00025C10"/>
    <w:rsid w:val="000260E9"/>
    <w:rsid w:val="00026138"/>
    <w:rsid w:val="00026232"/>
    <w:rsid w:val="00026283"/>
    <w:rsid w:val="000262AE"/>
    <w:rsid w:val="00026395"/>
    <w:rsid w:val="00026421"/>
    <w:rsid w:val="0002642E"/>
    <w:rsid w:val="00026BC9"/>
    <w:rsid w:val="00027069"/>
    <w:rsid w:val="00027120"/>
    <w:rsid w:val="000273E2"/>
    <w:rsid w:val="0002742E"/>
    <w:rsid w:val="00027560"/>
    <w:rsid w:val="0002762F"/>
    <w:rsid w:val="00027A8B"/>
    <w:rsid w:val="00027B76"/>
    <w:rsid w:val="00027BDD"/>
    <w:rsid w:val="00027C52"/>
    <w:rsid w:val="00027C6D"/>
    <w:rsid w:val="00027E75"/>
    <w:rsid w:val="00030083"/>
    <w:rsid w:val="00030395"/>
    <w:rsid w:val="00030507"/>
    <w:rsid w:val="00030B3C"/>
    <w:rsid w:val="00030B70"/>
    <w:rsid w:val="000311C0"/>
    <w:rsid w:val="000311DB"/>
    <w:rsid w:val="0003130C"/>
    <w:rsid w:val="0003143A"/>
    <w:rsid w:val="0003168C"/>
    <w:rsid w:val="00031900"/>
    <w:rsid w:val="00031AA8"/>
    <w:rsid w:val="00031C6C"/>
    <w:rsid w:val="00031D6E"/>
    <w:rsid w:val="0003205D"/>
    <w:rsid w:val="00033359"/>
    <w:rsid w:val="000334BF"/>
    <w:rsid w:val="00033A88"/>
    <w:rsid w:val="000346D6"/>
    <w:rsid w:val="00034966"/>
    <w:rsid w:val="00034D3D"/>
    <w:rsid w:val="00034ED5"/>
    <w:rsid w:val="00035067"/>
    <w:rsid w:val="00035627"/>
    <w:rsid w:val="0003597A"/>
    <w:rsid w:val="00035B73"/>
    <w:rsid w:val="00035BF8"/>
    <w:rsid w:val="00036522"/>
    <w:rsid w:val="00036953"/>
    <w:rsid w:val="00036BF3"/>
    <w:rsid w:val="00036E44"/>
    <w:rsid w:val="00037309"/>
    <w:rsid w:val="0003743D"/>
    <w:rsid w:val="00037E77"/>
    <w:rsid w:val="00037E7E"/>
    <w:rsid w:val="00040419"/>
    <w:rsid w:val="00040A5A"/>
    <w:rsid w:val="00040AE5"/>
    <w:rsid w:val="00040B1B"/>
    <w:rsid w:val="00040CDE"/>
    <w:rsid w:val="00041232"/>
    <w:rsid w:val="000412A8"/>
    <w:rsid w:val="00042029"/>
    <w:rsid w:val="000424DA"/>
    <w:rsid w:val="0004272C"/>
    <w:rsid w:val="00042779"/>
    <w:rsid w:val="0004355E"/>
    <w:rsid w:val="00043AB1"/>
    <w:rsid w:val="00043C29"/>
    <w:rsid w:val="000440FB"/>
    <w:rsid w:val="000445AD"/>
    <w:rsid w:val="00044A2A"/>
    <w:rsid w:val="00044D8A"/>
    <w:rsid w:val="00044FC0"/>
    <w:rsid w:val="0004526B"/>
    <w:rsid w:val="000453E5"/>
    <w:rsid w:val="000454B5"/>
    <w:rsid w:val="0004591E"/>
    <w:rsid w:val="00045924"/>
    <w:rsid w:val="00045AD4"/>
    <w:rsid w:val="00045BEA"/>
    <w:rsid w:val="00045ED4"/>
    <w:rsid w:val="00045FC8"/>
    <w:rsid w:val="0004679A"/>
    <w:rsid w:val="00046B3B"/>
    <w:rsid w:val="00046D32"/>
    <w:rsid w:val="00046F76"/>
    <w:rsid w:val="00047F76"/>
    <w:rsid w:val="00050228"/>
    <w:rsid w:val="00050408"/>
    <w:rsid w:val="000509F0"/>
    <w:rsid w:val="00050B3B"/>
    <w:rsid w:val="00050F6E"/>
    <w:rsid w:val="000510E1"/>
    <w:rsid w:val="00051570"/>
    <w:rsid w:val="00051B2D"/>
    <w:rsid w:val="00051C68"/>
    <w:rsid w:val="00051D33"/>
    <w:rsid w:val="00051E14"/>
    <w:rsid w:val="0005218B"/>
    <w:rsid w:val="000524E3"/>
    <w:rsid w:val="000529C9"/>
    <w:rsid w:val="00052CB6"/>
    <w:rsid w:val="00052D70"/>
    <w:rsid w:val="00053687"/>
    <w:rsid w:val="00053799"/>
    <w:rsid w:val="00053B31"/>
    <w:rsid w:val="00053C89"/>
    <w:rsid w:val="00053DDE"/>
    <w:rsid w:val="000544BC"/>
    <w:rsid w:val="00054AF9"/>
    <w:rsid w:val="00054D43"/>
    <w:rsid w:val="00054F77"/>
    <w:rsid w:val="000550CD"/>
    <w:rsid w:val="000551F6"/>
    <w:rsid w:val="000552A7"/>
    <w:rsid w:val="0005551F"/>
    <w:rsid w:val="00055631"/>
    <w:rsid w:val="00055806"/>
    <w:rsid w:val="000558D6"/>
    <w:rsid w:val="0005599B"/>
    <w:rsid w:val="00055B22"/>
    <w:rsid w:val="00055B5D"/>
    <w:rsid w:val="00055E57"/>
    <w:rsid w:val="00056040"/>
    <w:rsid w:val="00056119"/>
    <w:rsid w:val="0005617E"/>
    <w:rsid w:val="000561BA"/>
    <w:rsid w:val="0005627B"/>
    <w:rsid w:val="00056557"/>
    <w:rsid w:val="00056623"/>
    <w:rsid w:val="00056642"/>
    <w:rsid w:val="00056B3A"/>
    <w:rsid w:val="00056D89"/>
    <w:rsid w:val="00057108"/>
    <w:rsid w:val="000571CB"/>
    <w:rsid w:val="00057353"/>
    <w:rsid w:val="000575CA"/>
    <w:rsid w:val="00057C29"/>
    <w:rsid w:val="00057C3E"/>
    <w:rsid w:val="00057DB9"/>
    <w:rsid w:val="00057F96"/>
    <w:rsid w:val="000603D8"/>
    <w:rsid w:val="000603F7"/>
    <w:rsid w:val="000606F7"/>
    <w:rsid w:val="00060E3F"/>
    <w:rsid w:val="00061014"/>
    <w:rsid w:val="00061383"/>
    <w:rsid w:val="0006178A"/>
    <w:rsid w:val="000619E7"/>
    <w:rsid w:val="00061BA7"/>
    <w:rsid w:val="00061C9C"/>
    <w:rsid w:val="000620CD"/>
    <w:rsid w:val="00062266"/>
    <w:rsid w:val="0006245F"/>
    <w:rsid w:val="00062471"/>
    <w:rsid w:val="0006294A"/>
    <w:rsid w:val="00062A7C"/>
    <w:rsid w:val="00062D81"/>
    <w:rsid w:val="00062E3D"/>
    <w:rsid w:val="00063699"/>
    <w:rsid w:val="00063B2D"/>
    <w:rsid w:val="00063DD4"/>
    <w:rsid w:val="0006416B"/>
    <w:rsid w:val="00064452"/>
    <w:rsid w:val="0006453D"/>
    <w:rsid w:val="00064A1F"/>
    <w:rsid w:val="00064C23"/>
    <w:rsid w:val="00065028"/>
    <w:rsid w:val="00065134"/>
    <w:rsid w:val="000652CA"/>
    <w:rsid w:val="00065CEE"/>
    <w:rsid w:val="00065DE0"/>
    <w:rsid w:val="00065ECF"/>
    <w:rsid w:val="0006641F"/>
    <w:rsid w:val="00066579"/>
    <w:rsid w:val="00066894"/>
    <w:rsid w:val="00066946"/>
    <w:rsid w:val="00066B79"/>
    <w:rsid w:val="00066C9A"/>
    <w:rsid w:val="00066EA0"/>
    <w:rsid w:val="00067198"/>
    <w:rsid w:val="00067199"/>
    <w:rsid w:val="00067FD8"/>
    <w:rsid w:val="000701E9"/>
    <w:rsid w:val="00070723"/>
    <w:rsid w:val="0007090A"/>
    <w:rsid w:val="00070D00"/>
    <w:rsid w:val="0007103E"/>
    <w:rsid w:val="00071407"/>
    <w:rsid w:val="000715CA"/>
    <w:rsid w:val="00071956"/>
    <w:rsid w:val="00071EDD"/>
    <w:rsid w:val="00072504"/>
    <w:rsid w:val="00072EE4"/>
    <w:rsid w:val="00073012"/>
    <w:rsid w:val="00073D4F"/>
    <w:rsid w:val="00073D7E"/>
    <w:rsid w:val="00073E3C"/>
    <w:rsid w:val="0007407B"/>
    <w:rsid w:val="00074259"/>
    <w:rsid w:val="000745BB"/>
    <w:rsid w:val="00074706"/>
    <w:rsid w:val="000748CC"/>
    <w:rsid w:val="0007569E"/>
    <w:rsid w:val="00075A69"/>
    <w:rsid w:val="000761C2"/>
    <w:rsid w:val="00076222"/>
    <w:rsid w:val="00076449"/>
    <w:rsid w:val="000766F3"/>
    <w:rsid w:val="000767C4"/>
    <w:rsid w:val="00076931"/>
    <w:rsid w:val="00076B24"/>
    <w:rsid w:val="00076FB5"/>
    <w:rsid w:val="00077290"/>
    <w:rsid w:val="00077340"/>
    <w:rsid w:val="00077AFC"/>
    <w:rsid w:val="00077BC5"/>
    <w:rsid w:val="00077E18"/>
    <w:rsid w:val="000800D4"/>
    <w:rsid w:val="00080BA8"/>
    <w:rsid w:val="00080C6A"/>
    <w:rsid w:val="00080DD3"/>
    <w:rsid w:val="00080FC3"/>
    <w:rsid w:val="00080FF8"/>
    <w:rsid w:val="000813C0"/>
    <w:rsid w:val="0008170E"/>
    <w:rsid w:val="00081B28"/>
    <w:rsid w:val="00081C85"/>
    <w:rsid w:val="00081E02"/>
    <w:rsid w:val="000824FC"/>
    <w:rsid w:val="000828E6"/>
    <w:rsid w:val="00082A3B"/>
    <w:rsid w:val="00082CF2"/>
    <w:rsid w:val="00082FEE"/>
    <w:rsid w:val="00083793"/>
    <w:rsid w:val="00084374"/>
    <w:rsid w:val="0008467F"/>
    <w:rsid w:val="000849D4"/>
    <w:rsid w:val="00084A48"/>
    <w:rsid w:val="0008542C"/>
    <w:rsid w:val="00085463"/>
    <w:rsid w:val="0008563E"/>
    <w:rsid w:val="00085982"/>
    <w:rsid w:val="000859EA"/>
    <w:rsid w:val="00085BF2"/>
    <w:rsid w:val="00085E83"/>
    <w:rsid w:val="000860BD"/>
    <w:rsid w:val="0008613F"/>
    <w:rsid w:val="000862E1"/>
    <w:rsid w:val="000864E5"/>
    <w:rsid w:val="0008658E"/>
    <w:rsid w:val="00086694"/>
    <w:rsid w:val="000867E8"/>
    <w:rsid w:val="00086A4B"/>
    <w:rsid w:val="00086A97"/>
    <w:rsid w:val="00086E2B"/>
    <w:rsid w:val="0008718D"/>
    <w:rsid w:val="00087505"/>
    <w:rsid w:val="00087508"/>
    <w:rsid w:val="00087776"/>
    <w:rsid w:val="000877EF"/>
    <w:rsid w:val="00087E0C"/>
    <w:rsid w:val="00090038"/>
    <w:rsid w:val="00090239"/>
    <w:rsid w:val="000903B1"/>
    <w:rsid w:val="0009086A"/>
    <w:rsid w:val="00090D02"/>
    <w:rsid w:val="00090D92"/>
    <w:rsid w:val="00090DD9"/>
    <w:rsid w:val="00090E65"/>
    <w:rsid w:val="00091053"/>
    <w:rsid w:val="000911C8"/>
    <w:rsid w:val="00091E66"/>
    <w:rsid w:val="00092C2C"/>
    <w:rsid w:val="00092E25"/>
    <w:rsid w:val="00092E6E"/>
    <w:rsid w:val="00092F2E"/>
    <w:rsid w:val="00092F43"/>
    <w:rsid w:val="000930D3"/>
    <w:rsid w:val="00093251"/>
    <w:rsid w:val="000932B7"/>
    <w:rsid w:val="0009349B"/>
    <w:rsid w:val="0009370A"/>
    <w:rsid w:val="0009394A"/>
    <w:rsid w:val="00093F26"/>
    <w:rsid w:val="000941A4"/>
    <w:rsid w:val="00094368"/>
    <w:rsid w:val="000943C1"/>
    <w:rsid w:val="000943E7"/>
    <w:rsid w:val="00094D72"/>
    <w:rsid w:val="00094E9E"/>
    <w:rsid w:val="0009534D"/>
    <w:rsid w:val="000954B0"/>
    <w:rsid w:val="0009571D"/>
    <w:rsid w:val="00095EC3"/>
    <w:rsid w:val="00095F1E"/>
    <w:rsid w:val="000960AB"/>
    <w:rsid w:val="000961DB"/>
    <w:rsid w:val="00096220"/>
    <w:rsid w:val="0009638B"/>
    <w:rsid w:val="00096431"/>
    <w:rsid w:val="00096A76"/>
    <w:rsid w:val="00096F6F"/>
    <w:rsid w:val="00097357"/>
    <w:rsid w:val="0009769D"/>
    <w:rsid w:val="00097869"/>
    <w:rsid w:val="00097F21"/>
    <w:rsid w:val="00097F9C"/>
    <w:rsid w:val="000A0112"/>
    <w:rsid w:val="000A01A9"/>
    <w:rsid w:val="000A02B3"/>
    <w:rsid w:val="000A0577"/>
    <w:rsid w:val="000A0670"/>
    <w:rsid w:val="000A06D1"/>
    <w:rsid w:val="000A1581"/>
    <w:rsid w:val="000A1715"/>
    <w:rsid w:val="000A18A7"/>
    <w:rsid w:val="000A1CF9"/>
    <w:rsid w:val="000A1D19"/>
    <w:rsid w:val="000A1F5F"/>
    <w:rsid w:val="000A1FD7"/>
    <w:rsid w:val="000A2371"/>
    <w:rsid w:val="000A279E"/>
    <w:rsid w:val="000A2B0D"/>
    <w:rsid w:val="000A2DA1"/>
    <w:rsid w:val="000A2FA8"/>
    <w:rsid w:val="000A3208"/>
    <w:rsid w:val="000A3477"/>
    <w:rsid w:val="000A35E6"/>
    <w:rsid w:val="000A36D4"/>
    <w:rsid w:val="000A3AD2"/>
    <w:rsid w:val="000A3C7C"/>
    <w:rsid w:val="000A40EF"/>
    <w:rsid w:val="000A4310"/>
    <w:rsid w:val="000A45CD"/>
    <w:rsid w:val="000A4B99"/>
    <w:rsid w:val="000A4ED7"/>
    <w:rsid w:val="000A53F9"/>
    <w:rsid w:val="000A5539"/>
    <w:rsid w:val="000A5650"/>
    <w:rsid w:val="000A58CD"/>
    <w:rsid w:val="000A597E"/>
    <w:rsid w:val="000A6309"/>
    <w:rsid w:val="000A6310"/>
    <w:rsid w:val="000A6382"/>
    <w:rsid w:val="000A698E"/>
    <w:rsid w:val="000A6B0F"/>
    <w:rsid w:val="000A6EFC"/>
    <w:rsid w:val="000A7010"/>
    <w:rsid w:val="000A7075"/>
    <w:rsid w:val="000A7092"/>
    <w:rsid w:val="000A76FE"/>
    <w:rsid w:val="000A7902"/>
    <w:rsid w:val="000A7C41"/>
    <w:rsid w:val="000A7C65"/>
    <w:rsid w:val="000B0642"/>
    <w:rsid w:val="000B0BD8"/>
    <w:rsid w:val="000B1003"/>
    <w:rsid w:val="000B10DE"/>
    <w:rsid w:val="000B1426"/>
    <w:rsid w:val="000B1481"/>
    <w:rsid w:val="000B1F22"/>
    <w:rsid w:val="000B2040"/>
    <w:rsid w:val="000B2164"/>
    <w:rsid w:val="000B2451"/>
    <w:rsid w:val="000B25E8"/>
    <w:rsid w:val="000B26B3"/>
    <w:rsid w:val="000B28A5"/>
    <w:rsid w:val="000B30AA"/>
    <w:rsid w:val="000B3580"/>
    <w:rsid w:val="000B385C"/>
    <w:rsid w:val="000B3C14"/>
    <w:rsid w:val="000B3C8F"/>
    <w:rsid w:val="000B3F5A"/>
    <w:rsid w:val="000B3F9A"/>
    <w:rsid w:val="000B4072"/>
    <w:rsid w:val="000B4450"/>
    <w:rsid w:val="000B4F23"/>
    <w:rsid w:val="000B5049"/>
    <w:rsid w:val="000B51D2"/>
    <w:rsid w:val="000B5689"/>
    <w:rsid w:val="000B5A5E"/>
    <w:rsid w:val="000B60CD"/>
    <w:rsid w:val="000B638A"/>
    <w:rsid w:val="000B6830"/>
    <w:rsid w:val="000B69B0"/>
    <w:rsid w:val="000B7100"/>
    <w:rsid w:val="000B7243"/>
    <w:rsid w:val="000B7756"/>
    <w:rsid w:val="000B779C"/>
    <w:rsid w:val="000B78DC"/>
    <w:rsid w:val="000B79EB"/>
    <w:rsid w:val="000B79F2"/>
    <w:rsid w:val="000B7CEC"/>
    <w:rsid w:val="000B7D66"/>
    <w:rsid w:val="000B7D89"/>
    <w:rsid w:val="000B7F33"/>
    <w:rsid w:val="000B7F72"/>
    <w:rsid w:val="000C0145"/>
    <w:rsid w:val="000C01ED"/>
    <w:rsid w:val="000C03F3"/>
    <w:rsid w:val="000C08F1"/>
    <w:rsid w:val="000C1298"/>
    <w:rsid w:val="000C12E8"/>
    <w:rsid w:val="000C1907"/>
    <w:rsid w:val="000C1A0B"/>
    <w:rsid w:val="000C1DF5"/>
    <w:rsid w:val="000C1E32"/>
    <w:rsid w:val="000C1E3E"/>
    <w:rsid w:val="000C2331"/>
    <w:rsid w:val="000C2C14"/>
    <w:rsid w:val="000C2D3A"/>
    <w:rsid w:val="000C3AA3"/>
    <w:rsid w:val="000C3F0B"/>
    <w:rsid w:val="000C4026"/>
    <w:rsid w:val="000C458F"/>
    <w:rsid w:val="000C4663"/>
    <w:rsid w:val="000C4976"/>
    <w:rsid w:val="000C4BF0"/>
    <w:rsid w:val="000C4CAB"/>
    <w:rsid w:val="000C4D9F"/>
    <w:rsid w:val="000C51C5"/>
    <w:rsid w:val="000C544A"/>
    <w:rsid w:val="000C54FB"/>
    <w:rsid w:val="000C55A9"/>
    <w:rsid w:val="000C55E3"/>
    <w:rsid w:val="000C5614"/>
    <w:rsid w:val="000C5875"/>
    <w:rsid w:val="000C6849"/>
    <w:rsid w:val="000C6A87"/>
    <w:rsid w:val="000C7095"/>
    <w:rsid w:val="000C75F8"/>
    <w:rsid w:val="000C7CD2"/>
    <w:rsid w:val="000C7FD1"/>
    <w:rsid w:val="000D027A"/>
    <w:rsid w:val="000D02D9"/>
    <w:rsid w:val="000D03D5"/>
    <w:rsid w:val="000D068B"/>
    <w:rsid w:val="000D0834"/>
    <w:rsid w:val="000D0BA4"/>
    <w:rsid w:val="000D0C27"/>
    <w:rsid w:val="000D0D73"/>
    <w:rsid w:val="000D149B"/>
    <w:rsid w:val="000D16B7"/>
    <w:rsid w:val="000D1817"/>
    <w:rsid w:val="000D29FC"/>
    <w:rsid w:val="000D2B0D"/>
    <w:rsid w:val="000D2B8B"/>
    <w:rsid w:val="000D2E10"/>
    <w:rsid w:val="000D2E97"/>
    <w:rsid w:val="000D3086"/>
    <w:rsid w:val="000D313F"/>
    <w:rsid w:val="000D320C"/>
    <w:rsid w:val="000D340C"/>
    <w:rsid w:val="000D3E2B"/>
    <w:rsid w:val="000D4098"/>
    <w:rsid w:val="000D48A1"/>
    <w:rsid w:val="000D48BE"/>
    <w:rsid w:val="000D4A27"/>
    <w:rsid w:val="000D4B75"/>
    <w:rsid w:val="000D4E66"/>
    <w:rsid w:val="000D508C"/>
    <w:rsid w:val="000D52CE"/>
    <w:rsid w:val="000D5305"/>
    <w:rsid w:val="000D56E6"/>
    <w:rsid w:val="000D58EA"/>
    <w:rsid w:val="000D5A12"/>
    <w:rsid w:val="000D5B7B"/>
    <w:rsid w:val="000D5B98"/>
    <w:rsid w:val="000D5D0A"/>
    <w:rsid w:val="000D5D53"/>
    <w:rsid w:val="000D5E20"/>
    <w:rsid w:val="000D5E29"/>
    <w:rsid w:val="000D6035"/>
    <w:rsid w:val="000D6376"/>
    <w:rsid w:val="000D642D"/>
    <w:rsid w:val="000D6841"/>
    <w:rsid w:val="000D68A0"/>
    <w:rsid w:val="000D68D3"/>
    <w:rsid w:val="000D6DD0"/>
    <w:rsid w:val="000D6E87"/>
    <w:rsid w:val="000D7592"/>
    <w:rsid w:val="000D777F"/>
    <w:rsid w:val="000D78B9"/>
    <w:rsid w:val="000D7C4B"/>
    <w:rsid w:val="000D7C60"/>
    <w:rsid w:val="000D7C66"/>
    <w:rsid w:val="000E02EA"/>
    <w:rsid w:val="000E051E"/>
    <w:rsid w:val="000E05AB"/>
    <w:rsid w:val="000E06B8"/>
    <w:rsid w:val="000E0955"/>
    <w:rsid w:val="000E11F8"/>
    <w:rsid w:val="000E1426"/>
    <w:rsid w:val="000E1563"/>
    <w:rsid w:val="000E16D9"/>
    <w:rsid w:val="000E182A"/>
    <w:rsid w:val="000E18A3"/>
    <w:rsid w:val="000E2593"/>
    <w:rsid w:val="000E2723"/>
    <w:rsid w:val="000E276B"/>
    <w:rsid w:val="000E2C56"/>
    <w:rsid w:val="000E2CD9"/>
    <w:rsid w:val="000E2F62"/>
    <w:rsid w:val="000E3196"/>
    <w:rsid w:val="000E3298"/>
    <w:rsid w:val="000E3387"/>
    <w:rsid w:val="000E35EA"/>
    <w:rsid w:val="000E37FA"/>
    <w:rsid w:val="000E3A9D"/>
    <w:rsid w:val="000E3CDE"/>
    <w:rsid w:val="000E3EAA"/>
    <w:rsid w:val="000E403E"/>
    <w:rsid w:val="000E458C"/>
    <w:rsid w:val="000E45FE"/>
    <w:rsid w:val="000E468E"/>
    <w:rsid w:val="000E52C3"/>
    <w:rsid w:val="000E58F5"/>
    <w:rsid w:val="000E5934"/>
    <w:rsid w:val="000E5B46"/>
    <w:rsid w:val="000E5F62"/>
    <w:rsid w:val="000E5F6B"/>
    <w:rsid w:val="000E627E"/>
    <w:rsid w:val="000E62C0"/>
    <w:rsid w:val="000E63BD"/>
    <w:rsid w:val="000E71FD"/>
    <w:rsid w:val="000E742D"/>
    <w:rsid w:val="000E77E4"/>
    <w:rsid w:val="000E7CAF"/>
    <w:rsid w:val="000E7D11"/>
    <w:rsid w:val="000F02E3"/>
    <w:rsid w:val="000F043E"/>
    <w:rsid w:val="000F052F"/>
    <w:rsid w:val="000F0B43"/>
    <w:rsid w:val="000F1920"/>
    <w:rsid w:val="000F1A36"/>
    <w:rsid w:val="000F1B47"/>
    <w:rsid w:val="000F1DA0"/>
    <w:rsid w:val="000F1E36"/>
    <w:rsid w:val="000F242C"/>
    <w:rsid w:val="000F27E6"/>
    <w:rsid w:val="000F2913"/>
    <w:rsid w:val="000F2C31"/>
    <w:rsid w:val="000F2D3F"/>
    <w:rsid w:val="000F2F25"/>
    <w:rsid w:val="000F2F5C"/>
    <w:rsid w:val="000F2FC8"/>
    <w:rsid w:val="000F31CC"/>
    <w:rsid w:val="000F3587"/>
    <w:rsid w:val="000F3996"/>
    <w:rsid w:val="000F3CE4"/>
    <w:rsid w:val="000F3FE0"/>
    <w:rsid w:val="000F469D"/>
    <w:rsid w:val="000F48E0"/>
    <w:rsid w:val="000F4B5C"/>
    <w:rsid w:val="000F4FA4"/>
    <w:rsid w:val="000F4FDB"/>
    <w:rsid w:val="000F5152"/>
    <w:rsid w:val="000F5519"/>
    <w:rsid w:val="000F56D0"/>
    <w:rsid w:val="000F5743"/>
    <w:rsid w:val="000F5969"/>
    <w:rsid w:val="000F5A64"/>
    <w:rsid w:val="000F5FDC"/>
    <w:rsid w:val="000F6006"/>
    <w:rsid w:val="000F62A0"/>
    <w:rsid w:val="000F6502"/>
    <w:rsid w:val="000F6587"/>
    <w:rsid w:val="000F6678"/>
    <w:rsid w:val="000F669C"/>
    <w:rsid w:val="000F6714"/>
    <w:rsid w:val="000F6A0B"/>
    <w:rsid w:val="000F6A90"/>
    <w:rsid w:val="000F7072"/>
    <w:rsid w:val="0010036B"/>
    <w:rsid w:val="001003B2"/>
    <w:rsid w:val="001004FD"/>
    <w:rsid w:val="00100963"/>
    <w:rsid w:val="00100A0A"/>
    <w:rsid w:val="00100BCA"/>
    <w:rsid w:val="00100CA9"/>
    <w:rsid w:val="00100CD5"/>
    <w:rsid w:val="0010100C"/>
    <w:rsid w:val="00101326"/>
    <w:rsid w:val="00101378"/>
    <w:rsid w:val="001017DD"/>
    <w:rsid w:val="00101953"/>
    <w:rsid w:val="00101B57"/>
    <w:rsid w:val="00101B80"/>
    <w:rsid w:val="00101DC0"/>
    <w:rsid w:val="00102451"/>
    <w:rsid w:val="001027ED"/>
    <w:rsid w:val="00102981"/>
    <w:rsid w:val="00102AD8"/>
    <w:rsid w:val="00102D52"/>
    <w:rsid w:val="00102F3A"/>
    <w:rsid w:val="00102F67"/>
    <w:rsid w:val="00102F9D"/>
    <w:rsid w:val="00103AAA"/>
    <w:rsid w:val="001042F2"/>
    <w:rsid w:val="0010454B"/>
    <w:rsid w:val="0010477B"/>
    <w:rsid w:val="00104923"/>
    <w:rsid w:val="00104A6F"/>
    <w:rsid w:val="00104CBC"/>
    <w:rsid w:val="00104D2C"/>
    <w:rsid w:val="00104DA9"/>
    <w:rsid w:val="0010501F"/>
    <w:rsid w:val="001051D5"/>
    <w:rsid w:val="00105422"/>
    <w:rsid w:val="0010575A"/>
    <w:rsid w:val="00105CB0"/>
    <w:rsid w:val="00105CBD"/>
    <w:rsid w:val="00106182"/>
    <w:rsid w:val="001062DA"/>
    <w:rsid w:val="0010632E"/>
    <w:rsid w:val="00106D64"/>
    <w:rsid w:val="00106DC4"/>
    <w:rsid w:val="00106F12"/>
    <w:rsid w:val="00107396"/>
    <w:rsid w:val="00110099"/>
    <w:rsid w:val="00110328"/>
    <w:rsid w:val="001105CB"/>
    <w:rsid w:val="00110689"/>
    <w:rsid w:val="00110793"/>
    <w:rsid w:val="0011083D"/>
    <w:rsid w:val="001108F7"/>
    <w:rsid w:val="00110BAA"/>
    <w:rsid w:val="00110D48"/>
    <w:rsid w:val="00110E36"/>
    <w:rsid w:val="00110FC9"/>
    <w:rsid w:val="0011104C"/>
    <w:rsid w:val="001115F4"/>
    <w:rsid w:val="001116C7"/>
    <w:rsid w:val="00111A3A"/>
    <w:rsid w:val="00112071"/>
    <w:rsid w:val="00112420"/>
    <w:rsid w:val="001125A1"/>
    <w:rsid w:val="00112618"/>
    <w:rsid w:val="00112941"/>
    <w:rsid w:val="00112D28"/>
    <w:rsid w:val="00112DF9"/>
    <w:rsid w:val="001133C6"/>
    <w:rsid w:val="001134AA"/>
    <w:rsid w:val="001139F7"/>
    <w:rsid w:val="00113C6B"/>
    <w:rsid w:val="00113EBA"/>
    <w:rsid w:val="00113FF5"/>
    <w:rsid w:val="0011480F"/>
    <w:rsid w:val="00114ACF"/>
    <w:rsid w:val="0011531E"/>
    <w:rsid w:val="00115429"/>
    <w:rsid w:val="0011549F"/>
    <w:rsid w:val="0011563B"/>
    <w:rsid w:val="001156CB"/>
    <w:rsid w:val="001158D7"/>
    <w:rsid w:val="00116209"/>
    <w:rsid w:val="001166D6"/>
    <w:rsid w:val="00116A6B"/>
    <w:rsid w:val="00116B8B"/>
    <w:rsid w:val="00116D72"/>
    <w:rsid w:val="00116DE2"/>
    <w:rsid w:val="00116FB5"/>
    <w:rsid w:val="001173FE"/>
    <w:rsid w:val="001174C3"/>
    <w:rsid w:val="00117734"/>
    <w:rsid w:val="001179B7"/>
    <w:rsid w:val="001179C6"/>
    <w:rsid w:val="00117BAB"/>
    <w:rsid w:val="00117DD5"/>
    <w:rsid w:val="00117EAC"/>
    <w:rsid w:val="0012056E"/>
    <w:rsid w:val="00120A3C"/>
    <w:rsid w:val="00120C09"/>
    <w:rsid w:val="0012132E"/>
    <w:rsid w:val="00121A4B"/>
    <w:rsid w:val="00121B89"/>
    <w:rsid w:val="00121C30"/>
    <w:rsid w:val="00121DEF"/>
    <w:rsid w:val="001220DA"/>
    <w:rsid w:val="001222F8"/>
    <w:rsid w:val="0012285D"/>
    <w:rsid w:val="00122EDF"/>
    <w:rsid w:val="00123347"/>
    <w:rsid w:val="00123464"/>
    <w:rsid w:val="00123574"/>
    <w:rsid w:val="001238AA"/>
    <w:rsid w:val="001238D4"/>
    <w:rsid w:val="00123AD3"/>
    <w:rsid w:val="0012467D"/>
    <w:rsid w:val="00124B31"/>
    <w:rsid w:val="00125349"/>
    <w:rsid w:val="00125616"/>
    <w:rsid w:val="00125950"/>
    <w:rsid w:val="00125B09"/>
    <w:rsid w:val="00126282"/>
    <w:rsid w:val="001266E2"/>
    <w:rsid w:val="0013029B"/>
    <w:rsid w:val="00130309"/>
    <w:rsid w:val="001306B0"/>
    <w:rsid w:val="00130A4E"/>
    <w:rsid w:val="00130C3C"/>
    <w:rsid w:val="00130E6B"/>
    <w:rsid w:val="00131126"/>
    <w:rsid w:val="0013128E"/>
    <w:rsid w:val="001312B0"/>
    <w:rsid w:val="0013163A"/>
    <w:rsid w:val="001317BB"/>
    <w:rsid w:val="001319AF"/>
    <w:rsid w:val="00131A77"/>
    <w:rsid w:val="00131BA8"/>
    <w:rsid w:val="00131F93"/>
    <w:rsid w:val="00132062"/>
    <w:rsid w:val="001325C2"/>
    <w:rsid w:val="00132BDD"/>
    <w:rsid w:val="00132C82"/>
    <w:rsid w:val="00132CC0"/>
    <w:rsid w:val="0013314C"/>
    <w:rsid w:val="0013318B"/>
    <w:rsid w:val="001333E8"/>
    <w:rsid w:val="00133413"/>
    <w:rsid w:val="00133765"/>
    <w:rsid w:val="001338DD"/>
    <w:rsid w:val="00133948"/>
    <w:rsid w:val="00133DF0"/>
    <w:rsid w:val="00133EC4"/>
    <w:rsid w:val="00133F17"/>
    <w:rsid w:val="001340BA"/>
    <w:rsid w:val="0013433C"/>
    <w:rsid w:val="0013434D"/>
    <w:rsid w:val="0013459C"/>
    <w:rsid w:val="00134751"/>
    <w:rsid w:val="001351FF"/>
    <w:rsid w:val="001353A9"/>
    <w:rsid w:val="00135D79"/>
    <w:rsid w:val="00136211"/>
    <w:rsid w:val="00136455"/>
    <w:rsid w:val="001364C4"/>
    <w:rsid w:val="0013677D"/>
    <w:rsid w:val="00136D18"/>
    <w:rsid w:val="00136F73"/>
    <w:rsid w:val="00137033"/>
    <w:rsid w:val="00137A7E"/>
    <w:rsid w:val="00137D54"/>
    <w:rsid w:val="00137F2E"/>
    <w:rsid w:val="00140416"/>
    <w:rsid w:val="00140938"/>
    <w:rsid w:val="001409DB"/>
    <w:rsid w:val="00140A98"/>
    <w:rsid w:val="00140C30"/>
    <w:rsid w:val="00140FA3"/>
    <w:rsid w:val="00141337"/>
    <w:rsid w:val="00141763"/>
    <w:rsid w:val="00141C85"/>
    <w:rsid w:val="0014281D"/>
    <w:rsid w:val="001429E3"/>
    <w:rsid w:val="00142E9B"/>
    <w:rsid w:val="00143503"/>
    <w:rsid w:val="00143A7B"/>
    <w:rsid w:val="00143AFB"/>
    <w:rsid w:val="00143C2C"/>
    <w:rsid w:val="00143C69"/>
    <w:rsid w:val="00143D24"/>
    <w:rsid w:val="00143F58"/>
    <w:rsid w:val="00144328"/>
    <w:rsid w:val="0014445D"/>
    <w:rsid w:val="001444C1"/>
    <w:rsid w:val="0014469B"/>
    <w:rsid w:val="0014495F"/>
    <w:rsid w:val="00144F28"/>
    <w:rsid w:val="00144FB8"/>
    <w:rsid w:val="001450A8"/>
    <w:rsid w:val="00145293"/>
    <w:rsid w:val="001452DB"/>
    <w:rsid w:val="00145321"/>
    <w:rsid w:val="001453FF"/>
    <w:rsid w:val="0014570E"/>
    <w:rsid w:val="00145EEC"/>
    <w:rsid w:val="0014663A"/>
    <w:rsid w:val="00146A7B"/>
    <w:rsid w:val="00146AA9"/>
    <w:rsid w:val="00146D79"/>
    <w:rsid w:val="00146E57"/>
    <w:rsid w:val="001476BD"/>
    <w:rsid w:val="001501B2"/>
    <w:rsid w:val="00150866"/>
    <w:rsid w:val="00150BAE"/>
    <w:rsid w:val="00150F47"/>
    <w:rsid w:val="00151008"/>
    <w:rsid w:val="00151471"/>
    <w:rsid w:val="001514EB"/>
    <w:rsid w:val="00151979"/>
    <w:rsid w:val="00151A9E"/>
    <w:rsid w:val="001525FD"/>
    <w:rsid w:val="001528B6"/>
    <w:rsid w:val="00152955"/>
    <w:rsid w:val="001529F5"/>
    <w:rsid w:val="00152FB4"/>
    <w:rsid w:val="00153092"/>
    <w:rsid w:val="00153203"/>
    <w:rsid w:val="00153338"/>
    <w:rsid w:val="0015355E"/>
    <w:rsid w:val="00153912"/>
    <w:rsid w:val="00153A82"/>
    <w:rsid w:val="00154188"/>
    <w:rsid w:val="00154375"/>
    <w:rsid w:val="00154487"/>
    <w:rsid w:val="00155A2D"/>
    <w:rsid w:val="00155B50"/>
    <w:rsid w:val="00155C35"/>
    <w:rsid w:val="00155DAC"/>
    <w:rsid w:val="00156252"/>
    <w:rsid w:val="0015635C"/>
    <w:rsid w:val="001563A3"/>
    <w:rsid w:val="001564FC"/>
    <w:rsid w:val="001566E3"/>
    <w:rsid w:val="00156946"/>
    <w:rsid w:val="00156C76"/>
    <w:rsid w:val="00156FE5"/>
    <w:rsid w:val="00157226"/>
    <w:rsid w:val="0015737F"/>
    <w:rsid w:val="00157473"/>
    <w:rsid w:val="001574D0"/>
    <w:rsid w:val="00157711"/>
    <w:rsid w:val="0015785B"/>
    <w:rsid w:val="00157ECB"/>
    <w:rsid w:val="0016000A"/>
    <w:rsid w:val="001600BD"/>
    <w:rsid w:val="001600E8"/>
    <w:rsid w:val="0016020A"/>
    <w:rsid w:val="00160287"/>
    <w:rsid w:val="00160843"/>
    <w:rsid w:val="001608F0"/>
    <w:rsid w:val="00160A2E"/>
    <w:rsid w:val="00160BBC"/>
    <w:rsid w:val="00160DA3"/>
    <w:rsid w:val="001610E5"/>
    <w:rsid w:val="001615C8"/>
    <w:rsid w:val="00161823"/>
    <w:rsid w:val="00161E14"/>
    <w:rsid w:val="00161F36"/>
    <w:rsid w:val="00162089"/>
    <w:rsid w:val="00162726"/>
    <w:rsid w:val="00162EA4"/>
    <w:rsid w:val="00163014"/>
    <w:rsid w:val="001630E3"/>
    <w:rsid w:val="0016359E"/>
    <w:rsid w:val="001637E5"/>
    <w:rsid w:val="001643F8"/>
    <w:rsid w:val="0016473D"/>
    <w:rsid w:val="001649C3"/>
    <w:rsid w:val="00164D97"/>
    <w:rsid w:val="00165053"/>
    <w:rsid w:val="001651AD"/>
    <w:rsid w:val="001652FF"/>
    <w:rsid w:val="00165A33"/>
    <w:rsid w:val="00165B03"/>
    <w:rsid w:val="00165BCB"/>
    <w:rsid w:val="00165FEA"/>
    <w:rsid w:val="001663B9"/>
    <w:rsid w:val="00166507"/>
    <w:rsid w:val="0016663D"/>
    <w:rsid w:val="00166D3E"/>
    <w:rsid w:val="00166E77"/>
    <w:rsid w:val="00166F8E"/>
    <w:rsid w:val="001678FA"/>
    <w:rsid w:val="00167B96"/>
    <w:rsid w:val="00167C2D"/>
    <w:rsid w:val="00167D40"/>
    <w:rsid w:val="00167D85"/>
    <w:rsid w:val="00167E8F"/>
    <w:rsid w:val="00167F89"/>
    <w:rsid w:val="00167FF2"/>
    <w:rsid w:val="00170063"/>
    <w:rsid w:val="00170099"/>
    <w:rsid w:val="00170713"/>
    <w:rsid w:val="00170761"/>
    <w:rsid w:val="001710D8"/>
    <w:rsid w:val="001710FF"/>
    <w:rsid w:val="0017128B"/>
    <w:rsid w:val="0017189E"/>
    <w:rsid w:val="00171DFF"/>
    <w:rsid w:val="00172012"/>
    <w:rsid w:val="00172312"/>
    <w:rsid w:val="0017237A"/>
    <w:rsid w:val="001723CE"/>
    <w:rsid w:val="00172430"/>
    <w:rsid w:val="001726E8"/>
    <w:rsid w:val="001726ED"/>
    <w:rsid w:val="00173008"/>
    <w:rsid w:val="0017355B"/>
    <w:rsid w:val="0017361C"/>
    <w:rsid w:val="001737F5"/>
    <w:rsid w:val="00173874"/>
    <w:rsid w:val="00173981"/>
    <w:rsid w:val="00173A5A"/>
    <w:rsid w:val="00173D8F"/>
    <w:rsid w:val="001746CD"/>
    <w:rsid w:val="0017470B"/>
    <w:rsid w:val="00174907"/>
    <w:rsid w:val="00174AD8"/>
    <w:rsid w:val="001752C0"/>
    <w:rsid w:val="00175345"/>
    <w:rsid w:val="0017564F"/>
    <w:rsid w:val="001756BA"/>
    <w:rsid w:val="00175A4F"/>
    <w:rsid w:val="00175B8A"/>
    <w:rsid w:val="001760A7"/>
    <w:rsid w:val="00176509"/>
    <w:rsid w:val="00176757"/>
    <w:rsid w:val="001767B7"/>
    <w:rsid w:val="00176B0E"/>
    <w:rsid w:val="00176E72"/>
    <w:rsid w:val="00176F68"/>
    <w:rsid w:val="001774F4"/>
    <w:rsid w:val="00177BA9"/>
    <w:rsid w:val="001801A7"/>
    <w:rsid w:val="00180566"/>
    <w:rsid w:val="00180B23"/>
    <w:rsid w:val="0018139D"/>
    <w:rsid w:val="001813F3"/>
    <w:rsid w:val="001817BF"/>
    <w:rsid w:val="0018194C"/>
    <w:rsid w:val="00181980"/>
    <w:rsid w:val="00181C74"/>
    <w:rsid w:val="0018206A"/>
    <w:rsid w:val="001820B8"/>
    <w:rsid w:val="0018217E"/>
    <w:rsid w:val="001821A4"/>
    <w:rsid w:val="001821B3"/>
    <w:rsid w:val="00182255"/>
    <w:rsid w:val="0018244A"/>
    <w:rsid w:val="001835DE"/>
    <w:rsid w:val="00183741"/>
    <w:rsid w:val="001837F6"/>
    <w:rsid w:val="001838A8"/>
    <w:rsid w:val="001838C3"/>
    <w:rsid w:val="00183BF8"/>
    <w:rsid w:val="00183C34"/>
    <w:rsid w:val="00183D93"/>
    <w:rsid w:val="00183E3E"/>
    <w:rsid w:val="00184325"/>
    <w:rsid w:val="00184405"/>
    <w:rsid w:val="001845F2"/>
    <w:rsid w:val="00184922"/>
    <w:rsid w:val="0018497E"/>
    <w:rsid w:val="00184FD8"/>
    <w:rsid w:val="00185652"/>
    <w:rsid w:val="0018590D"/>
    <w:rsid w:val="00185943"/>
    <w:rsid w:val="00185CBB"/>
    <w:rsid w:val="00185D65"/>
    <w:rsid w:val="001862E5"/>
    <w:rsid w:val="001867DA"/>
    <w:rsid w:val="00186823"/>
    <w:rsid w:val="001872D5"/>
    <w:rsid w:val="00187629"/>
    <w:rsid w:val="00187881"/>
    <w:rsid w:val="00187AD3"/>
    <w:rsid w:val="00187E6A"/>
    <w:rsid w:val="001906C9"/>
    <w:rsid w:val="00190752"/>
    <w:rsid w:val="00190D98"/>
    <w:rsid w:val="00191302"/>
    <w:rsid w:val="00191444"/>
    <w:rsid w:val="001915FF"/>
    <w:rsid w:val="00191AA5"/>
    <w:rsid w:val="00191FE6"/>
    <w:rsid w:val="00192647"/>
    <w:rsid w:val="001927C3"/>
    <w:rsid w:val="00192826"/>
    <w:rsid w:val="001928A7"/>
    <w:rsid w:val="00192A73"/>
    <w:rsid w:val="00192C89"/>
    <w:rsid w:val="00192D01"/>
    <w:rsid w:val="00192FFB"/>
    <w:rsid w:val="00193224"/>
    <w:rsid w:val="00193361"/>
    <w:rsid w:val="00193599"/>
    <w:rsid w:val="0019381E"/>
    <w:rsid w:val="00194786"/>
    <w:rsid w:val="0019489E"/>
    <w:rsid w:val="00194A73"/>
    <w:rsid w:val="00194A8B"/>
    <w:rsid w:val="00194B15"/>
    <w:rsid w:val="00195D60"/>
    <w:rsid w:val="00195DB5"/>
    <w:rsid w:val="00195FC1"/>
    <w:rsid w:val="00196F48"/>
    <w:rsid w:val="00196FC6"/>
    <w:rsid w:val="00197155"/>
    <w:rsid w:val="00197282"/>
    <w:rsid w:val="00197362"/>
    <w:rsid w:val="00197469"/>
    <w:rsid w:val="0019766D"/>
    <w:rsid w:val="0019776E"/>
    <w:rsid w:val="001977C1"/>
    <w:rsid w:val="00197A5F"/>
    <w:rsid w:val="00197B53"/>
    <w:rsid w:val="001A01F5"/>
    <w:rsid w:val="001A0440"/>
    <w:rsid w:val="001A08C3"/>
    <w:rsid w:val="001A0D4A"/>
    <w:rsid w:val="001A16C1"/>
    <w:rsid w:val="001A1EF2"/>
    <w:rsid w:val="001A2268"/>
    <w:rsid w:val="001A239C"/>
    <w:rsid w:val="001A24E1"/>
    <w:rsid w:val="001A27A3"/>
    <w:rsid w:val="001A298C"/>
    <w:rsid w:val="001A2F83"/>
    <w:rsid w:val="001A341D"/>
    <w:rsid w:val="001A3B7E"/>
    <w:rsid w:val="001A3F1F"/>
    <w:rsid w:val="001A458E"/>
    <w:rsid w:val="001A48B5"/>
    <w:rsid w:val="001A4B9E"/>
    <w:rsid w:val="001A4C0F"/>
    <w:rsid w:val="001A517E"/>
    <w:rsid w:val="001A5558"/>
    <w:rsid w:val="001A56F5"/>
    <w:rsid w:val="001A5FA3"/>
    <w:rsid w:val="001A6723"/>
    <w:rsid w:val="001A6C8E"/>
    <w:rsid w:val="001A6D0A"/>
    <w:rsid w:val="001A6E7C"/>
    <w:rsid w:val="001A7393"/>
    <w:rsid w:val="001A7774"/>
    <w:rsid w:val="001A7C13"/>
    <w:rsid w:val="001A7EDC"/>
    <w:rsid w:val="001B0027"/>
    <w:rsid w:val="001B00C2"/>
    <w:rsid w:val="001B02FF"/>
    <w:rsid w:val="001B0490"/>
    <w:rsid w:val="001B04D1"/>
    <w:rsid w:val="001B05E6"/>
    <w:rsid w:val="001B06B8"/>
    <w:rsid w:val="001B08B4"/>
    <w:rsid w:val="001B0A6A"/>
    <w:rsid w:val="001B0C40"/>
    <w:rsid w:val="001B122E"/>
    <w:rsid w:val="001B177F"/>
    <w:rsid w:val="001B1E45"/>
    <w:rsid w:val="001B1FB1"/>
    <w:rsid w:val="001B20A4"/>
    <w:rsid w:val="001B2128"/>
    <w:rsid w:val="001B2B2A"/>
    <w:rsid w:val="001B2B2E"/>
    <w:rsid w:val="001B2E3A"/>
    <w:rsid w:val="001B2ECC"/>
    <w:rsid w:val="001B3231"/>
    <w:rsid w:val="001B342A"/>
    <w:rsid w:val="001B3547"/>
    <w:rsid w:val="001B384A"/>
    <w:rsid w:val="001B39A1"/>
    <w:rsid w:val="001B40E0"/>
    <w:rsid w:val="001B41C4"/>
    <w:rsid w:val="001B4206"/>
    <w:rsid w:val="001B42C6"/>
    <w:rsid w:val="001B4353"/>
    <w:rsid w:val="001B49B1"/>
    <w:rsid w:val="001B4A18"/>
    <w:rsid w:val="001B4F69"/>
    <w:rsid w:val="001B5259"/>
    <w:rsid w:val="001B550B"/>
    <w:rsid w:val="001B5B5C"/>
    <w:rsid w:val="001B5E4E"/>
    <w:rsid w:val="001B6074"/>
    <w:rsid w:val="001B674F"/>
    <w:rsid w:val="001B67DD"/>
    <w:rsid w:val="001B69A1"/>
    <w:rsid w:val="001B69D9"/>
    <w:rsid w:val="001B6AD1"/>
    <w:rsid w:val="001B6BAA"/>
    <w:rsid w:val="001B6E17"/>
    <w:rsid w:val="001B75C1"/>
    <w:rsid w:val="001B7B12"/>
    <w:rsid w:val="001C0530"/>
    <w:rsid w:val="001C0672"/>
    <w:rsid w:val="001C0805"/>
    <w:rsid w:val="001C0E2F"/>
    <w:rsid w:val="001C0FEF"/>
    <w:rsid w:val="001C1064"/>
    <w:rsid w:val="001C126F"/>
    <w:rsid w:val="001C1F38"/>
    <w:rsid w:val="001C2A38"/>
    <w:rsid w:val="001C3164"/>
    <w:rsid w:val="001C34FF"/>
    <w:rsid w:val="001C395A"/>
    <w:rsid w:val="001C4112"/>
    <w:rsid w:val="001C4128"/>
    <w:rsid w:val="001C42A4"/>
    <w:rsid w:val="001C4376"/>
    <w:rsid w:val="001C4830"/>
    <w:rsid w:val="001C48E5"/>
    <w:rsid w:val="001C50AA"/>
    <w:rsid w:val="001C5273"/>
    <w:rsid w:val="001C55CC"/>
    <w:rsid w:val="001C562C"/>
    <w:rsid w:val="001C5684"/>
    <w:rsid w:val="001C62B1"/>
    <w:rsid w:val="001C6563"/>
    <w:rsid w:val="001C6873"/>
    <w:rsid w:val="001C690D"/>
    <w:rsid w:val="001C6A20"/>
    <w:rsid w:val="001C6BDF"/>
    <w:rsid w:val="001C6F50"/>
    <w:rsid w:val="001C73C6"/>
    <w:rsid w:val="001C7491"/>
    <w:rsid w:val="001C7DAF"/>
    <w:rsid w:val="001C7DEA"/>
    <w:rsid w:val="001D002A"/>
    <w:rsid w:val="001D00CF"/>
    <w:rsid w:val="001D0415"/>
    <w:rsid w:val="001D0919"/>
    <w:rsid w:val="001D0B4F"/>
    <w:rsid w:val="001D1178"/>
    <w:rsid w:val="001D12DC"/>
    <w:rsid w:val="001D1365"/>
    <w:rsid w:val="001D1B5B"/>
    <w:rsid w:val="001D1DC6"/>
    <w:rsid w:val="001D1FC1"/>
    <w:rsid w:val="001D2166"/>
    <w:rsid w:val="001D21EB"/>
    <w:rsid w:val="001D22BA"/>
    <w:rsid w:val="001D24F8"/>
    <w:rsid w:val="001D28BF"/>
    <w:rsid w:val="001D29F8"/>
    <w:rsid w:val="001D2B6E"/>
    <w:rsid w:val="001D2E32"/>
    <w:rsid w:val="001D2F4E"/>
    <w:rsid w:val="001D2F60"/>
    <w:rsid w:val="001D300D"/>
    <w:rsid w:val="001D3102"/>
    <w:rsid w:val="001D3151"/>
    <w:rsid w:val="001D3685"/>
    <w:rsid w:val="001D41BC"/>
    <w:rsid w:val="001D433F"/>
    <w:rsid w:val="001D4A78"/>
    <w:rsid w:val="001D4D61"/>
    <w:rsid w:val="001D4ECE"/>
    <w:rsid w:val="001D4FDE"/>
    <w:rsid w:val="001D50D4"/>
    <w:rsid w:val="001D5222"/>
    <w:rsid w:val="001D538C"/>
    <w:rsid w:val="001D53CF"/>
    <w:rsid w:val="001D5596"/>
    <w:rsid w:val="001D59AD"/>
    <w:rsid w:val="001D5A14"/>
    <w:rsid w:val="001D5F25"/>
    <w:rsid w:val="001D61EA"/>
    <w:rsid w:val="001D664B"/>
    <w:rsid w:val="001D6E71"/>
    <w:rsid w:val="001D703E"/>
    <w:rsid w:val="001D714B"/>
    <w:rsid w:val="001D73CB"/>
    <w:rsid w:val="001D753E"/>
    <w:rsid w:val="001D7574"/>
    <w:rsid w:val="001D76F8"/>
    <w:rsid w:val="001D7946"/>
    <w:rsid w:val="001E003C"/>
    <w:rsid w:val="001E054A"/>
    <w:rsid w:val="001E070A"/>
    <w:rsid w:val="001E0865"/>
    <w:rsid w:val="001E1EF8"/>
    <w:rsid w:val="001E1FBB"/>
    <w:rsid w:val="001E2004"/>
    <w:rsid w:val="001E24CD"/>
    <w:rsid w:val="001E29FD"/>
    <w:rsid w:val="001E2BCD"/>
    <w:rsid w:val="001E2F4E"/>
    <w:rsid w:val="001E345D"/>
    <w:rsid w:val="001E35C5"/>
    <w:rsid w:val="001E3639"/>
    <w:rsid w:val="001E36D8"/>
    <w:rsid w:val="001E3B36"/>
    <w:rsid w:val="001E3CC8"/>
    <w:rsid w:val="001E3ED4"/>
    <w:rsid w:val="001E4849"/>
    <w:rsid w:val="001E4948"/>
    <w:rsid w:val="001E4ABB"/>
    <w:rsid w:val="001E4B04"/>
    <w:rsid w:val="001E4C37"/>
    <w:rsid w:val="001E4E26"/>
    <w:rsid w:val="001E514F"/>
    <w:rsid w:val="001E5748"/>
    <w:rsid w:val="001E5903"/>
    <w:rsid w:val="001E6023"/>
    <w:rsid w:val="001E60FC"/>
    <w:rsid w:val="001E63E7"/>
    <w:rsid w:val="001E64A8"/>
    <w:rsid w:val="001E69BC"/>
    <w:rsid w:val="001E6B44"/>
    <w:rsid w:val="001E6D4F"/>
    <w:rsid w:val="001E7528"/>
    <w:rsid w:val="001E7830"/>
    <w:rsid w:val="001E7846"/>
    <w:rsid w:val="001E7CF7"/>
    <w:rsid w:val="001F042F"/>
    <w:rsid w:val="001F0665"/>
    <w:rsid w:val="001F0842"/>
    <w:rsid w:val="001F0A42"/>
    <w:rsid w:val="001F0BFD"/>
    <w:rsid w:val="001F0C61"/>
    <w:rsid w:val="001F110A"/>
    <w:rsid w:val="001F1640"/>
    <w:rsid w:val="001F1750"/>
    <w:rsid w:val="001F17CA"/>
    <w:rsid w:val="001F1803"/>
    <w:rsid w:val="001F1818"/>
    <w:rsid w:val="001F182E"/>
    <w:rsid w:val="001F18DD"/>
    <w:rsid w:val="001F1BFF"/>
    <w:rsid w:val="001F1F0E"/>
    <w:rsid w:val="001F2390"/>
    <w:rsid w:val="001F2808"/>
    <w:rsid w:val="001F2D30"/>
    <w:rsid w:val="001F2F35"/>
    <w:rsid w:val="001F395D"/>
    <w:rsid w:val="001F3C5F"/>
    <w:rsid w:val="001F3D96"/>
    <w:rsid w:val="001F3DC3"/>
    <w:rsid w:val="001F3EC0"/>
    <w:rsid w:val="001F42A5"/>
    <w:rsid w:val="001F4B24"/>
    <w:rsid w:val="001F4BD8"/>
    <w:rsid w:val="001F4BEE"/>
    <w:rsid w:val="001F576C"/>
    <w:rsid w:val="001F5948"/>
    <w:rsid w:val="001F59C4"/>
    <w:rsid w:val="001F5C34"/>
    <w:rsid w:val="001F5CC3"/>
    <w:rsid w:val="001F5DCB"/>
    <w:rsid w:val="001F5DE3"/>
    <w:rsid w:val="001F622B"/>
    <w:rsid w:val="001F6D0C"/>
    <w:rsid w:val="001F720E"/>
    <w:rsid w:val="001F73AA"/>
    <w:rsid w:val="001F75B6"/>
    <w:rsid w:val="001F75BC"/>
    <w:rsid w:val="001F770D"/>
    <w:rsid w:val="001F77B3"/>
    <w:rsid w:val="001F7834"/>
    <w:rsid w:val="001F7A4C"/>
    <w:rsid w:val="001F7FFD"/>
    <w:rsid w:val="002004EE"/>
    <w:rsid w:val="00200741"/>
    <w:rsid w:val="00200872"/>
    <w:rsid w:val="00200F13"/>
    <w:rsid w:val="00201CBA"/>
    <w:rsid w:val="00201EB4"/>
    <w:rsid w:val="0020201A"/>
    <w:rsid w:val="0020207C"/>
    <w:rsid w:val="0020218B"/>
    <w:rsid w:val="0020218C"/>
    <w:rsid w:val="00202303"/>
    <w:rsid w:val="00202713"/>
    <w:rsid w:val="00202C0D"/>
    <w:rsid w:val="00202C18"/>
    <w:rsid w:val="00202D7E"/>
    <w:rsid w:val="00202F84"/>
    <w:rsid w:val="002030E2"/>
    <w:rsid w:val="0020310F"/>
    <w:rsid w:val="0020328F"/>
    <w:rsid w:val="002038D2"/>
    <w:rsid w:val="0020412B"/>
    <w:rsid w:val="00204E6B"/>
    <w:rsid w:val="00205188"/>
    <w:rsid w:val="002051E9"/>
    <w:rsid w:val="002051FA"/>
    <w:rsid w:val="00205264"/>
    <w:rsid w:val="00205385"/>
    <w:rsid w:val="002057E0"/>
    <w:rsid w:val="00205C7F"/>
    <w:rsid w:val="00205D3B"/>
    <w:rsid w:val="00205D4C"/>
    <w:rsid w:val="00205EF5"/>
    <w:rsid w:val="002061E9"/>
    <w:rsid w:val="002066D6"/>
    <w:rsid w:val="00206A82"/>
    <w:rsid w:val="00206C6A"/>
    <w:rsid w:val="00206C7F"/>
    <w:rsid w:val="00206E98"/>
    <w:rsid w:val="002072DB"/>
    <w:rsid w:val="00207523"/>
    <w:rsid w:val="00207A8C"/>
    <w:rsid w:val="00207DF0"/>
    <w:rsid w:val="002107AF"/>
    <w:rsid w:val="00210A01"/>
    <w:rsid w:val="00210D9A"/>
    <w:rsid w:val="00210ED1"/>
    <w:rsid w:val="002111C3"/>
    <w:rsid w:val="00211DEF"/>
    <w:rsid w:val="00212079"/>
    <w:rsid w:val="00212194"/>
    <w:rsid w:val="00212640"/>
    <w:rsid w:val="00212895"/>
    <w:rsid w:val="002128B0"/>
    <w:rsid w:val="00212A4F"/>
    <w:rsid w:val="00212B0D"/>
    <w:rsid w:val="00212BB4"/>
    <w:rsid w:val="00212C83"/>
    <w:rsid w:val="00212D5E"/>
    <w:rsid w:val="00212D8B"/>
    <w:rsid w:val="00212DB9"/>
    <w:rsid w:val="00213118"/>
    <w:rsid w:val="00213395"/>
    <w:rsid w:val="00213545"/>
    <w:rsid w:val="002138C8"/>
    <w:rsid w:val="00213945"/>
    <w:rsid w:val="00214072"/>
    <w:rsid w:val="002142FA"/>
    <w:rsid w:val="00214AE2"/>
    <w:rsid w:val="0021512B"/>
    <w:rsid w:val="00215182"/>
    <w:rsid w:val="0021581D"/>
    <w:rsid w:val="002159B9"/>
    <w:rsid w:val="00215A26"/>
    <w:rsid w:val="002166AE"/>
    <w:rsid w:val="002168FC"/>
    <w:rsid w:val="00216B45"/>
    <w:rsid w:val="00216E26"/>
    <w:rsid w:val="00217CF8"/>
    <w:rsid w:val="00217DD5"/>
    <w:rsid w:val="00217E0A"/>
    <w:rsid w:val="00217E0D"/>
    <w:rsid w:val="00220268"/>
    <w:rsid w:val="00220345"/>
    <w:rsid w:val="002204E1"/>
    <w:rsid w:val="002209D4"/>
    <w:rsid w:val="00220D5F"/>
    <w:rsid w:val="0022107F"/>
    <w:rsid w:val="00221344"/>
    <w:rsid w:val="002217AB"/>
    <w:rsid w:val="0022263E"/>
    <w:rsid w:val="00222EB8"/>
    <w:rsid w:val="0022330C"/>
    <w:rsid w:val="0022338E"/>
    <w:rsid w:val="002236D0"/>
    <w:rsid w:val="0022380F"/>
    <w:rsid w:val="0022398F"/>
    <w:rsid w:val="00223DF5"/>
    <w:rsid w:val="002240E1"/>
    <w:rsid w:val="00224756"/>
    <w:rsid w:val="00224A13"/>
    <w:rsid w:val="0022503C"/>
    <w:rsid w:val="002251B2"/>
    <w:rsid w:val="002253A6"/>
    <w:rsid w:val="00225524"/>
    <w:rsid w:val="002256D0"/>
    <w:rsid w:val="00225A9B"/>
    <w:rsid w:val="00225C1A"/>
    <w:rsid w:val="0022604D"/>
    <w:rsid w:val="002261C2"/>
    <w:rsid w:val="00226A58"/>
    <w:rsid w:val="00226D97"/>
    <w:rsid w:val="00227070"/>
    <w:rsid w:val="0022769D"/>
    <w:rsid w:val="0022799B"/>
    <w:rsid w:val="00227E90"/>
    <w:rsid w:val="00230227"/>
    <w:rsid w:val="0023031E"/>
    <w:rsid w:val="00230446"/>
    <w:rsid w:val="0023049B"/>
    <w:rsid w:val="0023055E"/>
    <w:rsid w:val="00230811"/>
    <w:rsid w:val="002309AE"/>
    <w:rsid w:val="00230D1E"/>
    <w:rsid w:val="00231275"/>
    <w:rsid w:val="0023167A"/>
    <w:rsid w:val="00231B82"/>
    <w:rsid w:val="00231C6F"/>
    <w:rsid w:val="002324E8"/>
    <w:rsid w:val="00232A59"/>
    <w:rsid w:val="00232B33"/>
    <w:rsid w:val="00232ED8"/>
    <w:rsid w:val="00232F5A"/>
    <w:rsid w:val="0023315C"/>
    <w:rsid w:val="00233596"/>
    <w:rsid w:val="002335DE"/>
    <w:rsid w:val="00233838"/>
    <w:rsid w:val="00233D03"/>
    <w:rsid w:val="00233FB4"/>
    <w:rsid w:val="00234212"/>
    <w:rsid w:val="002343DF"/>
    <w:rsid w:val="002344B1"/>
    <w:rsid w:val="00234615"/>
    <w:rsid w:val="00235302"/>
    <w:rsid w:val="00235385"/>
    <w:rsid w:val="00235490"/>
    <w:rsid w:val="00235981"/>
    <w:rsid w:val="00235E84"/>
    <w:rsid w:val="002360A3"/>
    <w:rsid w:val="002365DC"/>
    <w:rsid w:val="002365F8"/>
    <w:rsid w:val="00236D9A"/>
    <w:rsid w:val="00236FC0"/>
    <w:rsid w:val="00237356"/>
    <w:rsid w:val="00237432"/>
    <w:rsid w:val="002378C4"/>
    <w:rsid w:val="00240173"/>
    <w:rsid w:val="00240F37"/>
    <w:rsid w:val="00241374"/>
    <w:rsid w:val="00241A24"/>
    <w:rsid w:val="00241B4F"/>
    <w:rsid w:val="00241BA6"/>
    <w:rsid w:val="00241E95"/>
    <w:rsid w:val="00242207"/>
    <w:rsid w:val="00242343"/>
    <w:rsid w:val="002429A0"/>
    <w:rsid w:val="00242A1C"/>
    <w:rsid w:val="00242A65"/>
    <w:rsid w:val="00243795"/>
    <w:rsid w:val="00243946"/>
    <w:rsid w:val="00244316"/>
    <w:rsid w:val="002443AC"/>
    <w:rsid w:val="0024482D"/>
    <w:rsid w:val="00245146"/>
    <w:rsid w:val="0024556F"/>
    <w:rsid w:val="00245638"/>
    <w:rsid w:val="00245712"/>
    <w:rsid w:val="0024595A"/>
    <w:rsid w:val="00245DBA"/>
    <w:rsid w:val="00245F81"/>
    <w:rsid w:val="00245F91"/>
    <w:rsid w:val="00245FDF"/>
    <w:rsid w:val="0024632F"/>
    <w:rsid w:val="002464FD"/>
    <w:rsid w:val="00246780"/>
    <w:rsid w:val="002468E5"/>
    <w:rsid w:val="00246D35"/>
    <w:rsid w:val="002471F9"/>
    <w:rsid w:val="002472B7"/>
    <w:rsid w:val="00247847"/>
    <w:rsid w:val="0024790A"/>
    <w:rsid w:val="0025015F"/>
    <w:rsid w:val="00250316"/>
    <w:rsid w:val="002504A2"/>
    <w:rsid w:val="002504F1"/>
    <w:rsid w:val="00250547"/>
    <w:rsid w:val="0025065A"/>
    <w:rsid w:val="002506D8"/>
    <w:rsid w:val="00250C9F"/>
    <w:rsid w:val="00250DD8"/>
    <w:rsid w:val="0025123E"/>
    <w:rsid w:val="002514CA"/>
    <w:rsid w:val="0025171E"/>
    <w:rsid w:val="002519E5"/>
    <w:rsid w:val="00251E68"/>
    <w:rsid w:val="002527B0"/>
    <w:rsid w:val="00252946"/>
    <w:rsid w:val="00252BB5"/>
    <w:rsid w:val="00253157"/>
    <w:rsid w:val="0025337A"/>
    <w:rsid w:val="002535F7"/>
    <w:rsid w:val="0025363E"/>
    <w:rsid w:val="002539E2"/>
    <w:rsid w:val="00253B0B"/>
    <w:rsid w:val="00254179"/>
    <w:rsid w:val="00254269"/>
    <w:rsid w:val="002546B2"/>
    <w:rsid w:val="002548F2"/>
    <w:rsid w:val="00254A8F"/>
    <w:rsid w:val="00254BE4"/>
    <w:rsid w:val="00254EC6"/>
    <w:rsid w:val="00255074"/>
    <w:rsid w:val="0025524E"/>
    <w:rsid w:val="00255376"/>
    <w:rsid w:val="0025554A"/>
    <w:rsid w:val="00255978"/>
    <w:rsid w:val="00255A7C"/>
    <w:rsid w:val="00256321"/>
    <w:rsid w:val="00256543"/>
    <w:rsid w:val="002566F3"/>
    <w:rsid w:val="00256977"/>
    <w:rsid w:val="00256A25"/>
    <w:rsid w:val="0025738E"/>
    <w:rsid w:val="0025740D"/>
    <w:rsid w:val="0026001A"/>
    <w:rsid w:val="00260437"/>
    <w:rsid w:val="00260523"/>
    <w:rsid w:val="00260753"/>
    <w:rsid w:val="0026095D"/>
    <w:rsid w:val="00260D76"/>
    <w:rsid w:val="00260F04"/>
    <w:rsid w:val="00261395"/>
    <w:rsid w:val="0026195E"/>
    <w:rsid w:val="00261B23"/>
    <w:rsid w:val="00261CD8"/>
    <w:rsid w:val="002623F8"/>
    <w:rsid w:val="0026270C"/>
    <w:rsid w:val="00262929"/>
    <w:rsid w:val="00262FBA"/>
    <w:rsid w:val="002630FD"/>
    <w:rsid w:val="002635B6"/>
    <w:rsid w:val="00263638"/>
    <w:rsid w:val="00263999"/>
    <w:rsid w:val="00263DA1"/>
    <w:rsid w:val="0026446D"/>
    <w:rsid w:val="002645AC"/>
    <w:rsid w:val="002649CE"/>
    <w:rsid w:val="00264A2D"/>
    <w:rsid w:val="00264A8C"/>
    <w:rsid w:val="00264C07"/>
    <w:rsid w:val="00264CDA"/>
    <w:rsid w:val="00264DCC"/>
    <w:rsid w:val="00264EC3"/>
    <w:rsid w:val="00264F0E"/>
    <w:rsid w:val="002650D1"/>
    <w:rsid w:val="0026522F"/>
    <w:rsid w:val="0026582D"/>
    <w:rsid w:val="002659EB"/>
    <w:rsid w:val="00265CE9"/>
    <w:rsid w:val="00265D76"/>
    <w:rsid w:val="00265EB6"/>
    <w:rsid w:val="00265ECD"/>
    <w:rsid w:val="002661C8"/>
    <w:rsid w:val="00266505"/>
    <w:rsid w:val="002668B3"/>
    <w:rsid w:val="00266999"/>
    <w:rsid w:val="00266AE7"/>
    <w:rsid w:val="00266BE8"/>
    <w:rsid w:val="0026729B"/>
    <w:rsid w:val="00267AE6"/>
    <w:rsid w:val="00267D29"/>
    <w:rsid w:val="00270007"/>
    <w:rsid w:val="0027055F"/>
    <w:rsid w:val="00270574"/>
    <w:rsid w:val="0027073B"/>
    <w:rsid w:val="00270823"/>
    <w:rsid w:val="00270E96"/>
    <w:rsid w:val="0027113D"/>
    <w:rsid w:val="0027156A"/>
    <w:rsid w:val="00271A1A"/>
    <w:rsid w:val="00271A9D"/>
    <w:rsid w:val="002722C9"/>
    <w:rsid w:val="00272D94"/>
    <w:rsid w:val="00272F95"/>
    <w:rsid w:val="0027377D"/>
    <w:rsid w:val="00273A25"/>
    <w:rsid w:val="00273B60"/>
    <w:rsid w:val="00273B79"/>
    <w:rsid w:val="00273C5C"/>
    <w:rsid w:val="00273DA7"/>
    <w:rsid w:val="00273DB6"/>
    <w:rsid w:val="00273DEF"/>
    <w:rsid w:val="00274476"/>
    <w:rsid w:val="0027468D"/>
    <w:rsid w:val="0027472C"/>
    <w:rsid w:val="00274825"/>
    <w:rsid w:val="002749A0"/>
    <w:rsid w:val="002749B3"/>
    <w:rsid w:val="002749C4"/>
    <w:rsid w:val="00274D7B"/>
    <w:rsid w:val="00274D81"/>
    <w:rsid w:val="002750C1"/>
    <w:rsid w:val="002750DA"/>
    <w:rsid w:val="00275477"/>
    <w:rsid w:val="002757E7"/>
    <w:rsid w:val="00275BB3"/>
    <w:rsid w:val="00275E3F"/>
    <w:rsid w:val="00275F7F"/>
    <w:rsid w:val="00276340"/>
    <w:rsid w:val="00276713"/>
    <w:rsid w:val="00276AFA"/>
    <w:rsid w:val="00276B27"/>
    <w:rsid w:val="00276BDB"/>
    <w:rsid w:val="00276DF4"/>
    <w:rsid w:val="00276FE5"/>
    <w:rsid w:val="00277295"/>
    <w:rsid w:val="0027760A"/>
    <w:rsid w:val="00277B61"/>
    <w:rsid w:val="00277C33"/>
    <w:rsid w:val="00277DDA"/>
    <w:rsid w:val="00280309"/>
    <w:rsid w:val="002803C6"/>
    <w:rsid w:val="00280574"/>
    <w:rsid w:val="00280A6F"/>
    <w:rsid w:val="00280D91"/>
    <w:rsid w:val="00281437"/>
    <w:rsid w:val="0028164B"/>
    <w:rsid w:val="00281CC0"/>
    <w:rsid w:val="00281D85"/>
    <w:rsid w:val="00281F21"/>
    <w:rsid w:val="0028200E"/>
    <w:rsid w:val="002823F4"/>
    <w:rsid w:val="00282668"/>
    <w:rsid w:val="002826B6"/>
    <w:rsid w:val="00282BDA"/>
    <w:rsid w:val="00282E06"/>
    <w:rsid w:val="00282EC9"/>
    <w:rsid w:val="00283056"/>
    <w:rsid w:val="00283112"/>
    <w:rsid w:val="00283580"/>
    <w:rsid w:val="0028381C"/>
    <w:rsid w:val="00283A71"/>
    <w:rsid w:val="00283AE8"/>
    <w:rsid w:val="00283FFC"/>
    <w:rsid w:val="002841B6"/>
    <w:rsid w:val="00284300"/>
    <w:rsid w:val="0028445C"/>
    <w:rsid w:val="002845B5"/>
    <w:rsid w:val="00284976"/>
    <w:rsid w:val="002849AA"/>
    <w:rsid w:val="00284A50"/>
    <w:rsid w:val="0028527F"/>
    <w:rsid w:val="00285483"/>
    <w:rsid w:val="002855EF"/>
    <w:rsid w:val="00285810"/>
    <w:rsid w:val="00285839"/>
    <w:rsid w:val="00285C35"/>
    <w:rsid w:val="0028624F"/>
    <w:rsid w:val="00286740"/>
    <w:rsid w:val="00286D02"/>
    <w:rsid w:val="00287137"/>
    <w:rsid w:val="002872C5"/>
    <w:rsid w:val="0028736B"/>
    <w:rsid w:val="00287409"/>
    <w:rsid w:val="002876EB"/>
    <w:rsid w:val="0028788D"/>
    <w:rsid w:val="002879C0"/>
    <w:rsid w:val="00287D5F"/>
    <w:rsid w:val="00287E3A"/>
    <w:rsid w:val="00290077"/>
    <w:rsid w:val="00290582"/>
    <w:rsid w:val="002906D0"/>
    <w:rsid w:val="00290803"/>
    <w:rsid w:val="00290BD4"/>
    <w:rsid w:val="00290D6F"/>
    <w:rsid w:val="00290EDA"/>
    <w:rsid w:val="00291046"/>
    <w:rsid w:val="0029106D"/>
    <w:rsid w:val="002913F9"/>
    <w:rsid w:val="00291561"/>
    <w:rsid w:val="00291914"/>
    <w:rsid w:val="00291C77"/>
    <w:rsid w:val="00291EB3"/>
    <w:rsid w:val="00291F5A"/>
    <w:rsid w:val="0029205D"/>
    <w:rsid w:val="00292228"/>
    <w:rsid w:val="00292423"/>
    <w:rsid w:val="00292F5A"/>
    <w:rsid w:val="00293059"/>
    <w:rsid w:val="0029318B"/>
    <w:rsid w:val="00293456"/>
    <w:rsid w:val="002934DA"/>
    <w:rsid w:val="00293529"/>
    <w:rsid w:val="0029358A"/>
    <w:rsid w:val="0029374A"/>
    <w:rsid w:val="00293B12"/>
    <w:rsid w:val="00293B27"/>
    <w:rsid w:val="00293CC5"/>
    <w:rsid w:val="00293E8F"/>
    <w:rsid w:val="002942EC"/>
    <w:rsid w:val="002943F1"/>
    <w:rsid w:val="002948A7"/>
    <w:rsid w:val="00294CA9"/>
    <w:rsid w:val="002953CA"/>
    <w:rsid w:val="0029557F"/>
    <w:rsid w:val="002955A7"/>
    <w:rsid w:val="00295683"/>
    <w:rsid w:val="00295942"/>
    <w:rsid w:val="00295BCB"/>
    <w:rsid w:val="00296169"/>
    <w:rsid w:val="00296178"/>
    <w:rsid w:val="002961F4"/>
    <w:rsid w:val="0029646F"/>
    <w:rsid w:val="00296587"/>
    <w:rsid w:val="0029692B"/>
    <w:rsid w:val="00296B5C"/>
    <w:rsid w:val="00296F07"/>
    <w:rsid w:val="002970E0"/>
    <w:rsid w:val="00297382"/>
    <w:rsid w:val="002973AF"/>
    <w:rsid w:val="0029793D"/>
    <w:rsid w:val="00297E35"/>
    <w:rsid w:val="00297F89"/>
    <w:rsid w:val="002A01D1"/>
    <w:rsid w:val="002A032A"/>
    <w:rsid w:val="002A05B0"/>
    <w:rsid w:val="002A0609"/>
    <w:rsid w:val="002A0761"/>
    <w:rsid w:val="002A0762"/>
    <w:rsid w:val="002A08A1"/>
    <w:rsid w:val="002A1B16"/>
    <w:rsid w:val="002A1D47"/>
    <w:rsid w:val="002A23B7"/>
    <w:rsid w:val="002A29E8"/>
    <w:rsid w:val="002A29F7"/>
    <w:rsid w:val="002A2A2D"/>
    <w:rsid w:val="002A2A83"/>
    <w:rsid w:val="002A2F94"/>
    <w:rsid w:val="002A2FEC"/>
    <w:rsid w:val="002A30AC"/>
    <w:rsid w:val="002A35C9"/>
    <w:rsid w:val="002A3FCC"/>
    <w:rsid w:val="002A4249"/>
    <w:rsid w:val="002A4307"/>
    <w:rsid w:val="002A45E2"/>
    <w:rsid w:val="002A47EA"/>
    <w:rsid w:val="002A4833"/>
    <w:rsid w:val="002A4AFB"/>
    <w:rsid w:val="002A5DE3"/>
    <w:rsid w:val="002A5F5C"/>
    <w:rsid w:val="002A6143"/>
    <w:rsid w:val="002A6456"/>
    <w:rsid w:val="002A6642"/>
    <w:rsid w:val="002A6A9C"/>
    <w:rsid w:val="002A6B17"/>
    <w:rsid w:val="002A6C9D"/>
    <w:rsid w:val="002A6DC1"/>
    <w:rsid w:val="002A7128"/>
    <w:rsid w:val="002A748F"/>
    <w:rsid w:val="002A768A"/>
    <w:rsid w:val="002B0576"/>
    <w:rsid w:val="002B0B73"/>
    <w:rsid w:val="002B1463"/>
    <w:rsid w:val="002B1907"/>
    <w:rsid w:val="002B19B5"/>
    <w:rsid w:val="002B19E3"/>
    <w:rsid w:val="002B1F24"/>
    <w:rsid w:val="002B291D"/>
    <w:rsid w:val="002B2B77"/>
    <w:rsid w:val="002B2BC4"/>
    <w:rsid w:val="002B30A7"/>
    <w:rsid w:val="002B31FA"/>
    <w:rsid w:val="002B34B8"/>
    <w:rsid w:val="002B3675"/>
    <w:rsid w:val="002B46B7"/>
    <w:rsid w:val="002B4A46"/>
    <w:rsid w:val="002B4C28"/>
    <w:rsid w:val="002B4E2D"/>
    <w:rsid w:val="002B52FE"/>
    <w:rsid w:val="002B576E"/>
    <w:rsid w:val="002B5CA8"/>
    <w:rsid w:val="002B608E"/>
    <w:rsid w:val="002B6744"/>
    <w:rsid w:val="002B6857"/>
    <w:rsid w:val="002B68B1"/>
    <w:rsid w:val="002B6C81"/>
    <w:rsid w:val="002B7052"/>
    <w:rsid w:val="002B777D"/>
    <w:rsid w:val="002C0361"/>
    <w:rsid w:val="002C03DC"/>
    <w:rsid w:val="002C09B0"/>
    <w:rsid w:val="002C0E1A"/>
    <w:rsid w:val="002C0F48"/>
    <w:rsid w:val="002C1528"/>
    <w:rsid w:val="002C154C"/>
    <w:rsid w:val="002C18FD"/>
    <w:rsid w:val="002C1DE0"/>
    <w:rsid w:val="002C208B"/>
    <w:rsid w:val="002C2178"/>
    <w:rsid w:val="002C233E"/>
    <w:rsid w:val="002C26D6"/>
    <w:rsid w:val="002C2A6B"/>
    <w:rsid w:val="002C2D3B"/>
    <w:rsid w:val="002C2EF4"/>
    <w:rsid w:val="002C2F97"/>
    <w:rsid w:val="002C3195"/>
    <w:rsid w:val="002C33F2"/>
    <w:rsid w:val="002C3575"/>
    <w:rsid w:val="002C367E"/>
    <w:rsid w:val="002C3766"/>
    <w:rsid w:val="002C3ECF"/>
    <w:rsid w:val="002C3F7F"/>
    <w:rsid w:val="002C4B75"/>
    <w:rsid w:val="002C4C3E"/>
    <w:rsid w:val="002C4D65"/>
    <w:rsid w:val="002C4E2B"/>
    <w:rsid w:val="002C4FDC"/>
    <w:rsid w:val="002C516A"/>
    <w:rsid w:val="002C61E2"/>
    <w:rsid w:val="002C6B0E"/>
    <w:rsid w:val="002C6D28"/>
    <w:rsid w:val="002C6D62"/>
    <w:rsid w:val="002C6E11"/>
    <w:rsid w:val="002C73EE"/>
    <w:rsid w:val="002C7A86"/>
    <w:rsid w:val="002C7C9B"/>
    <w:rsid w:val="002C7CEC"/>
    <w:rsid w:val="002C7E93"/>
    <w:rsid w:val="002D0051"/>
    <w:rsid w:val="002D047B"/>
    <w:rsid w:val="002D09A3"/>
    <w:rsid w:val="002D0D1C"/>
    <w:rsid w:val="002D1054"/>
    <w:rsid w:val="002D1292"/>
    <w:rsid w:val="002D144A"/>
    <w:rsid w:val="002D16A3"/>
    <w:rsid w:val="002D1BC1"/>
    <w:rsid w:val="002D1E4E"/>
    <w:rsid w:val="002D1E84"/>
    <w:rsid w:val="002D1F5F"/>
    <w:rsid w:val="002D28CC"/>
    <w:rsid w:val="002D29F0"/>
    <w:rsid w:val="002D2E13"/>
    <w:rsid w:val="002D2E8F"/>
    <w:rsid w:val="002D38E6"/>
    <w:rsid w:val="002D398E"/>
    <w:rsid w:val="002D3A58"/>
    <w:rsid w:val="002D3D3E"/>
    <w:rsid w:val="002D4129"/>
    <w:rsid w:val="002D4C3C"/>
    <w:rsid w:val="002D4DF0"/>
    <w:rsid w:val="002D51FD"/>
    <w:rsid w:val="002D5446"/>
    <w:rsid w:val="002D5F0E"/>
    <w:rsid w:val="002D611D"/>
    <w:rsid w:val="002D61C8"/>
    <w:rsid w:val="002D68D6"/>
    <w:rsid w:val="002D6B6E"/>
    <w:rsid w:val="002D6DB1"/>
    <w:rsid w:val="002D6DC2"/>
    <w:rsid w:val="002D6F6C"/>
    <w:rsid w:val="002D7042"/>
    <w:rsid w:val="002D7525"/>
    <w:rsid w:val="002D77D1"/>
    <w:rsid w:val="002D79B8"/>
    <w:rsid w:val="002D7A1D"/>
    <w:rsid w:val="002D7BC3"/>
    <w:rsid w:val="002E0426"/>
    <w:rsid w:val="002E0724"/>
    <w:rsid w:val="002E07D5"/>
    <w:rsid w:val="002E09FD"/>
    <w:rsid w:val="002E0C9A"/>
    <w:rsid w:val="002E11DF"/>
    <w:rsid w:val="002E123B"/>
    <w:rsid w:val="002E168C"/>
    <w:rsid w:val="002E1E01"/>
    <w:rsid w:val="002E1FEA"/>
    <w:rsid w:val="002E25D5"/>
    <w:rsid w:val="002E28B2"/>
    <w:rsid w:val="002E2AE9"/>
    <w:rsid w:val="002E2CAA"/>
    <w:rsid w:val="002E316E"/>
    <w:rsid w:val="002E3905"/>
    <w:rsid w:val="002E41F5"/>
    <w:rsid w:val="002E4345"/>
    <w:rsid w:val="002E4591"/>
    <w:rsid w:val="002E483C"/>
    <w:rsid w:val="002E4D7E"/>
    <w:rsid w:val="002E531C"/>
    <w:rsid w:val="002E581A"/>
    <w:rsid w:val="002E604A"/>
    <w:rsid w:val="002E60C8"/>
    <w:rsid w:val="002E60CF"/>
    <w:rsid w:val="002E63D7"/>
    <w:rsid w:val="002E6931"/>
    <w:rsid w:val="002E6A3C"/>
    <w:rsid w:val="002E6B3D"/>
    <w:rsid w:val="002E6B42"/>
    <w:rsid w:val="002E6CF3"/>
    <w:rsid w:val="002E7117"/>
    <w:rsid w:val="002E7515"/>
    <w:rsid w:val="002E75FB"/>
    <w:rsid w:val="002E767E"/>
    <w:rsid w:val="002E7820"/>
    <w:rsid w:val="002E7AA0"/>
    <w:rsid w:val="002F00D9"/>
    <w:rsid w:val="002F027A"/>
    <w:rsid w:val="002F066C"/>
    <w:rsid w:val="002F0781"/>
    <w:rsid w:val="002F0946"/>
    <w:rsid w:val="002F0DE8"/>
    <w:rsid w:val="002F15C4"/>
    <w:rsid w:val="002F16B3"/>
    <w:rsid w:val="002F16CC"/>
    <w:rsid w:val="002F1A36"/>
    <w:rsid w:val="002F1D16"/>
    <w:rsid w:val="002F20B5"/>
    <w:rsid w:val="002F260B"/>
    <w:rsid w:val="002F2917"/>
    <w:rsid w:val="002F2DBE"/>
    <w:rsid w:val="002F3894"/>
    <w:rsid w:val="002F3A63"/>
    <w:rsid w:val="002F3C30"/>
    <w:rsid w:val="002F3F86"/>
    <w:rsid w:val="002F4189"/>
    <w:rsid w:val="002F41D6"/>
    <w:rsid w:val="002F43EF"/>
    <w:rsid w:val="002F4736"/>
    <w:rsid w:val="002F47FA"/>
    <w:rsid w:val="002F4D9D"/>
    <w:rsid w:val="002F4E06"/>
    <w:rsid w:val="002F4FD6"/>
    <w:rsid w:val="002F5AB7"/>
    <w:rsid w:val="002F5ABF"/>
    <w:rsid w:val="002F5AFC"/>
    <w:rsid w:val="002F5E44"/>
    <w:rsid w:val="002F608D"/>
    <w:rsid w:val="002F639B"/>
    <w:rsid w:val="002F6B6C"/>
    <w:rsid w:val="002F6C8A"/>
    <w:rsid w:val="002F6CCA"/>
    <w:rsid w:val="002F6E43"/>
    <w:rsid w:val="002F6EDD"/>
    <w:rsid w:val="002F778E"/>
    <w:rsid w:val="00300356"/>
    <w:rsid w:val="00300C44"/>
    <w:rsid w:val="003011B6"/>
    <w:rsid w:val="0030133B"/>
    <w:rsid w:val="003019E6"/>
    <w:rsid w:val="00301A4B"/>
    <w:rsid w:val="00301AA2"/>
    <w:rsid w:val="00301AAC"/>
    <w:rsid w:val="00301B8E"/>
    <w:rsid w:val="00301C33"/>
    <w:rsid w:val="00301D39"/>
    <w:rsid w:val="00301EF3"/>
    <w:rsid w:val="00302015"/>
    <w:rsid w:val="003024CB"/>
    <w:rsid w:val="003032D2"/>
    <w:rsid w:val="003034A1"/>
    <w:rsid w:val="00303538"/>
    <w:rsid w:val="00303A8C"/>
    <w:rsid w:val="00303AC7"/>
    <w:rsid w:val="00303DA0"/>
    <w:rsid w:val="00303EDF"/>
    <w:rsid w:val="00303F18"/>
    <w:rsid w:val="00304049"/>
    <w:rsid w:val="00304177"/>
    <w:rsid w:val="00304336"/>
    <w:rsid w:val="00304348"/>
    <w:rsid w:val="003046F7"/>
    <w:rsid w:val="0030483B"/>
    <w:rsid w:val="003049F1"/>
    <w:rsid w:val="00304A08"/>
    <w:rsid w:val="00304C1D"/>
    <w:rsid w:val="00305319"/>
    <w:rsid w:val="0030544A"/>
    <w:rsid w:val="00305641"/>
    <w:rsid w:val="0030565F"/>
    <w:rsid w:val="00305667"/>
    <w:rsid w:val="00305682"/>
    <w:rsid w:val="003058F6"/>
    <w:rsid w:val="00305AA2"/>
    <w:rsid w:val="00305F71"/>
    <w:rsid w:val="00305F87"/>
    <w:rsid w:val="003065CC"/>
    <w:rsid w:val="00306A49"/>
    <w:rsid w:val="00306B05"/>
    <w:rsid w:val="00306DBD"/>
    <w:rsid w:val="00307056"/>
    <w:rsid w:val="0030708E"/>
    <w:rsid w:val="00307408"/>
    <w:rsid w:val="00307784"/>
    <w:rsid w:val="00307C79"/>
    <w:rsid w:val="00310199"/>
    <w:rsid w:val="00310415"/>
    <w:rsid w:val="00310488"/>
    <w:rsid w:val="00310806"/>
    <w:rsid w:val="0031085D"/>
    <w:rsid w:val="00310AF7"/>
    <w:rsid w:val="00310D2A"/>
    <w:rsid w:val="00310F28"/>
    <w:rsid w:val="003110E6"/>
    <w:rsid w:val="003114B0"/>
    <w:rsid w:val="00311668"/>
    <w:rsid w:val="00311CF8"/>
    <w:rsid w:val="003120F0"/>
    <w:rsid w:val="00312957"/>
    <w:rsid w:val="00312C58"/>
    <w:rsid w:val="00312FBC"/>
    <w:rsid w:val="003130B9"/>
    <w:rsid w:val="0031310F"/>
    <w:rsid w:val="003136AD"/>
    <w:rsid w:val="00313ACA"/>
    <w:rsid w:val="00313E27"/>
    <w:rsid w:val="00313F8D"/>
    <w:rsid w:val="00314035"/>
    <w:rsid w:val="0031405B"/>
    <w:rsid w:val="00314378"/>
    <w:rsid w:val="00314431"/>
    <w:rsid w:val="0031471A"/>
    <w:rsid w:val="0031503E"/>
    <w:rsid w:val="0031538A"/>
    <w:rsid w:val="003153AB"/>
    <w:rsid w:val="00315527"/>
    <w:rsid w:val="003155AA"/>
    <w:rsid w:val="003156AE"/>
    <w:rsid w:val="003159E5"/>
    <w:rsid w:val="00315D3D"/>
    <w:rsid w:val="00315EA6"/>
    <w:rsid w:val="003164A2"/>
    <w:rsid w:val="00316AE0"/>
    <w:rsid w:val="003172F8"/>
    <w:rsid w:val="00317538"/>
    <w:rsid w:val="0031763A"/>
    <w:rsid w:val="0031768C"/>
    <w:rsid w:val="00317942"/>
    <w:rsid w:val="00317C46"/>
    <w:rsid w:val="00317CDC"/>
    <w:rsid w:val="00320110"/>
    <w:rsid w:val="003202C0"/>
    <w:rsid w:val="0032061A"/>
    <w:rsid w:val="00320966"/>
    <w:rsid w:val="00320C8A"/>
    <w:rsid w:val="00320C9A"/>
    <w:rsid w:val="00320DDA"/>
    <w:rsid w:val="0032165D"/>
    <w:rsid w:val="003223BF"/>
    <w:rsid w:val="003224AC"/>
    <w:rsid w:val="00322CEE"/>
    <w:rsid w:val="00322D08"/>
    <w:rsid w:val="00322DE4"/>
    <w:rsid w:val="003231E4"/>
    <w:rsid w:val="003235CB"/>
    <w:rsid w:val="003240AF"/>
    <w:rsid w:val="0032424C"/>
    <w:rsid w:val="003243A5"/>
    <w:rsid w:val="003244E4"/>
    <w:rsid w:val="003248CC"/>
    <w:rsid w:val="00324F84"/>
    <w:rsid w:val="00325B97"/>
    <w:rsid w:val="00325F4D"/>
    <w:rsid w:val="003260D2"/>
    <w:rsid w:val="003263A3"/>
    <w:rsid w:val="003263BA"/>
    <w:rsid w:val="003264AD"/>
    <w:rsid w:val="00326558"/>
    <w:rsid w:val="00326BF2"/>
    <w:rsid w:val="0032709A"/>
    <w:rsid w:val="00327779"/>
    <w:rsid w:val="00327C6C"/>
    <w:rsid w:val="00327F26"/>
    <w:rsid w:val="00327F57"/>
    <w:rsid w:val="0033024D"/>
    <w:rsid w:val="00330578"/>
    <w:rsid w:val="0033068B"/>
    <w:rsid w:val="00330CF7"/>
    <w:rsid w:val="00331068"/>
    <w:rsid w:val="00331451"/>
    <w:rsid w:val="003316B7"/>
    <w:rsid w:val="00331799"/>
    <w:rsid w:val="00331844"/>
    <w:rsid w:val="00331D9E"/>
    <w:rsid w:val="00332478"/>
    <w:rsid w:val="0033255B"/>
    <w:rsid w:val="00332615"/>
    <w:rsid w:val="00332775"/>
    <w:rsid w:val="00332837"/>
    <w:rsid w:val="003328DA"/>
    <w:rsid w:val="00332C5A"/>
    <w:rsid w:val="00332D87"/>
    <w:rsid w:val="00333723"/>
    <w:rsid w:val="00333E1D"/>
    <w:rsid w:val="00333EAF"/>
    <w:rsid w:val="00334448"/>
    <w:rsid w:val="00334816"/>
    <w:rsid w:val="003348CA"/>
    <w:rsid w:val="00334CE9"/>
    <w:rsid w:val="00335166"/>
    <w:rsid w:val="0033540C"/>
    <w:rsid w:val="003356C4"/>
    <w:rsid w:val="00335E3F"/>
    <w:rsid w:val="00335FC0"/>
    <w:rsid w:val="0033657A"/>
    <w:rsid w:val="003365C2"/>
    <w:rsid w:val="00336725"/>
    <w:rsid w:val="003372B0"/>
    <w:rsid w:val="003374DF"/>
    <w:rsid w:val="003377D4"/>
    <w:rsid w:val="003378A0"/>
    <w:rsid w:val="0033794B"/>
    <w:rsid w:val="00337DD9"/>
    <w:rsid w:val="00337E94"/>
    <w:rsid w:val="00337EC3"/>
    <w:rsid w:val="00340242"/>
    <w:rsid w:val="003403E9"/>
    <w:rsid w:val="00340440"/>
    <w:rsid w:val="0034073F"/>
    <w:rsid w:val="003408D7"/>
    <w:rsid w:val="00341382"/>
    <w:rsid w:val="0034154D"/>
    <w:rsid w:val="00341C90"/>
    <w:rsid w:val="00341D97"/>
    <w:rsid w:val="00342C47"/>
    <w:rsid w:val="00342C64"/>
    <w:rsid w:val="00343121"/>
    <w:rsid w:val="003432B3"/>
    <w:rsid w:val="00343338"/>
    <w:rsid w:val="0034376B"/>
    <w:rsid w:val="00344006"/>
    <w:rsid w:val="003441DF"/>
    <w:rsid w:val="003443CE"/>
    <w:rsid w:val="003444AB"/>
    <w:rsid w:val="003445E6"/>
    <w:rsid w:val="00344C82"/>
    <w:rsid w:val="00344DFF"/>
    <w:rsid w:val="00344E7C"/>
    <w:rsid w:val="003455AC"/>
    <w:rsid w:val="00345854"/>
    <w:rsid w:val="0034591B"/>
    <w:rsid w:val="00345A08"/>
    <w:rsid w:val="00345D73"/>
    <w:rsid w:val="003460D3"/>
    <w:rsid w:val="00346271"/>
    <w:rsid w:val="00346450"/>
    <w:rsid w:val="00346630"/>
    <w:rsid w:val="00346A6E"/>
    <w:rsid w:val="00346CB3"/>
    <w:rsid w:val="00346CC4"/>
    <w:rsid w:val="00347077"/>
    <w:rsid w:val="003472B0"/>
    <w:rsid w:val="00347850"/>
    <w:rsid w:val="00347A9C"/>
    <w:rsid w:val="00347B59"/>
    <w:rsid w:val="00347D6F"/>
    <w:rsid w:val="00347DD4"/>
    <w:rsid w:val="00347E3E"/>
    <w:rsid w:val="003501C7"/>
    <w:rsid w:val="003512CB"/>
    <w:rsid w:val="00351341"/>
    <w:rsid w:val="0035152F"/>
    <w:rsid w:val="0035175E"/>
    <w:rsid w:val="0035181B"/>
    <w:rsid w:val="00351911"/>
    <w:rsid w:val="00351D6B"/>
    <w:rsid w:val="0035212E"/>
    <w:rsid w:val="0035215F"/>
    <w:rsid w:val="00352334"/>
    <w:rsid w:val="00352A48"/>
    <w:rsid w:val="003535F9"/>
    <w:rsid w:val="0035382B"/>
    <w:rsid w:val="003538F5"/>
    <w:rsid w:val="003542E0"/>
    <w:rsid w:val="00354498"/>
    <w:rsid w:val="00354928"/>
    <w:rsid w:val="00354B43"/>
    <w:rsid w:val="00354E41"/>
    <w:rsid w:val="00354F56"/>
    <w:rsid w:val="00354F72"/>
    <w:rsid w:val="00355653"/>
    <w:rsid w:val="00355C8F"/>
    <w:rsid w:val="00355C99"/>
    <w:rsid w:val="003560E0"/>
    <w:rsid w:val="003564DF"/>
    <w:rsid w:val="003565E2"/>
    <w:rsid w:val="003568E7"/>
    <w:rsid w:val="003569FF"/>
    <w:rsid w:val="00356E3B"/>
    <w:rsid w:val="00356F62"/>
    <w:rsid w:val="003570D3"/>
    <w:rsid w:val="003570E7"/>
    <w:rsid w:val="0035715A"/>
    <w:rsid w:val="00357789"/>
    <w:rsid w:val="00357964"/>
    <w:rsid w:val="00357A46"/>
    <w:rsid w:val="00357B68"/>
    <w:rsid w:val="00357F36"/>
    <w:rsid w:val="00360182"/>
    <w:rsid w:val="00360223"/>
    <w:rsid w:val="003602E1"/>
    <w:rsid w:val="003605CD"/>
    <w:rsid w:val="00360622"/>
    <w:rsid w:val="003607D8"/>
    <w:rsid w:val="00360C29"/>
    <w:rsid w:val="003612F9"/>
    <w:rsid w:val="00361344"/>
    <w:rsid w:val="0036196F"/>
    <w:rsid w:val="00361AFE"/>
    <w:rsid w:val="00361B51"/>
    <w:rsid w:val="0036234A"/>
    <w:rsid w:val="0036242D"/>
    <w:rsid w:val="003624F7"/>
    <w:rsid w:val="0036255E"/>
    <w:rsid w:val="0036260F"/>
    <w:rsid w:val="00362B49"/>
    <w:rsid w:val="00362C7B"/>
    <w:rsid w:val="00362F1D"/>
    <w:rsid w:val="00363218"/>
    <w:rsid w:val="00363319"/>
    <w:rsid w:val="00363334"/>
    <w:rsid w:val="00363449"/>
    <w:rsid w:val="003637DD"/>
    <w:rsid w:val="00363940"/>
    <w:rsid w:val="0036395E"/>
    <w:rsid w:val="00363E42"/>
    <w:rsid w:val="00363E80"/>
    <w:rsid w:val="00364134"/>
    <w:rsid w:val="00364BE6"/>
    <w:rsid w:val="00364C67"/>
    <w:rsid w:val="00364E24"/>
    <w:rsid w:val="00364E8A"/>
    <w:rsid w:val="00365024"/>
    <w:rsid w:val="0036528E"/>
    <w:rsid w:val="00365738"/>
    <w:rsid w:val="00365804"/>
    <w:rsid w:val="00365BBF"/>
    <w:rsid w:val="00365BDF"/>
    <w:rsid w:val="00365BF4"/>
    <w:rsid w:val="003666CC"/>
    <w:rsid w:val="0036674A"/>
    <w:rsid w:val="00366872"/>
    <w:rsid w:val="003668B8"/>
    <w:rsid w:val="0036690E"/>
    <w:rsid w:val="003669B4"/>
    <w:rsid w:val="00366A82"/>
    <w:rsid w:val="00366AB2"/>
    <w:rsid w:val="00366B54"/>
    <w:rsid w:val="00366D11"/>
    <w:rsid w:val="00366F3F"/>
    <w:rsid w:val="00366F81"/>
    <w:rsid w:val="00367056"/>
    <w:rsid w:val="003673C3"/>
    <w:rsid w:val="003673D7"/>
    <w:rsid w:val="003674C7"/>
    <w:rsid w:val="00367516"/>
    <w:rsid w:val="0036763D"/>
    <w:rsid w:val="003676AC"/>
    <w:rsid w:val="003676B8"/>
    <w:rsid w:val="003677DF"/>
    <w:rsid w:val="00367DF6"/>
    <w:rsid w:val="00367E03"/>
    <w:rsid w:val="00370048"/>
    <w:rsid w:val="003701AA"/>
    <w:rsid w:val="0037055C"/>
    <w:rsid w:val="003705DE"/>
    <w:rsid w:val="00370E96"/>
    <w:rsid w:val="003710BF"/>
    <w:rsid w:val="0037111E"/>
    <w:rsid w:val="0037123A"/>
    <w:rsid w:val="003712BA"/>
    <w:rsid w:val="00371622"/>
    <w:rsid w:val="00371930"/>
    <w:rsid w:val="00371E5F"/>
    <w:rsid w:val="00371F20"/>
    <w:rsid w:val="00372242"/>
    <w:rsid w:val="0037224C"/>
    <w:rsid w:val="003722CC"/>
    <w:rsid w:val="0037292A"/>
    <w:rsid w:val="00372BC3"/>
    <w:rsid w:val="00372C95"/>
    <w:rsid w:val="00372D7A"/>
    <w:rsid w:val="00372D82"/>
    <w:rsid w:val="00373193"/>
    <w:rsid w:val="00373508"/>
    <w:rsid w:val="0037381D"/>
    <w:rsid w:val="00373859"/>
    <w:rsid w:val="00373982"/>
    <w:rsid w:val="003739DF"/>
    <w:rsid w:val="00373AD9"/>
    <w:rsid w:val="00373EFA"/>
    <w:rsid w:val="0037421D"/>
    <w:rsid w:val="003746A2"/>
    <w:rsid w:val="0037497F"/>
    <w:rsid w:val="00374987"/>
    <w:rsid w:val="003749D1"/>
    <w:rsid w:val="00374A3C"/>
    <w:rsid w:val="00374AA1"/>
    <w:rsid w:val="00374F18"/>
    <w:rsid w:val="003750F0"/>
    <w:rsid w:val="003750F3"/>
    <w:rsid w:val="003751F8"/>
    <w:rsid w:val="003757A5"/>
    <w:rsid w:val="003757F9"/>
    <w:rsid w:val="00375D2C"/>
    <w:rsid w:val="00375DFD"/>
    <w:rsid w:val="0037631D"/>
    <w:rsid w:val="00376479"/>
    <w:rsid w:val="00376918"/>
    <w:rsid w:val="00376980"/>
    <w:rsid w:val="00376A57"/>
    <w:rsid w:val="00376C51"/>
    <w:rsid w:val="00376C56"/>
    <w:rsid w:val="00376DFD"/>
    <w:rsid w:val="0037703A"/>
    <w:rsid w:val="003770A1"/>
    <w:rsid w:val="003776F2"/>
    <w:rsid w:val="0037790E"/>
    <w:rsid w:val="00377D73"/>
    <w:rsid w:val="0038000B"/>
    <w:rsid w:val="00380261"/>
    <w:rsid w:val="003804D2"/>
    <w:rsid w:val="0038128D"/>
    <w:rsid w:val="003815EF"/>
    <w:rsid w:val="0038163E"/>
    <w:rsid w:val="0038181D"/>
    <w:rsid w:val="00381A93"/>
    <w:rsid w:val="00381AAB"/>
    <w:rsid w:val="00381E61"/>
    <w:rsid w:val="00381EDD"/>
    <w:rsid w:val="003823B0"/>
    <w:rsid w:val="003825FF"/>
    <w:rsid w:val="00382BE4"/>
    <w:rsid w:val="00383BCE"/>
    <w:rsid w:val="00384382"/>
    <w:rsid w:val="0038456F"/>
    <w:rsid w:val="00384B5E"/>
    <w:rsid w:val="00384CA9"/>
    <w:rsid w:val="003853FA"/>
    <w:rsid w:val="00385406"/>
    <w:rsid w:val="003857C5"/>
    <w:rsid w:val="003859B1"/>
    <w:rsid w:val="00385E03"/>
    <w:rsid w:val="00385EF8"/>
    <w:rsid w:val="00386987"/>
    <w:rsid w:val="003872C9"/>
    <w:rsid w:val="003873B9"/>
    <w:rsid w:val="00387808"/>
    <w:rsid w:val="00387B84"/>
    <w:rsid w:val="00387C28"/>
    <w:rsid w:val="00387F79"/>
    <w:rsid w:val="00387FFB"/>
    <w:rsid w:val="003900F4"/>
    <w:rsid w:val="00390486"/>
    <w:rsid w:val="00390780"/>
    <w:rsid w:val="00390A7E"/>
    <w:rsid w:val="00390D99"/>
    <w:rsid w:val="00390ED0"/>
    <w:rsid w:val="00390F75"/>
    <w:rsid w:val="00391270"/>
    <w:rsid w:val="00391409"/>
    <w:rsid w:val="00391427"/>
    <w:rsid w:val="0039145C"/>
    <w:rsid w:val="003914BD"/>
    <w:rsid w:val="00391882"/>
    <w:rsid w:val="0039189C"/>
    <w:rsid w:val="00391962"/>
    <w:rsid w:val="00391D00"/>
    <w:rsid w:val="003920B4"/>
    <w:rsid w:val="003921E1"/>
    <w:rsid w:val="003922E1"/>
    <w:rsid w:val="0039237F"/>
    <w:rsid w:val="003926AE"/>
    <w:rsid w:val="00392E38"/>
    <w:rsid w:val="00392E9C"/>
    <w:rsid w:val="003931C2"/>
    <w:rsid w:val="003939C1"/>
    <w:rsid w:val="003939F2"/>
    <w:rsid w:val="00393C3E"/>
    <w:rsid w:val="0039414D"/>
    <w:rsid w:val="00394168"/>
    <w:rsid w:val="00394265"/>
    <w:rsid w:val="00394509"/>
    <w:rsid w:val="00394789"/>
    <w:rsid w:val="00394CB2"/>
    <w:rsid w:val="00394D97"/>
    <w:rsid w:val="003953DD"/>
    <w:rsid w:val="00395649"/>
    <w:rsid w:val="00395FD8"/>
    <w:rsid w:val="00396041"/>
    <w:rsid w:val="00396242"/>
    <w:rsid w:val="00396731"/>
    <w:rsid w:val="003969A1"/>
    <w:rsid w:val="00396AAA"/>
    <w:rsid w:val="00396B0C"/>
    <w:rsid w:val="00396CD8"/>
    <w:rsid w:val="003970ED"/>
    <w:rsid w:val="003974A1"/>
    <w:rsid w:val="0039781A"/>
    <w:rsid w:val="00397965"/>
    <w:rsid w:val="00397EAD"/>
    <w:rsid w:val="00397FAB"/>
    <w:rsid w:val="003A0116"/>
    <w:rsid w:val="003A05FB"/>
    <w:rsid w:val="003A0700"/>
    <w:rsid w:val="003A0F22"/>
    <w:rsid w:val="003A11DA"/>
    <w:rsid w:val="003A278F"/>
    <w:rsid w:val="003A3140"/>
    <w:rsid w:val="003A337F"/>
    <w:rsid w:val="003A3AA7"/>
    <w:rsid w:val="003A3AAE"/>
    <w:rsid w:val="003A4030"/>
    <w:rsid w:val="003A4232"/>
    <w:rsid w:val="003A427B"/>
    <w:rsid w:val="003A434E"/>
    <w:rsid w:val="003A43C8"/>
    <w:rsid w:val="003A4612"/>
    <w:rsid w:val="003A4B67"/>
    <w:rsid w:val="003A54DA"/>
    <w:rsid w:val="003A568F"/>
    <w:rsid w:val="003A6290"/>
    <w:rsid w:val="003A62E7"/>
    <w:rsid w:val="003A69C0"/>
    <w:rsid w:val="003A6E0B"/>
    <w:rsid w:val="003A76AB"/>
    <w:rsid w:val="003A76AE"/>
    <w:rsid w:val="003A7E28"/>
    <w:rsid w:val="003A7F9D"/>
    <w:rsid w:val="003B0164"/>
    <w:rsid w:val="003B0374"/>
    <w:rsid w:val="003B0715"/>
    <w:rsid w:val="003B0A76"/>
    <w:rsid w:val="003B0D52"/>
    <w:rsid w:val="003B14D2"/>
    <w:rsid w:val="003B1C78"/>
    <w:rsid w:val="003B1EED"/>
    <w:rsid w:val="003B2415"/>
    <w:rsid w:val="003B24CB"/>
    <w:rsid w:val="003B2B05"/>
    <w:rsid w:val="003B36F8"/>
    <w:rsid w:val="003B37FA"/>
    <w:rsid w:val="003B3DD0"/>
    <w:rsid w:val="003B402C"/>
    <w:rsid w:val="003B403F"/>
    <w:rsid w:val="003B4173"/>
    <w:rsid w:val="003B420C"/>
    <w:rsid w:val="003B4352"/>
    <w:rsid w:val="003B4478"/>
    <w:rsid w:val="003B455A"/>
    <w:rsid w:val="003B4878"/>
    <w:rsid w:val="003B488D"/>
    <w:rsid w:val="003B4925"/>
    <w:rsid w:val="003B4A12"/>
    <w:rsid w:val="003B4A4A"/>
    <w:rsid w:val="003B4A80"/>
    <w:rsid w:val="003B558D"/>
    <w:rsid w:val="003B5EF6"/>
    <w:rsid w:val="003B640A"/>
    <w:rsid w:val="003B641B"/>
    <w:rsid w:val="003B6681"/>
    <w:rsid w:val="003B7023"/>
    <w:rsid w:val="003B7049"/>
    <w:rsid w:val="003B71DC"/>
    <w:rsid w:val="003B73EE"/>
    <w:rsid w:val="003B7848"/>
    <w:rsid w:val="003C0242"/>
    <w:rsid w:val="003C0506"/>
    <w:rsid w:val="003C0607"/>
    <w:rsid w:val="003C087F"/>
    <w:rsid w:val="003C096B"/>
    <w:rsid w:val="003C0993"/>
    <w:rsid w:val="003C0CDF"/>
    <w:rsid w:val="003C0F6B"/>
    <w:rsid w:val="003C1007"/>
    <w:rsid w:val="003C1EF7"/>
    <w:rsid w:val="003C1FE5"/>
    <w:rsid w:val="003C2355"/>
    <w:rsid w:val="003C3202"/>
    <w:rsid w:val="003C3531"/>
    <w:rsid w:val="003C37F4"/>
    <w:rsid w:val="003C3C5C"/>
    <w:rsid w:val="003C423A"/>
    <w:rsid w:val="003C490A"/>
    <w:rsid w:val="003C4B07"/>
    <w:rsid w:val="003C5735"/>
    <w:rsid w:val="003C57E0"/>
    <w:rsid w:val="003C59EC"/>
    <w:rsid w:val="003C5D2B"/>
    <w:rsid w:val="003C5EFC"/>
    <w:rsid w:val="003C5F4D"/>
    <w:rsid w:val="003C61A4"/>
    <w:rsid w:val="003C6BE6"/>
    <w:rsid w:val="003C6D7C"/>
    <w:rsid w:val="003C7976"/>
    <w:rsid w:val="003C7979"/>
    <w:rsid w:val="003C7EF3"/>
    <w:rsid w:val="003C7F59"/>
    <w:rsid w:val="003D05B4"/>
    <w:rsid w:val="003D0A7C"/>
    <w:rsid w:val="003D0B78"/>
    <w:rsid w:val="003D0D73"/>
    <w:rsid w:val="003D0E08"/>
    <w:rsid w:val="003D125A"/>
    <w:rsid w:val="003D21F4"/>
    <w:rsid w:val="003D29C9"/>
    <w:rsid w:val="003D2D81"/>
    <w:rsid w:val="003D30ED"/>
    <w:rsid w:val="003D332A"/>
    <w:rsid w:val="003D36FD"/>
    <w:rsid w:val="003D3887"/>
    <w:rsid w:val="003D38A2"/>
    <w:rsid w:val="003D3A85"/>
    <w:rsid w:val="003D3E6D"/>
    <w:rsid w:val="003D4813"/>
    <w:rsid w:val="003D4FE9"/>
    <w:rsid w:val="003D500A"/>
    <w:rsid w:val="003D5283"/>
    <w:rsid w:val="003D533D"/>
    <w:rsid w:val="003D5820"/>
    <w:rsid w:val="003D586C"/>
    <w:rsid w:val="003D61A7"/>
    <w:rsid w:val="003D62A5"/>
    <w:rsid w:val="003D660C"/>
    <w:rsid w:val="003D69DE"/>
    <w:rsid w:val="003D6A10"/>
    <w:rsid w:val="003D6D8C"/>
    <w:rsid w:val="003D6DE8"/>
    <w:rsid w:val="003D7201"/>
    <w:rsid w:val="003D7426"/>
    <w:rsid w:val="003D7636"/>
    <w:rsid w:val="003D777A"/>
    <w:rsid w:val="003D7C79"/>
    <w:rsid w:val="003D7CAB"/>
    <w:rsid w:val="003E0436"/>
    <w:rsid w:val="003E090A"/>
    <w:rsid w:val="003E09C1"/>
    <w:rsid w:val="003E0A81"/>
    <w:rsid w:val="003E0AAF"/>
    <w:rsid w:val="003E0BE9"/>
    <w:rsid w:val="003E11F8"/>
    <w:rsid w:val="003E1A86"/>
    <w:rsid w:val="003E1CF6"/>
    <w:rsid w:val="003E21D1"/>
    <w:rsid w:val="003E2201"/>
    <w:rsid w:val="003E2343"/>
    <w:rsid w:val="003E28A8"/>
    <w:rsid w:val="003E2A96"/>
    <w:rsid w:val="003E3040"/>
    <w:rsid w:val="003E38FA"/>
    <w:rsid w:val="003E3A33"/>
    <w:rsid w:val="003E47E4"/>
    <w:rsid w:val="003E4B88"/>
    <w:rsid w:val="003E4BE8"/>
    <w:rsid w:val="003E50F8"/>
    <w:rsid w:val="003E59BE"/>
    <w:rsid w:val="003E59FD"/>
    <w:rsid w:val="003E5F29"/>
    <w:rsid w:val="003E5F91"/>
    <w:rsid w:val="003E5FF3"/>
    <w:rsid w:val="003E61FF"/>
    <w:rsid w:val="003E6206"/>
    <w:rsid w:val="003E6323"/>
    <w:rsid w:val="003E650A"/>
    <w:rsid w:val="003E65D7"/>
    <w:rsid w:val="003E6777"/>
    <w:rsid w:val="003E6F7F"/>
    <w:rsid w:val="003E7609"/>
    <w:rsid w:val="003E7A6E"/>
    <w:rsid w:val="003E7AE5"/>
    <w:rsid w:val="003E7AFD"/>
    <w:rsid w:val="003E7DAE"/>
    <w:rsid w:val="003F009D"/>
    <w:rsid w:val="003F0306"/>
    <w:rsid w:val="003F0497"/>
    <w:rsid w:val="003F0A9F"/>
    <w:rsid w:val="003F0ACA"/>
    <w:rsid w:val="003F0C66"/>
    <w:rsid w:val="003F15EC"/>
    <w:rsid w:val="003F164A"/>
    <w:rsid w:val="003F1859"/>
    <w:rsid w:val="003F1AC5"/>
    <w:rsid w:val="003F1AFF"/>
    <w:rsid w:val="003F1B32"/>
    <w:rsid w:val="003F1E29"/>
    <w:rsid w:val="003F2262"/>
    <w:rsid w:val="003F23C4"/>
    <w:rsid w:val="003F2821"/>
    <w:rsid w:val="003F2964"/>
    <w:rsid w:val="003F2BC4"/>
    <w:rsid w:val="003F2BF2"/>
    <w:rsid w:val="003F2DF0"/>
    <w:rsid w:val="003F326A"/>
    <w:rsid w:val="003F32D7"/>
    <w:rsid w:val="003F32E2"/>
    <w:rsid w:val="003F33F2"/>
    <w:rsid w:val="003F34C8"/>
    <w:rsid w:val="003F38E0"/>
    <w:rsid w:val="003F3B1B"/>
    <w:rsid w:val="003F3D15"/>
    <w:rsid w:val="003F4035"/>
    <w:rsid w:val="003F421B"/>
    <w:rsid w:val="003F47A8"/>
    <w:rsid w:val="003F530F"/>
    <w:rsid w:val="003F53BD"/>
    <w:rsid w:val="003F5B1D"/>
    <w:rsid w:val="003F5EA1"/>
    <w:rsid w:val="003F6174"/>
    <w:rsid w:val="003F6257"/>
    <w:rsid w:val="003F6481"/>
    <w:rsid w:val="003F666A"/>
    <w:rsid w:val="003F6736"/>
    <w:rsid w:val="003F6A75"/>
    <w:rsid w:val="003F7187"/>
    <w:rsid w:val="003F7441"/>
    <w:rsid w:val="003F751A"/>
    <w:rsid w:val="003F7614"/>
    <w:rsid w:val="003F7902"/>
    <w:rsid w:val="003F792E"/>
    <w:rsid w:val="003F7AAE"/>
    <w:rsid w:val="003F7BEF"/>
    <w:rsid w:val="004002C8"/>
    <w:rsid w:val="0040049C"/>
    <w:rsid w:val="004005B1"/>
    <w:rsid w:val="00400916"/>
    <w:rsid w:val="00400CB9"/>
    <w:rsid w:val="00400E25"/>
    <w:rsid w:val="00400F12"/>
    <w:rsid w:val="00401AB4"/>
    <w:rsid w:val="00401F99"/>
    <w:rsid w:val="0040227B"/>
    <w:rsid w:val="004026AD"/>
    <w:rsid w:val="004027CB"/>
    <w:rsid w:val="00402B11"/>
    <w:rsid w:val="00402B54"/>
    <w:rsid w:val="00402D5A"/>
    <w:rsid w:val="004032B4"/>
    <w:rsid w:val="00403465"/>
    <w:rsid w:val="0040476C"/>
    <w:rsid w:val="00404B95"/>
    <w:rsid w:val="0040502F"/>
    <w:rsid w:val="00405118"/>
    <w:rsid w:val="0040558B"/>
    <w:rsid w:val="0040576D"/>
    <w:rsid w:val="0040638F"/>
    <w:rsid w:val="00406454"/>
    <w:rsid w:val="00406515"/>
    <w:rsid w:val="00406839"/>
    <w:rsid w:val="00406D51"/>
    <w:rsid w:val="004070B4"/>
    <w:rsid w:val="004070EB"/>
    <w:rsid w:val="00407863"/>
    <w:rsid w:val="00407B1E"/>
    <w:rsid w:val="00407CE5"/>
    <w:rsid w:val="00407EA9"/>
    <w:rsid w:val="0041001E"/>
    <w:rsid w:val="00410193"/>
    <w:rsid w:val="004110E9"/>
    <w:rsid w:val="004118BB"/>
    <w:rsid w:val="00411AA6"/>
    <w:rsid w:val="00411BF1"/>
    <w:rsid w:val="00411F7C"/>
    <w:rsid w:val="0041204D"/>
    <w:rsid w:val="004124C8"/>
    <w:rsid w:val="004124E1"/>
    <w:rsid w:val="00412837"/>
    <w:rsid w:val="0041284E"/>
    <w:rsid w:val="004128B2"/>
    <w:rsid w:val="004128C0"/>
    <w:rsid w:val="00412EF0"/>
    <w:rsid w:val="00413013"/>
    <w:rsid w:val="0041339A"/>
    <w:rsid w:val="004133B5"/>
    <w:rsid w:val="004135C6"/>
    <w:rsid w:val="00413750"/>
    <w:rsid w:val="00413AC0"/>
    <w:rsid w:val="00413FAB"/>
    <w:rsid w:val="0041403E"/>
    <w:rsid w:val="004143B6"/>
    <w:rsid w:val="0041448A"/>
    <w:rsid w:val="004149D2"/>
    <w:rsid w:val="004149E4"/>
    <w:rsid w:val="004151EF"/>
    <w:rsid w:val="00415542"/>
    <w:rsid w:val="0041564B"/>
    <w:rsid w:val="004157A4"/>
    <w:rsid w:val="004159D6"/>
    <w:rsid w:val="00415AB1"/>
    <w:rsid w:val="00415CFA"/>
    <w:rsid w:val="00415DC4"/>
    <w:rsid w:val="00415EC0"/>
    <w:rsid w:val="00415FFC"/>
    <w:rsid w:val="00416361"/>
    <w:rsid w:val="004164D3"/>
    <w:rsid w:val="004165A0"/>
    <w:rsid w:val="004165CB"/>
    <w:rsid w:val="00416C48"/>
    <w:rsid w:val="00417245"/>
    <w:rsid w:val="00417515"/>
    <w:rsid w:val="00417BAB"/>
    <w:rsid w:val="00420625"/>
    <w:rsid w:val="0042084F"/>
    <w:rsid w:val="00421126"/>
    <w:rsid w:val="00421175"/>
    <w:rsid w:val="004219A3"/>
    <w:rsid w:val="00421DD5"/>
    <w:rsid w:val="00421EFE"/>
    <w:rsid w:val="00422E4E"/>
    <w:rsid w:val="00423285"/>
    <w:rsid w:val="0042357C"/>
    <w:rsid w:val="00423C0F"/>
    <w:rsid w:val="00423DE5"/>
    <w:rsid w:val="00423EBD"/>
    <w:rsid w:val="00423F47"/>
    <w:rsid w:val="0042458F"/>
    <w:rsid w:val="0042473E"/>
    <w:rsid w:val="00424AB1"/>
    <w:rsid w:val="00425093"/>
    <w:rsid w:val="00425750"/>
    <w:rsid w:val="00425813"/>
    <w:rsid w:val="0042611A"/>
    <w:rsid w:val="00426848"/>
    <w:rsid w:val="00426887"/>
    <w:rsid w:val="00426D39"/>
    <w:rsid w:val="00426E1C"/>
    <w:rsid w:val="00427151"/>
    <w:rsid w:val="004273A4"/>
    <w:rsid w:val="004274FC"/>
    <w:rsid w:val="00427724"/>
    <w:rsid w:val="004278B4"/>
    <w:rsid w:val="004279E7"/>
    <w:rsid w:val="00427ADB"/>
    <w:rsid w:val="00427D42"/>
    <w:rsid w:val="00427DA4"/>
    <w:rsid w:val="00427E83"/>
    <w:rsid w:val="00427ECA"/>
    <w:rsid w:val="004301E6"/>
    <w:rsid w:val="00430216"/>
    <w:rsid w:val="004307C6"/>
    <w:rsid w:val="00430ED6"/>
    <w:rsid w:val="0043110E"/>
    <w:rsid w:val="00431491"/>
    <w:rsid w:val="00431500"/>
    <w:rsid w:val="004327E3"/>
    <w:rsid w:val="004328B7"/>
    <w:rsid w:val="00432A86"/>
    <w:rsid w:val="00432FFB"/>
    <w:rsid w:val="004332AA"/>
    <w:rsid w:val="00433B68"/>
    <w:rsid w:val="00433BCD"/>
    <w:rsid w:val="00433BCF"/>
    <w:rsid w:val="00433CE3"/>
    <w:rsid w:val="00434309"/>
    <w:rsid w:val="004343BC"/>
    <w:rsid w:val="004344EB"/>
    <w:rsid w:val="004345B5"/>
    <w:rsid w:val="00434745"/>
    <w:rsid w:val="00434913"/>
    <w:rsid w:val="00434B00"/>
    <w:rsid w:val="00434BDD"/>
    <w:rsid w:val="00434E70"/>
    <w:rsid w:val="00434EE7"/>
    <w:rsid w:val="00435176"/>
    <w:rsid w:val="004355F2"/>
    <w:rsid w:val="00435632"/>
    <w:rsid w:val="00435E77"/>
    <w:rsid w:val="00435F87"/>
    <w:rsid w:val="00435F8C"/>
    <w:rsid w:val="004361BF"/>
    <w:rsid w:val="00436427"/>
    <w:rsid w:val="004364FC"/>
    <w:rsid w:val="0043678D"/>
    <w:rsid w:val="00436A53"/>
    <w:rsid w:val="00436FD6"/>
    <w:rsid w:val="0043700D"/>
    <w:rsid w:val="00437267"/>
    <w:rsid w:val="004373AF"/>
    <w:rsid w:val="0043782F"/>
    <w:rsid w:val="0044007A"/>
    <w:rsid w:val="0044014A"/>
    <w:rsid w:val="004409AD"/>
    <w:rsid w:val="00440C16"/>
    <w:rsid w:val="004417C5"/>
    <w:rsid w:val="004417F8"/>
    <w:rsid w:val="00441AFA"/>
    <w:rsid w:val="00442266"/>
    <w:rsid w:val="00443319"/>
    <w:rsid w:val="0044380D"/>
    <w:rsid w:val="00443831"/>
    <w:rsid w:val="004438D1"/>
    <w:rsid w:val="00443B0F"/>
    <w:rsid w:val="00443D74"/>
    <w:rsid w:val="0044419F"/>
    <w:rsid w:val="0044436D"/>
    <w:rsid w:val="0044448F"/>
    <w:rsid w:val="004444CD"/>
    <w:rsid w:val="004448F0"/>
    <w:rsid w:val="00444C3E"/>
    <w:rsid w:val="00444E63"/>
    <w:rsid w:val="00445130"/>
    <w:rsid w:val="0044525D"/>
    <w:rsid w:val="00446071"/>
    <w:rsid w:val="004462C2"/>
    <w:rsid w:val="0044635E"/>
    <w:rsid w:val="00446486"/>
    <w:rsid w:val="00446F4C"/>
    <w:rsid w:val="00446FA1"/>
    <w:rsid w:val="00447092"/>
    <w:rsid w:val="004470B6"/>
    <w:rsid w:val="004474A6"/>
    <w:rsid w:val="004474BA"/>
    <w:rsid w:val="00447622"/>
    <w:rsid w:val="00447686"/>
    <w:rsid w:val="004476B6"/>
    <w:rsid w:val="004477E1"/>
    <w:rsid w:val="00447DA0"/>
    <w:rsid w:val="00447EF2"/>
    <w:rsid w:val="00447F0E"/>
    <w:rsid w:val="00450699"/>
    <w:rsid w:val="004509DC"/>
    <w:rsid w:val="00450D87"/>
    <w:rsid w:val="004512C6"/>
    <w:rsid w:val="00451540"/>
    <w:rsid w:val="0045155C"/>
    <w:rsid w:val="0045162C"/>
    <w:rsid w:val="00451D80"/>
    <w:rsid w:val="00451EA2"/>
    <w:rsid w:val="004525F2"/>
    <w:rsid w:val="00452991"/>
    <w:rsid w:val="00452E0A"/>
    <w:rsid w:val="00453279"/>
    <w:rsid w:val="004533A6"/>
    <w:rsid w:val="00453643"/>
    <w:rsid w:val="00453893"/>
    <w:rsid w:val="004539F0"/>
    <w:rsid w:val="00453A9E"/>
    <w:rsid w:val="00453AAB"/>
    <w:rsid w:val="00454387"/>
    <w:rsid w:val="00454542"/>
    <w:rsid w:val="00454697"/>
    <w:rsid w:val="004546CD"/>
    <w:rsid w:val="0045498D"/>
    <w:rsid w:val="00454EF8"/>
    <w:rsid w:val="00455300"/>
    <w:rsid w:val="00455417"/>
    <w:rsid w:val="00455501"/>
    <w:rsid w:val="00455629"/>
    <w:rsid w:val="00455912"/>
    <w:rsid w:val="004559E2"/>
    <w:rsid w:val="00456334"/>
    <w:rsid w:val="004564CA"/>
    <w:rsid w:val="00456BFF"/>
    <w:rsid w:val="00457484"/>
    <w:rsid w:val="004578F2"/>
    <w:rsid w:val="00457B3F"/>
    <w:rsid w:val="00457CC9"/>
    <w:rsid w:val="00457EE9"/>
    <w:rsid w:val="00457F47"/>
    <w:rsid w:val="004600C7"/>
    <w:rsid w:val="00460C56"/>
    <w:rsid w:val="00461022"/>
    <w:rsid w:val="004615DB"/>
    <w:rsid w:val="00461699"/>
    <w:rsid w:val="004619E4"/>
    <w:rsid w:val="00461AFE"/>
    <w:rsid w:val="00461C91"/>
    <w:rsid w:val="0046215A"/>
    <w:rsid w:val="004621E1"/>
    <w:rsid w:val="00462257"/>
    <w:rsid w:val="004625E3"/>
    <w:rsid w:val="00462654"/>
    <w:rsid w:val="004626D5"/>
    <w:rsid w:val="004629D2"/>
    <w:rsid w:val="00462C4B"/>
    <w:rsid w:val="00462D15"/>
    <w:rsid w:val="0046310B"/>
    <w:rsid w:val="0046360A"/>
    <w:rsid w:val="0046364B"/>
    <w:rsid w:val="00463D31"/>
    <w:rsid w:val="00464680"/>
    <w:rsid w:val="00464EC4"/>
    <w:rsid w:val="00465523"/>
    <w:rsid w:val="004656EC"/>
    <w:rsid w:val="0046575E"/>
    <w:rsid w:val="0046586E"/>
    <w:rsid w:val="00465979"/>
    <w:rsid w:val="00465A02"/>
    <w:rsid w:val="00465A2B"/>
    <w:rsid w:val="00465BC3"/>
    <w:rsid w:val="00465C0D"/>
    <w:rsid w:val="00465D63"/>
    <w:rsid w:val="00465FCC"/>
    <w:rsid w:val="0046638E"/>
    <w:rsid w:val="004664B7"/>
    <w:rsid w:val="00466744"/>
    <w:rsid w:val="004667D3"/>
    <w:rsid w:val="00466953"/>
    <w:rsid w:val="00466981"/>
    <w:rsid w:val="00466BB9"/>
    <w:rsid w:val="00466D0D"/>
    <w:rsid w:val="00466F26"/>
    <w:rsid w:val="00466F52"/>
    <w:rsid w:val="00467120"/>
    <w:rsid w:val="004676B7"/>
    <w:rsid w:val="0046772B"/>
    <w:rsid w:val="00470221"/>
    <w:rsid w:val="00470228"/>
    <w:rsid w:val="0047050B"/>
    <w:rsid w:val="00470A65"/>
    <w:rsid w:val="00470B95"/>
    <w:rsid w:val="00470D8D"/>
    <w:rsid w:val="0047104F"/>
    <w:rsid w:val="0047136D"/>
    <w:rsid w:val="004715AA"/>
    <w:rsid w:val="00471701"/>
    <w:rsid w:val="004717DE"/>
    <w:rsid w:val="00471F0F"/>
    <w:rsid w:val="00472371"/>
    <w:rsid w:val="00472494"/>
    <w:rsid w:val="004726DB"/>
    <w:rsid w:val="0047295B"/>
    <w:rsid w:val="00472B15"/>
    <w:rsid w:val="00472C9F"/>
    <w:rsid w:val="00473534"/>
    <w:rsid w:val="004737D8"/>
    <w:rsid w:val="0047403A"/>
    <w:rsid w:val="00474576"/>
    <w:rsid w:val="00474829"/>
    <w:rsid w:val="00474A2D"/>
    <w:rsid w:val="004753E7"/>
    <w:rsid w:val="004756D9"/>
    <w:rsid w:val="00475F45"/>
    <w:rsid w:val="00475F69"/>
    <w:rsid w:val="004764BA"/>
    <w:rsid w:val="0047651F"/>
    <w:rsid w:val="00476821"/>
    <w:rsid w:val="0047724D"/>
    <w:rsid w:val="0047740E"/>
    <w:rsid w:val="004774AD"/>
    <w:rsid w:val="00477876"/>
    <w:rsid w:val="004778EE"/>
    <w:rsid w:val="00477B1C"/>
    <w:rsid w:val="00477DD3"/>
    <w:rsid w:val="00477F26"/>
    <w:rsid w:val="0048017A"/>
    <w:rsid w:val="00480217"/>
    <w:rsid w:val="00480417"/>
    <w:rsid w:val="00480486"/>
    <w:rsid w:val="004804BC"/>
    <w:rsid w:val="004809D7"/>
    <w:rsid w:val="00480A84"/>
    <w:rsid w:val="00480ADB"/>
    <w:rsid w:val="00480C35"/>
    <w:rsid w:val="00480CCB"/>
    <w:rsid w:val="00480D40"/>
    <w:rsid w:val="00480DE5"/>
    <w:rsid w:val="0048111F"/>
    <w:rsid w:val="00481663"/>
    <w:rsid w:val="00482111"/>
    <w:rsid w:val="004823D8"/>
    <w:rsid w:val="00482A68"/>
    <w:rsid w:val="00482AA9"/>
    <w:rsid w:val="00482C82"/>
    <w:rsid w:val="00482CBF"/>
    <w:rsid w:val="00483AFA"/>
    <w:rsid w:val="00483C5C"/>
    <w:rsid w:val="00483EA3"/>
    <w:rsid w:val="0048414C"/>
    <w:rsid w:val="00484373"/>
    <w:rsid w:val="0048443A"/>
    <w:rsid w:val="004847C7"/>
    <w:rsid w:val="00485112"/>
    <w:rsid w:val="00485334"/>
    <w:rsid w:val="00485C43"/>
    <w:rsid w:val="00485DD5"/>
    <w:rsid w:val="00485E12"/>
    <w:rsid w:val="004861BA"/>
    <w:rsid w:val="0048628C"/>
    <w:rsid w:val="00486392"/>
    <w:rsid w:val="0048639A"/>
    <w:rsid w:val="00486A31"/>
    <w:rsid w:val="00486A96"/>
    <w:rsid w:val="00487084"/>
    <w:rsid w:val="004870FF"/>
    <w:rsid w:val="0048740D"/>
    <w:rsid w:val="004877F1"/>
    <w:rsid w:val="00490167"/>
    <w:rsid w:val="0049033E"/>
    <w:rsid w:val="0049098F"/>
    <w:rsid w:val="00490993"/>
    <w:rsid w:val="00491044"/>
    <w:rsid w:val="00491369"/>
    <w:rsid w:val="00491516"/>
    <w:rsid w:val="00491BF3"/>
    <w:rsid w:val="00491DC2"/>
    <w:rsid w:val="00491E70"/>
    <w:rsid w:val="004921C5"/>
    <w:rsid w:val="00492B5D"/>
    <w:rsid w:val="00492E45"/>
    <w:rsid w:val="00492E4F"/>
    <w:rsid w:val="004932A5"/>
    <w:rsid w:val="004933EA"/>
    <w:rsid w:val="00493491"/>
    <w:rsid w:val="00493D57"/>
    <w:rsid w:val="004941D0"/>
    <w:rsid w:val="004947F5"/>
    <w:rsid w:val="00494F2D"/>
    <w:rsid w:val="00495040"/>
    <w:rsid w:val="004955F2"/>
    <w:rsid w:val="00495C90"/>
    <w:rsid w:val="00495D2A"/>
    <w:rsid w:val="00495E46"/>
    <w:rsid w:val="004961B3"/>
    <w:rsid w:val="00496243"/>
    <w:rsid w:val="00496426"/>
    <w:rsid w:val="00496445"/>
    <w:rsid w:val="004964DD"/>
    <w:rsid w:val="00496BA8"/>
    <w:rsid w:val="00496ED2"/>
    <w:rsid w:val="004970A7"/>
    <w:rsid w:val="004A00A8"/>
    <w:rsid w:val="004A0118"/>
    <w:rsid w:val="004A0CC6"/>
    <w:rsid w:val="004A15A8"/>
    <w:rsid w:val="004A1636"/>
    <w:rsid w:val="004A1728"/>
    <w:rsid w:val="004A18D9"/>
    <w:rsid w:val="004A1C8D"/>
    <w:rsid w:val="004A1E01"/>
    <w:rsid w:val="004A2088"/>
    <w:rsid w:val="004A290B"/>
    <w:rsid w:val="004A2CD5"/>
    <w:rsid w:val="004A2D23"/>
    <w:rsid w:val="004A2D5B"/>
    <w:rsid w:val="004A2F65"/>
    <w:rsid w:val="004A3346"/>
    <w:rsid w:val="004A3C08"/>
    <w:rsid w:val="004A4AE4"/>
    <w:rsid w:val="004A4C4E"/>
    <w:rsid w:val="004A4D4F"/>
    <w:rsid w:val="004A4F89"/>
    <w:rsid w:val="004A4FA6"/>
    <w:rsid w:val="004A518E"/>
    <w:rsid w:val="004A5741"/>
    <w:rsid w:val="004A5757"/>
    <w:rsid w:val="004A5DD4"/>
    <w:rsid w:val="004A6114"/>
    <w:rsid w:val="004A6236"/>
    <w:rsid w:val="004A62D7"/>
    <w:rsid w:val="004A6403"/>
    <w:rsid w:val="004A66B8"/>
    <w:rsid w:val="004A6B22"/>
    <w:rsid w:val="004A6DB6"/>
    <w:rsid w:val="004A7547"/>
    <w:rsid w:val="004A79D8"/>
    <w:rsid w:val="004A7A06"/>
    <w:rsid w:val="004A7C77"/>
    <w:rsid w:val="004A7C7C"/>
    <w:rsid w:val="004A7CBD"/>
    <w:rsid w:val="004B04B5"/>
    <w:rsid w:val="004B071A"/>
    <w:rsid w:val="004B0ADB"/>
    <w:rsid w:val="004B0B01"/>
    <w:rsid w:val="004B0BD0"/>
    <w:rsid w:val="004B0E83"/>
    <w:rsid w:val="004B101A"/>
    <w:rsid w:val="004B1061"/>
    <w:rsid w:val="004B1148"/>
    <w:rsid w:val="004B1BCA"/>
    <w:rsid w:val="004B202B"/>
    <w:rsid w:val="004B2C29"/>
    <w:rsid w:val="004B2D0F"/>
    <w:rsid w:val="004B2E9C"/>
    <w:rsid w:val="004B2FD0"/>
    <w:rsid w:val="004B3A52"/>
    <w:rsid w:val="004B3DAB"/>
    <w:rsid w:val="004B3EAD"/>
    <w:rsid w:val="004B4044"/>
    <w:rsid w:val="004B4335"/>
    <w:rsid w:val="004B448A"/>
    <w:rsid w:val="004B46BF"/>
    <w:rsid w:val="004B4CC8"/>
    <w:rsid w:val="004B52D6"/>
    <w:rsid w:val="004B54EB"/>
    <w:rsid w:val="004B61A9"/>
    <w:rsid w:val="004B627C"/>
    <w:rsid w:val="004B676E"/>
    <w:rsid w:val="004B67BB"/>
    <w:rsid w:val="004B6B4E"/>
    <w:rsid w:val="004B6CAF"/>
    <w:rsid w:val="004B7137"/>
    <w:rsid w:val="004B79C8"/>
    <w:rsid w:val="004B7A63"/>
    <w:rsid w:val="004B7DE1"/>
    <w:rsid w:val="004C0230"/>
    <w:rsid w:val="004C0281"/>
    <w:rsid w:val="004C04D6"/>
    <w:rsid w:val="004C0ABC"/>
    <w:rsid w:val="004C0B33"/>
    <w:rsid w:val="004C0C74"/>
    <w:rsid w:val="004C0FD6"/>
    <w:rsid w:val="004C12E5"/>
    <w:rsid w:val="004C1559"/>
    <w:rsid w:val="004C19E4"/>
    <w:rsid w:val="004C282C"/>
    <w:rsid w:val="004C2A21"/>
    <w:rsid w:val="004C2C9B"/>
    <w:rsid w:val="004C32FF"/>
    <w:rsid w:val="004C3C0A"/>
    <w:rsid w:val="004C4300"/>
    <w:rsid w:val="004C46DE"/>
    <w:rsid w:val="004C47AA"/>
    <w:rsid w:val="004C4F2E"/>
    <w:rsid w:val="004C4F4C"/>
    <w:rsid w:val="004C52C5"/>
    <w:rsid w:val="004C536F"/>
    <w:rsid w:val="004C53D9"/>
    <w:rsid w:val="004C59BB"/>
    <w:rsid w:val="004C636D"/>
    <w:rsid w:val="004C6CFB"/>
    <w:rsid w:val="004C6D79"/>
    <w:rsid w:val="004C6FC2"/>
    <w:rsid w:val="004C748C"/>
    <w:rsid w:val="004C756F"/>
    <w:rsid w:val="004C769E"/>
    <w:rsid w:val="004C7824"/>
    <w:rsid w:val="004C796D"/>
    <w:rsid w:val="004C7E89"/>
    <w:rsid w:val="004D0368"/>
    <w:rsid w:val="004D0416"/>
    <w:rsid w:val="004D0BB0"/>
    <w:rsid w:val="004D0E66"/>
    <w:rsid w:val="004D114A"/>
    <w:rsid w:val="004D11DF"/>
    <w:rsid w:val="004D1218"/>
    <w:rsid w:val="004D1553"/>
    <w:rsid w:val="004D1729"/>
    <w:rsid w:val="004D17BE"/>
    <w:rsid w:val="004D1DA3"/>
    <w:rsid w:val="004D2354"/>
    <w:rsid w:val="004D2A5C"/>
    <w:rsid w:val="004D2CE1"/>
    <w:rsid w:val="004D3074"/>
    <w:rsid w:val="004D33F2"/>
    <w:rsid w:val="004D34B2"/>
    <w:rsid w:val="004D3A52"/>
    <w:rsid w:val="004D403B"/>
    <w:rsid w:val="004D42A5"/>
    <w:rsid w:val="004D42D8"/>
    <w:rsid w:val="004D43C6"/>
    <w:rsid w:val="004D43E0"/>
    <w:rsid w:val="004D44D8"/>
    <w:rsid w:val="004D45A5"/>
    <w:rsid w:val="004D4C85"/>
    <w:rsid w:val="004D537F"/>
    <w:rsid w:val="004D5431"/>
    <w:rsid w:val="004D55D1"/>
    <w:rsid w:val="004D57EB"/>
    <w:rsid w:val="004D6080"/>
    <w:rsid w:val="004D6249"/>
    <w:rsid w:val="004D6313"/>
    <w:rsid w:val="004D64DA"/>
    <w:rsid w:val="004D6533"/>
    <w:rsid w:val="004D6C4F"/>
    <w:rsid w:val="004D6C75"/>
    <w:rsid w:val="004D74D2"/>
    <w:rsid w:val="004D795B"/>
    <w:rsid w:val="004D7C2C"/>
    <w:rsid w:val="004D7F2D"/>
    <w:rsid w:val="004E0216"/>
    <w:rsid w:val="004E038B"/>
    <w:rsid w:val="004E04E1"/>
    <w:rsid w:val="004E0516"/>
    <w:rsid w:val="004E070A"/>
    <w:rsid w:val="004E096F"/>
    <w:rsid w:val="004E0C4C"/>
    <w:rsid w:val="004E1120"/>
    <w:rsid w:val="004E1CB4"/>
    <w:rsid w:val="004E1D2E"/>
    <w:rsid w:val="004E24C3"/>
    <w:rsid w:val="004E2A36"/>
    <w:rsid w:val="004E2BC4"/>
    <w:rsid w:val="004E2CBB"/>
    <w:rsid w:val="004E2F02"/>
    <w:rsid w:val="004E3208"/>
    <w:rsid w:val="004E32CB"/>
    <w:rsid w:val="004E363B"/>
    <w:rsid w:val="004E370E"/>
    <w:rsid w:val="004E3895"/>
    <w:rsid w:val="004E3C61"/>
    <w:rsid w:val="004E4620"/>
    <w:rsid w:val="004E4DA0"/>
    <w:rsid w:val="004E4DCC"/>
    <w:rsid w:val="004E5984"/>
    <w:rsid w:val="004E5EEE"/>
    <w:rsid w:val="004E67CB"/>
    <w:rsid w:val="004E683F"/>
    <w:rsid w:val="004E6B7C"/>
    <w:rsid w:val="004E6D77"/>
    <w:rsid w:val="004E6FF6"/>
    <w:rsid w:val="004E70ED"/>
    <w:rsid w:val="004E71FD"/>
    <w:rsid w:val="004F022A"/>
    <w:rsid w:val="004F0570"/>
    <w:rsid w:val="004F0CB5"/>
    <w:rsid w:val="004F10CC"/>
    <w:rsid w:val="004F2068"/>
    <w:rsid w:val="004F2261"/>
    <w:rsid w:val="004F238C"/>
    <w:rsid w:val="004F2B82"/>
    <w:rsid w:val="004F2F00"/>
    <w:rsid w:val="004F39B6"/>
    <w:rsid w:val="004F3ED2"/>
    <w:rsid w:val="004F4139"/>
    <w:rsid w:val="004F46F4"/>
    <w:rsid w:val="004F47A8"/>
    <w:rsid w:val="004F4C28"/>
    <w:rsid w:val="004F4C9B"/>
    <w:rsid w:val="004F4D8E"/>
    <w:rsid w:val="004F4F18"/>
    <w:rsid w:val="004F5A05"/>
    <w:rsid w:val="004F5B82"/>
    <w:rsid w:val="004F5D6B"/>
    <w:rsid w:val="004F65E7"/>
    <w:rsid w:val="004F6894"/>
    <w:rsid w:val="004F689D"/>
    <w:rsid w:val="004F696D"/>
    <w:rsid w:val="004F69A9"/>
    <w:rsid w:val="004F6A00"/>
    <w:rsid w:val="004F6AC5"/>
    <w:rsid w:val="004F6F48"/>
    <w:rsid w:val="004F726E"/>
    <w:rsid w:val="004F744A"/>
    <w:rsid w:val="004F79C7"/>
    <w:rsid w:val="004F7B3F"/>
    <w:rsid w:val="004F7CCB"/>
    <w:rsid w:val="00500438"/>
    <w:rsid w:val="0050072D"/>
    <w:rsid w:val="00500ADB"/>
    <w:rsid w:val="00500B1A"/>
    <w:rsid w:val="00500E84"/>
    <w:rsid w:val="00501045"/>
    <w:rsid w:val="0050104C"/>
    <w:rsid w:val="00501433"/>
    <w:rsid w:val="00501699"/>
    <w:rsid w:val="00501851"/>
    <w:rsid w:val="005019D0"/>
    <w:rsid w:val="00501B67"/>
    <w:rsid w:val="00501D00"/>
    <w:rsid w:val="00501F24"/>
    <w:rsid w:val="00501F43"/>
    <w:rsid w:val="0050212C"/>
    <w:rsid w:val="00502226"/>
    <w:rsid w:val="005022DD"/>
    <w:rsid w:val="00502529"/>
    <w:rsid w:val="0050268E"/>
    <w:rsid w:val="005027F3"/>
    <w:rsid w:val="00502CC7"/>
    <w:rsid w:val="00502DC0"/>
    <w:rsid w:val="00502E7E"/>
    <w:rsid w:val="00503209"/>
    <w:rsid w:val="00503339"/>
    <w:rsid w:val="005034F1"/>
    <w:rsid w:val="00503A3A"/>
    <w:rsid w:val="00503FC6"/>
    <w:rsid w:val="005042E1"/>
    <w:rsid w:val="00504356"/>
    <w:rsid w:val="00504445"/>
    <w:rsid w:val="00504514"/>
    <w:rsid w:val="0050486F"/>
    <w:rsid w:val="005050CC"/>
    <w:rsid w:val="0050514D"/>
    <w:rsid w:val="005052D2"/>
    <w:rsid w:val="005054FD"/>
    <w:rsid w:val="0050550D"/>
    <w:rsid w:val="00505C67"/>
    <w:rsid w:val="00506337"/>
    <w:rsid w:val="0050693A"/>
    <w:rsid w:val="0050716C"/>
    <w:rsid w:val="00507390"/>
    <w:rsid w:val="005074F9"/>
    <w:rsid w:val="00507AB4"/>
    <w:rsid w:val="00507E2F"/>
    <w:rsid w:val="0051021F"/>
    <w:rsid w:val="005103B2"/>
    <w:rsid w:val="00510536"/>
    <w:rsid w:val="0051095E"/>
    <w:rsid w:val="00510C28"/>
    <w:rsid w:val="00510CF7"/>
    <w:rsid w:val="00510F87"/>
    <w:rsid w:val="0051123E"/>
    <w:rsid w:val="00511279"/>
    <w:rsid w:val="005115D4"/>
    <w:rsid w:val="0051184D"/>
    <w:rsid w:val="005119A2"/>
    <w:rsid w:val="005119EA"/>
    <w:rsid w:val="00511BAD"/>
    <w:rsid w:val="00511E0A"/>
    <w:rsid w:val="00512058"/>
    <w:rsid w:val="00512178"/>
    <w:rsid w:val="00512470"/>
    <w:rsid w:val="00512547"/>
    <w:rsid w:val="00512B80"/>
    <w:rsid w:val="00512D37"/>
    <w:rsid w:val="00513121"/>
    <w:rsid w:val="005131C0"/>
    <w:rsid w:val="005134BE"/>
    <w:rsid w:val="00513724"/>
    <w:rsid w:val="00513937"/>
    <w:rsid w:val="00513BBE"/>
    <w:rsid w:val="00513F7E"/>
    <w:rsid w:val="00514786"/>
    <w:rsid w:val="00514856"/>
    <w:rsid w:val="00514871"/>
    <w:rsid w:val="005149CB"/>
    <w:rsid w:val="005150B4"/>
    <w:rsid w:val="0051534A"/>
    <w:rsid w:val="00515478"/>
    <w:rsid w:val="00515557"/>
    <w:rsid w:val="00515868"/>
    <w:rsid w:val="00515A13"/>
    <w:rsid w:val="0051666A"/>
    <w:rsid w:val="00516FE5"/>
    <w:rsid w:val="005175AC"/>
    <w:rsid w:val="0051772B"/>
    <w:rsid w:val="00517776"/>
    <w:rsid w:val="0052016D"/>
    <w:rsid w:val="005201E7"/>
    <w:rsid w:val="005203E8"/>
    <w:rsid w:val="00520599"/>
    <w:rsid w:val="00520D0F"/>
    <w:rsid w:val="00520EB8"/>
    <w:rsid w:val="005212E7"/>
    <w:rsid w:val="00521A73"/>
    <w:rsid w:val="00521ACD"/>
    <w:rsid w:val="00521FFD"/>
    <w:rsid w:val="00522A86"/>
    <w:rsid w:val="00522F80"/>
    <w:rsid w:val="00523446"/>
    <w:rsid w:val="00523474"/>
    <w:rsid w:val="005234B5"/>
    <w:rsid w:val="0052355E"/>
    <w:rsid w:val="0052365C"/>
    <w:rsid w:val="00523697"/>
    <w:rsid w:val="005237B3"/>
    <w:rsid w:val="00523ACD"/>
    <w:rsid w:val="00523E1C"/>
    <w:rsid w:val="00523F5A"/>
    <w:rsid w:val="0052407E"/>
    <w:rsid w:val="00524444"/>
    <w:rsid w:val="0052462B"/>
    <w:rsid w:val="0052482A"/>
    <w:rsid w:val="00524A48"/>
    <w:rsid w:val="00524D03"/>
    <w:rsid w:val="00524D23"/>
    <w:rsid w:val="00524D2F"/>
    <w:rsid w:val="00524EF7"/>
    <w:rsid w:val="00524F9A"/>
    <w:rsid w:val="0052531F"/>
    <w:rsid w:val="00525360"/>
    <w:rsid w:val="00525A3B"/>
    <w:rsid w:val="005261F1"/>
    <w:rsid w:val="005263F1"/>
    <w:rsid w:val="00526804"/>
    <w:rsid w:val="00526894"/>
    <w:rsid w:val="00526C2B"/>
    <w:rsid w:val="00527571"/>
    <w:rsid w:val="00527C8A"/>
    <w:rsid w:val="00527CE6"/>
    <w:rsid w:val="00527EF6"/>
    <w:rsid w:val="0053011B"/>
    <w:rsid w:val="00530573"/>
    <w:rsid w:val="00530BB4"/>
    <w:rsid w:val="00530BD2"/>
    <w:rsid w:val="005310C3"/>
    <w:rsid w:val="005315C1"/>
    <w:rsid w:val="00531D28"/>
    <w:rsid w:val="00531F1A"/>
    <w:rsid w:val="005324CD"/>
    <w:rsid w:val="00532549"/>
    <w:rsid w:val="0053281F"/>
    <w:rsid w:val="00532999"/>
    <w:rsid w:val="00532A24"/>
    <w:rsid w:val="00532B49"/>
    <w:rsid w:val="00532B8B"/>
    <w:rsid w:val="00532CB8"/>
    <w:rsid w:val="00532CCD"/>
    <w:rsid w:val="00532F39"/>
    <w:rsid w:val="0053326D"/>
    <w:rsid w:val="0053371E"/>
    <w:rsid w:val="00533B4F"/>
    <w:rsid w:val="00533D8C"/>
    <w:rsid w:val="00533F46"/>
    <w:rsid w:val="0053403E"/>
    <w:rsid w:val="0053430F"/>
    <w:rsid w:val="00534434"/>
    <w:rsid w:val="005345B4"/>
    <w:rsid w:val="00534623"/>
    <w:rsid w:val="00534C20"/>
    <w:rsid w:val="00534EF2"/>
    <w:rsid w:val="00535C3D"/>
    <w:rsid w:val="00535C9A"/>
    <w:rsid w:val="00535DC6"/>
    <w:rsid w:val="0053645A"/>
    <w:rsid w:val="00536551"/>
    <w:rsid w:val="00536621"/>
    <w:rsid w:val="00536700"/>
    <w:rsid w:val="005368B6"/>
    <w:rsid w:val="005371C0"/>
    <w:rsid w:val="005372A0"/>
    <w:rsid w:val="005372D7"/>
    <w:rsid w:val="005373C3"/>
    <w:rsid w:val="00537443"/>
    <w:rsid w:val="00537743"/>
    <w:rsid w:val="00537757"/>
    <w:rsid w:val="005377EB"/>
    <w:rsid w:val="0053781F"/>
    <w:rsid w:val="00537CB6"/>
    <w:rsid w:val="00537D76"/>
    <w:rsid w:val="00537F75"/>
    <w:rsid w:val="00540093"/>
    <w:rsid w:val="005406D5"/>
    <w:rsid w:val="00540842"/>
    <w:rsid w:val="00540858"/>
    <w:rsid w:val="00540C47"/>
    <w:rsid w:val="0054101C"/>
    <w:rsid w:val="0054152C"/>
    <w:rsid w:val="00541974"/>
    <w:rsid w:val="00541A14"/>
    <w:rsid w:val="00542154"/>
    <w:rsid w:val="005423C2"/>
    <w:rsid w:val="005424C5"/>
    <w:rsid w:val="005424EA"/>
    <w:rsid w:val="00542522"/>
    <w:rsid w:val="005425B1"/>
    <w:rsid w:val="005429AF"/>
    <w:rsid w:val="00542BEC"/>
    <w:rsid w:val="00542F17"/>
    <w:rsid w:val="00543015"/>
    <w:rsid w:val="00543070"/>
    <w:rsid w:val="0054316C"/>
    <w:rsid w:val="00543264"/>
    <w:rsid w:val="00543317"/>
    <w:rsid w:val="005433A4"/>
    <w:rsid w:val="00543464"/>
    <w:rsid w:val="0054346B"/>
    <w:rsid w:val="00543F26"/>
    <w:rsid w:val="00544149"/>
    <w:rsid w:val="005442FD"/>
    <w:rsid w:val="00544767"/>
    <w:rsid w:val="0054499D"/>
    <w:rsid w:val="00544AA9"/>
    <w:rsid w:val="00544C0F"/>
    <w:rsid w:val="00544E38"/>
    <w:rsid w:val="00544FBF"/>
    <w:rsid w:val="005452EC"/>
    <w:rsid w:val="00545484"/>
    <w:rsid w:val="00546144"/>
    <w:rsid w:val="005461F1"/>
    <w:rsid w:val="00546E2A"/>
    <w:rsid w:val="00547039"/>
    <w:rsid w:val="005471DE"/>
    <w:rsid w:val="00547853"/>
    <w:rsid w:val="005479C1"/>
    <w:rsid w:val="00547C91"/>
    <w:rsid w:val="00547CD5"/>
    <w:rsid w:val="00547DC5"/>
    <w:rsid w:val="005500FD"/>
    <w:rsid w:val="0055018B"/>
    <w:rsid w:val="005504E5"/>
    <w:rsid w:val="005506D9"/>
    <w:rsid w:val="00550992"/>
    <w:rsid w:val="00550CD6"/>
    <w:rsid w:val="00550E93"/>
    <w:rsid w:val="005510EE"/>
    <w:rsid w:val="00551286"/>
    <w:rsid w:val="00551449"/>
    <w:rsid w:val="00551474"/>
    <w:rsid w:val="0055182A"/>
    <w:rsid w:val="00551BA6"/>
    <w:rsid w:val="00551C0B"/>
    <w:rsid w:val="005520CB"/>
    <w:rsid w:val="0055215A"/>
    <w:rsid w:val="0055216F"/>
    <w:rsid w:val="00552911"/>
    <w:rsid w:val="00552D1D"/>
    <w:rsid w:val="00553428"/>
    <w:rsid w:val="00553530"/>
    <w:rsid w:val="00553723"/>
    <w:rsid w:val="005537A6"/>
    <w:rsid w:val="00553A25"/>
    <w:rsid w:val="00553B00"/>
    <w:rsid w:val="00553D93"/>
    <w:rsid w:val="00554413"/>
    <w:rsid w:val="0055441E"/>
    <w:rsid w:val="00554594"/>
    <w:rsid w:val="005547A5"/>
    <w:rsid w:val="00554BEA"/>
    <w:rsid w:val="00554D76"/>
    <w:rsid w:val="00554E66"/>
    <w:rsid w:val="005550F2"/>
    <w:rsid w:val="00555112"/>
    <w:rsid w:val="0055545A"/>
    <w:rsid w:val="0055593B"/>
    <w:rsid w:val="00555A33"/>
    <w:rsid w:val="00555C75"/>
    <w:rsid w:val="00555D34"/>
    <w:rsid w:val="00555F38"/>
    <w:rsid w:val="00556322"/>
    <w:rsid w:val="00556338"/>
    <w:rsid w:val="00557361"/>
    <w:rsid w:val="00557409"/>
    <w:rsid w:val="00557924"/>
    <w:rsid w:val="00557937"/>
    <w:rsid w:val="00557B31"/>
    <w:rsid w:val="005604BF"/>
    <w:rsid w:val="0056070B"/>
    <w:rsid w:val="00560974"/>
    <w:rsid w:val="00560C70"/>
    <w:rsid w:val="00560EB4"/>
    <w:rsid w:val="00560EB8"/>
    <w:rsid w:val="005610ED"/>
    <w:rsid w:val="005611BC"/>
    <w:rsid w:val="00561255"/>
    <w:rsid w:val="00561483"/>
    <w:rsid w:val="005614B1"/>
    <w:rsid w:val="00561EA3"/>
    <w:rsid w:val="00561F17"/>
    <w:rsid w:val="00561F31"/>
    <w:rsid w:val="005621A2"/>
    <w:rsid w:val="005626DB"/>
    <w:rsid w:val="00562751"/>
    <w:rsid w:val="00562B30"/>
    <w:rsid w:val="00562B98"/>
    <w:rsid w:val="00563375"/>
    <w:rsid w:val="00563610"/>
    <w:rsid w:val="00563BCA"/>
    <w:rsid w:val="00563E6C"/>
    <w:rsid w:val="0056433C"/>
    <w:rsid w:val="005644A2"/>
    <w:rsid w:val="00565489"/>
    <w:rsid w:val="00565C92"/>
    <w:rsid w:val="00566524"/>
    <w:rsid w:val="00566C13"/>
    <w:rsid w:val="00566ED2"/>
    <w:rsid w:val="005670B6"/>
    <w:rsid w:val="00567666"/>
    <w:rsid w:val="00567780"/>
    <w:rsid w:val="005678A2"/>
    <w:rsid w:val="00567C94"/>
    <w:rsid w:val="005701CF"/>
    <w:rsid w:val="005707BC"/>
    <w:rsid w:val="00570CF3"/>
    <w:rsid w:val="00570D2F"/>
    <w:rsid w:val="00570E1A"/>
    <w:rsid w:val="00570F87"/>
    <w:rsid w:val="00570FCE"/>
    <w:rsid w:val="0057109E"/>
    <w:rsid w:val="0057118B"/>
    <w:rsid w:val="005712E9"/>
    <w:rsid w:val="0057187C"/>
    <w:rsid w:val="00571A1F"/>
    <w:rsid w:val="00571A3E"/>
    <w:rsid w:val="00571AFD"/>
    <w:rsid w:val="00571CE5"/>
    <w:rsid w:val="0057216D"/>
    <w:rsid w:val="00572752"/>
    <w:rsid w:val="005728C2"/>
    <w:rsid w:val="00572BEB"/>
    <w:rsid w:val="00572C7B"/>
    <w:rsid w:val="00572D52"/>
    <w:rsid w:val="005732A5"/>
    <w:rsid w:val="00573926"/>
    <w:rsid w:val="00573DF2"/>
    <w:rsid w:val="005740F7"/>
    <w:rsid w:val="005742D3"/>
    <w:rsid w:val="00574737"/>
    <w:rsid w:val="00574CC2"/>
    <w:rsid w:val="00574E26"/>
    <w:rsid w:val="00574EBD"/>
    <w:rsid w:val="00575033"/>
    <w:rsid w:val="00575160"/>
    <w:rsid w:val="00575461"/>
    <w:rsid w:val="00575B54"/>
    <w:rsid w:val="00575D35"/>
    <w:rsid w:val="0057610D"/>
    <w:rsid w:val="00576930"/>
    <w:rsid w:val="00576C75"/>
    <w:rsid w:val="00576D70"/>
    <w:rsid w:val="005770B2"/>
    <w:rsid w:val="00577133"/>
    <w:rsid w:val="00577135"/>
    <w:rsid w:val="005774F4"/>
    <w:rsid w:val="0057764F"/>
    <w:rsid w:val="00577877"/>
    <w:rsid w:val="00577EE6"/>
    <w:rsid w:val="00580602"/>
    <w:rsid w:val="00580877"/>
    <w:rsid w:val="005808C7"/>
    <w:rsid w:val="005808F2"/>
    <w:rsid w:val="00580E76"/>
    <w:rsid w:val="005812D3"/>
    <w:rsid w:val="0058175A"/>
    <w:rsid w:val="005819CC"/>
    <w:rsid w:val="00581BC1"/>
    <w:rsid w:val="00581CB1"/>
    <w:rsid w:val="00581F12"/>
    <w:rsid w:val="005821F6"/>
    <w:rsid w:val="00582CC6"/>
    <w:rsid w:val="00582D72"/>
    <w:rsid w:val="0058306F"/>
    <w:rsid w:val="005831D9"/>
    <w:rsid w:val="005831F0"/>
    <w:rsid w:val="0058328A"/>
    <w:rsid w:val="00583451"/>
    <w:rsid w:val="00583C77"/>
    <w:rsid w:val="00584245"/>
    <w:rsid w:val="0058427F"/>
    <w:rsid w:val="005842EE"/>
    <w:rsid w:val="0058456E"/>
    <w:rsid w:val="00584649"/>
    <w:rsid w:val="00584853"/>
    <w:rsid w:val="00584E70"/>
    <w:rsid w:val="00584E8E"/>
    <w:rsid w:val="00584ED8"/>
    <w:rsid w:val="005850B5"/>
    <w:rsid w:val="005854C1"/>
    <w:rsid w:val="005854E0"/>
    <w:rsid w:val="005855E4"/>
    <w:rsid w:val="00585620"/>
    <w:rsid w:val="005857C1"/>
    <w:rsid w:val="00585A83"/>
    <w:rsid w:val="00586634"/>
    <w:rsid w:val="0058684C"/>
    <w:rsid w:val="00586880"/>
    <w:rsid w:val="00586916"/>
    <w:rsid w:val="00586A4E"/>
    <w:rsid w:val="00586D35"/>
    <w:rsid w:val="00586F5B"/>
    <w:rsid w:val="00587375"/>
    <w:rsid w:val="00587A78"/>
    <w:rsid w:val="00587C5C"/>
    <w:rsid w:val="00587C64"/>
    <w:rsid w:val="00587CAF"/>
    <w:rsid w:val="0059002F"/>
    <w:rsid w:val="0059003C"/>
    <w:rsid w:val="005907D5"/>
    <w:rsid w:val="00590887"/>
    <w:rsid w:val="00590928"/>
    <w:rsid w:val="00591559"/>
    <w:rsid w:val="00591672"/>
    <w:rsid w:val="00591704"/>
    <w:rsid w:val="00591771"/>
    <w:rsid w:val="0059197C"/>
    <w:rsid w:val="00591A79"/>
    <w:rsid w:val="0059224C"/>
    <w:rsid w:val="0059272E"/>
    <w:rsid w:val="00592862"/>
    <w:rsid w:val="00592873"/>
    <w:rsid w:val="00592C60"/>
    <w:rsid w:val="00592D63"/>
    <w:rsid w:val="00592FA8"/>
    <w:rsid w:val="0059325C"/>
    <w:rsid w:val="00593480"/>
    <w:rsid w:val="00593560"/>
    <w:rsid w:val="0059358E"/>
    <w:rsid w:val="00593621"/>
    <w:rsid w:val="00593AC0"/>
    <w:rsid w:val="00593CE7"/>
    <w:rsid w:val="00593EAD"/>
    <w:rsid w:val="005940E0"/>
    <w:rsid w:val="00594AF9"/>
    <w:rsid w:val="00594D16"/>
    <w:rsid w:val="00594D48"/>
    <w:rsid w:val="00594FC5"/>
    <w:rsid w:val="00595104"/>
    <w:rsid w:val="00595738"/>
    <w:rsid w:val="005959BC"/>
    <w:rsid w:val="00595BF4"/>
    <w:rsid w:val="00595D76"/>
    <w:rsid w:val="00596022"/>
    <w:rsid w:val="00596BEF"/>
    <w:rsid w:val="005974FE"/>
    <w:rsid w:val="0059755E"/>
    <w:rsid w:val="00597592"/>
    <w:rsid w:val="00597688"/>
    <w:rsid w:val="00597782"/>
    <w:rsid w:val="00597A26"/>
    <w:rsid w:val="00597F4B"/>
    <w:rsid w:val="005A0081"/>
    <w:rsid w:val="005A008A"/>
    <w:rsid w:val="005A0BA2"/>
    <w:rsid w:val="005A156B"/>
    <w:rsid w:val="005A15BF"/>
    <w:rsid w:val="005A15FF"/>
    <w:rsid w:val="005A1797"/>
    <w:rsid w:val="005A17AF"/>
    <w:rsid w:val="005A1AD0"/>
    <w:rsid w:val="005A20F6"/>
    <w:rsid w:val="005A22C3"/>
    <w:rsid w:val="005A2328"/>
    <w:rsid w:val="005A239F"/>
    <w:rsid w:val="005A26FE"/>
    <w:rsid w:val="005A2CCD"/>
    <w:rsid w:val="005A2E25"/>
    <w:rsid w:val="005A2FA5"/>
    <w:rsid w:val="005A3132"/>
    <w:rsid w:val="005A342E"/>
    <w:rsid w:val="005A3493"/>
    <w:rsid w:val="005A3687"/>
    <w:rsid w:val="005A3818"/>
    <w:rsid w:val="005A3DFF"/>
    <w:rsid w:val="005A41FF"/>
    <w:rsid w:val="005A442E"/>
    <w:rsid w:val="005A4647"/>
    <w:rsid w:val="005A475E"/>
    <w:rsid w:val="005A491E"/>
    <w:rsid w:val="005A4B46"/>
    <w:rsid w:val="005A4DA5"/>
    <w:rsid w:val="005A5004"/>
    <w:rsid w:val="005A516F"/>
    <w:rsid w:val="005A520C"/>
    <w:rsid w:val="005A55B8"/>
    <w:rsid w:val="005A58A4"/>
    <w:rsid w:val="005A5CA7"/>
    <w:rsid w:val="005A5F0F"/>
    <w:rsid w:val="005A613C"/>
    <w:rsid w:val="005A6452"/>
    <w:rsid w:val="005A679B"/>
    <w:rsid w:val="005A6951"/>
    <w:rsid w:val="005A6E18"/>
    <w:rsid w:val="005A6F6A"/>
    <w:rsid w:val="005A7276"/>
    <w:rsid w:val="005A73EA"/>
    <w:rsid w:val="005A7732"/>
    <w:rsid w:val="005A7B2A"/>
    <w:rsid w:val="005B019A"/>
    <w:rsid w:val="005B06EB"/>
    <w:rsid w:val="005B07D8"/>
    <w:rsid w:val="005B0860"/>
    <w:rsid w:val="005B08DE"/>
    <w:rsid w:val="005B12BF"/>
    <w:rsid w:val="005B12E3"/>
    <w:rsid w:val="005B1629"/>
    <w:rsid w:val="005B1A38"/>
    <w:rsid w:val="005B2410"/>
    <w:rsid w:val="005B2448"/>
    <w:rsid w:val="005B2792"/>
    <w:rsid w:val="005B2A7E"/>
    <w:rsid w:val="005B344E"/>
    <w:rsid w:val="005B3A98"/>
    <w:rsid w:val="005B4381"/>
    <w:rsid w:val="005B454B"/>
    <w:rsid w:val="005B4997"/>
    <w:rsid w:val="005B4C97"/>
    <w:rsid w:val="005B4D34"/>
    <w:rsid w:val="005B4DD6"/>
    <w:rsid w:val="005B4DDB"/>
    <w:rsid w:val="005B52B5"/>
    <w:rsid w:val="005B59C4"/>
    <w:rsid w:val="005B5CC2"/>
    <w:rsid w:val="005B5FBF"/>
    <w:rsid w:val="005B61B0"/>
    <w:rsid w:val="005B663C"/>
    <w:rsid w:val="005B677B"/>
    <w:rsid w:val="005B682D"/>
    <w:rsid w:val="005B71A2"/>
    <w:rsid w:val="005B7220"/>
    <w:rsid w:val="005B73C2"/>
    <w:rsid w:val="005B78EC"/>
    <w:rsid w:val="005B7995"/>
    <w:rsid w:val="005B7AC7"/>
    <w:rsid w:val="005B7F11"/>
    <w:rsid w:val="005C0570"/>
    <w:rsid w:val="005C05FF"/>
    <w:rsid w:val="005C0639"/>
    <w:rsid w:val="005C0815"/>
    <w:rsid w:val="005C08C7"/>
    <w:rsid w:val="005C0A6F"/>
    <w:rsid w:val="005C17C0"/>
    <w:rsid w:val="005C1920"/>
    <w:rsid w:val="005C1C2A"/>
    <w:rsid w:val="005C1D18"/>
    <w:rsid w:val="005C1E31"/>
    <w:rsid w:val="005C2164"/>
    <w:rsid w:val="005C22B4"/>
    <w:rsid w:val="005C26E3"/>
    <w:rsid w:val="005C283D"/>
    <w:rsid w:val="005C289B"/>
    <w:rsid w:val="005C2969"/>
    <w:rsid w:val="005C2C1D"/>
    <w:rsid w:val="005C2C5F"/>
    <w:rsid w:val="005C3179"/>
    <w:rsid w:val="005C375C"/>
    <w:rsid w:val="005C3798"/>
    <w:rsid w:val="005C3974"/>
    <w:rsid w:val="005C3AC7"/>
    <w:rsid w:val="005C3B04"/>
    <w:rsid w:val="005C3EF1"/>
    <w:rsid w:val="005C4465"/>
    <w:rsid w:val="005C4FF2"/>
    <w:rsid w:val="005C5026"/>
    <w:rsid w:val="005C521C"/>
    <w:rsid w:val="005C527C"/>
    <w:rsid w:val="005C54D5"/>
    <w:rsid w:val="005C56A0"/>
    <w:rsid w:val="005C5918"/>
    <w:rsid w:val="005C5F71"/>
    <w:rsid w:val="005C6196"/>
    <w:rsid w:val="005C62D3"/>
    <w:rsid w:val="005C62F4"/>
    <w:rsid w:val="005C6320"/>
    <w:rsid w:val="005C653F"/>
    <w:rsid w:val="005C6572"/>
    <w:rsid w:val="005C65CA"/>
    <w:rsid w:val="005C6A10"/>
    <w:rsid w:val="005C6C0D"/>
    <w:rsid w:val="005C77E8"/>
    <w:rsid w:val="005C7821"/>
    <w:rsid w:val="005C7E1F"/>
    <w:rsid w:val="005C7E3D"/>
    <w:rsid w:val="005C7EC2"/>
    <w:rsid w:val="005D0090"/>
    <w:rsid w:val="005D0357"/>
    <w:rsid w:val="005D0383"/>
    <w:rsid w:val="005D05C6"/>
    <w:rsid w:val="005D0A0D"/>
    <w:rsid w:val="005D0C6F"/>
    <w:rsid w:val="005D0E6D"/>
    <w:rsid w:val="005D18F6"/>
    <w:rsid w:val="005D1A17"/>
    <w:rsid w:val="005D2011"/>
    <w:rsid w:val="005D205E"/>
    <w:rsid w:val="005D209B"/>
    <w:rsid w:val="005D2395"/>
    <w:rsid w:val="005D2B2E"/>
    <w:rsid w:val="005D2F4A"/>
    <w:rsid w:val="005D308D"/>
    <w:rsid w:val="005D31EA"/>
    <w:rsid w:val="005D32B6"/>
    <w:rsid w:val="005D336C"/>
    <w:rsid w:val="005D3495"/>
    <w:rsid w:val="005D3603"/>
    <w:rsid w:val="005D3B09"/>
    <w:rsid w:val="005D3B42"/>
    <w:rsid w:val="005D3D96"/>
    <w:rsid w:val="005D3EBB"/>
    <w:rsid w:val="005D44A9"/>
    <w:rsid w:val="005D471E"/>
    <w:rsid w:val="005D482E"/>
    <w:rsid w:val="005D489E"/>
    <w:rsid w:val="005D4908"/>
    <w:rsid w:val="005D4D5A"/>
    <w:rsid w:val="005D5133"/>
    <w:rsid w:val="005D5399"/>
    <w:rsid w:val="005D5459"/>
    <w:rsid w:val="005D55F6"/>
    <w:rsid w:val="005D5627"/>
    <w:rsid w:val="005D5682"/>
    <w:rsid w:val="005D6AC1"/>
    <w:rsid w:val="005D6B63"/>
    <w:rsid w:val="005D6B74"/>
    <w:rsid w:val="005D6D05"/>
    <w:rsid w:val="005D768D"/>
    <w:rsid w:val="005D798B"/>
    <w:rsid w:val="005D79BE"/>
    <w:rsid w:val="005D79D7"/>
    <w:rsid w:val="005D7C4D"/>
    <w:rsid w:val="005D7D72"/>
    <w:rsid w:val="005D7E21"/>
    <w:rsid w:val="005D7E8A"/>
    <w:rsid w:val="005E00AF"/>
    <w:rsid w:val="005E029B"/>
    <w:rsid w:val="005E080B"/>
    <w:rsid w:val="005E0974"/>
    <w:rsid w:val="005E12FD"/>
    <w:rsid w:val="005E157A"/>
    <w:rsid w:val="005E18D6"/>
    <w:rsid w:val="005E1A32"/>
    <w:rsid w:val="005E250A"/>
    <w:rsid w:val="005E2564"/>
    <w:rsid w:val="005E2CE9"/>
    <w:rsid w:val="005E302E"/>
    <w:rsid w:val="005E33FD"/>
    <w:rsid w:val="005E389D"/>
    <w:rsid w:val="005E4CA0"/>
    <w:rsid w:val="005E4F92"/>
    <w:rsid w:val="005E549A"/>
    <w:rsid w:val="005E5520"/>
    <w:rsid w:val="005E5994"/>
    <w:rsid w:val="005E5AEB"/>
    <w:rsid w:val="005E5CFB"/>
    <w:rsid w:val="005E5D51"/>
    <w:rsid w:val="005E5F8A"/>
    <w:rsid w:val="005E6162"/>
    <w:rsid w:val="005E685A"/>
    <w:rsid w:val="005E6966"/>
    <w:rsid w:val="005E6ADD"/>
    <w:rsid w:val="005E6DBE"/>
    <w:rsid w:val="005E6FC3"/>
    <w:rsid w:val="005E7081"/>
    <w:rsid w:val="005E7190"/>
    <w:rsid w:val="005E71AF"/>
    <w:rsid w:val="005E7233"/>
    <w:rsid w:val="005E7257"/>
    <w:rsid w:val="005E72C3"/>
    <w:rsid w:val="005E764D"/>
    <w:rsid w:val="005E76EE"/>
    <w:rsid w:val="005E7743"/>
    <w:rsid w:val="005E782C"/>
    <w:rsid w:val="005E79F6"/>
    <w:rsid w:val="005E7F02"/>
    <w:rsid w:val="005F015F"/>
    <w:rsid w:val="005F0567"/>
    <w:rsid w:val="005F0981"/>
    <w:rsid w:val="005F10BF"/>
    <w:rsid w:val="005F1118"/>
    <w:rsid w:val="005F118B"/>
    <w:rsid w:val="005F11BD"/>
    <w:rsid w:val="005F17D2"/>
    <w:rsid w:val="005F19A6"/>
    <w:rsid w:val="005F1C61"/>
    <w:rsid w:val="005F1E30"/>
    <w:rsid w:val="005F1F59"/>
    <w:rsid w:val="005F268A"/>
    <w:rsid w:val="005F26D5"/>
    <w:rsid w:val="005F2A15"/>
    <w:rsid w:val="005F336F"/>
    <w:rsid w:val="005F395F"/>
    <w:rsid w:val="005F3A8B"/>
    <w:rsid w:val="005F3A90"/>
    <w:rsid w:val="005F3C47"/>
    <w:rsid w:val="005F3EBC"/>
    <w:rsid w:val="005F4076"/>
    <w:rsid w:val="005F40BF"/>
    <w:rsid w:val="005F413A"/>
    <w:rsid w:val="005F419B"/>
    <w:rsid w:val="005F471B"/>
    <w:rsid w:val="005F4720"/>
    <w:rsid w:val="005F478E"/>
    <w:rsid w:val="005F4B66"/>
    <w:rsid w:val="005F51F8"/>
    <w:rsid w:val="005F52DF"/>
    <w:rsid w:val="005F548B"/>
    <w:rsid w:val="005F561B"/>
    <w:rsid w:val="005F5A52"/>
    <w:rsid w:val="005F5D91"/>
    <w:rsid w:val="005F5F69"/>
    <w:rsid w:val="005F6001"/>
    <w:rsid w:val="005F665A"/>
    <w:rsid w:val="005F6B9E"/>
    <w:rsid w:val="005F6D7B"/>
    <w:rsid w:val="005F6E61"/>
    <w:rsid w:val="005F711D"/>
    <w:rsid w:val="005F7149"/>
    <w:rsid w:val="005F71FD"/>
    <w:rsid w:val="005F7428"/>
    <w:rsid w:val="005F7AB2"/>
    <w:rsid w:val="00601109"/>
    <w:rsid w:val="00601C79"/>
    <w:rsid w:val="00602495"/>
    <w:rsid w:val="00602628"/>
    <w:rsid w:val="00602C28"/>
    <w:rsid w:val="00602F92"/>
    <w:rsid w:val="00603106"/>
    <w:rsid w:val="00603240"/>
    <w:rsid w:val="00603415"/>
    <w:rsid w:val="00603733"/>
    <w:rsid w:val="0060395A"/>
    <w:rsid w:val="00603A25"/>
    <w:rsid w:val="00603B06"/>
    <w:rsid w:val="00603DE9"/>
    <w:rsid w:val="00603F82"/>
    <w:rsid w:val="00604236"/>
    <w:rsid w:val="00604239"/>
    <w:rsid w:val="00604349"/>
    <w:rsid w:val="00604ACE"/>
    <w:rsid w:val="00604C52"/>
    <w:rsid w:val="00604CF2"/>
    <w:rsid w:val="0060509F"/>
    <w:rsid w:val="006053D0"/>
    <w:rsid w:val="006055BF"/>
    <w:rsid w:val="006055E8"/>
    <w:rsid w:val="006057DE"/>
    <w:rsid w:val="00605874"/>
    <w:rsid w:val="0060587E"/>
    <w:rsid w:val="00605B65"/>
    <w:rsid w:val="00605C73"/>
    <w:rsid w:val="00605F32"/>
    <w:rsid w:val="0060600F"/>
    <w:rsid w:val="00606521"/>
    <w:rsid w:val="006069C2"/>
    <w:rsid w:val="006072D9"/>
    <w:rsid w:val="006074C7"/>
    <w:rsid w:val="006076AB"/>
    <w:rsid w:val="006077F4"/>
    <w:rsid w:val="006078B5"/>
    <w:rsid w:val="00607DB8"/>
    <w:rsid w:val="0061028A"/>
    <w:rsid w:val="00610299"/>
    <w:rsid w:val="00610367"/>
    <w:rsid w:val="006103FE"/>
    <w:rsid w:val="00610DF5"/>
    <w:rsid w:val="00610E8B"/>
    <w:rsid w:val="00611346"/>
    <w:rsid w:val="00611614"/>
    <w:rsid w:val="00611689"/>
    <w:rsid w:val="00611C93"/>
    <w:rsid w:val="00611D66"/>
    <w:rsid w:val="00612007"/>
    <w:rsid w:val="006122A9"/>
    <w:rsid w:val="0061231A"/>
    <w:rsid w:val="006127E4"/>
    <w:rsid w:val="00612A81"/>
    <w:rsid w:val="00613154"/>
    <w:rsid w:val="0061345A"/>
    <w:rsid w:val="006135BE"/>
    <w:rsid w:val="00614114"/>
    <w:rsid w:val="00614355"/>
    <w:rsid w:val="00614616"/>
    <w:rsid w:val="00614629"/>
    <w:rsid w:val="00615414"/>
    <w:rsid w:val="0061553B"/>
    <w:rsid w:val="006157D1"/>
    <w:rsid w:val="006159A4"/>
    <w:rsid w:val="00615B45"/>
    <w:rsid w:val="00615BD0"/>
    <w:rsid w:val="00615FF0"/>
    <w:rsid w:val="00616890"/>
    <w:rsid w:val="006168CF"/>
    <w:rsid w:val="00616923"/>
    <w:rsid w:val="00616955"/>
    <w:rsid w:val="00616969"/>
    <w:rsid w:val="00616A37"/>
    <w:rsid w:val="00616A46"/>
    <w:rsid w:val="0061721C"/>
    <w:rsid w:val="00617288"/>
    <w:rsid w:val="006174F2"/>
    <w:rsid w:val="00617534"/>
    <w:rsid w:val="00617731"/>
    <w:rsid w:val="00620B02"/>
    <w:rsid w:val="00620F6A"/>
    <w:rsid w:val="00620F86"/>
    <w:rsid w:val="00620F96"/>
    <w:rsid w:val="0062118D"/>
    <w:rsid w:val="00621254"/>
    <w:rsid w:val="0062147B"/>
    <w:rsid w:val="00621487"/>
    <w:rsid w:val="00621656"/>
    <w:rsid w:val="006217F2"/>
    <w:rsid w:val="00621876"/>
    <w:rsid w:val="006218D1"/>
    <w:rsid w:val="00621C13"/>
    <w:rsid w:val="00621E7B"/>
    <w:rsid w:val="00621E80"/>
    <w:rsid w:val="006227D9"/>
    <w:rsid w:val="00622931"/>
    <w:rsid w:val="00622AC0"/>
    <w:rsid w:val="00622CE0"/>
    <w:rsid w:val="00623042"/>
    <w:rsid w:val="0062328E"/>
    <w:rsid w:val="00623764"/>
    <w:rsid w:val="006237AB"/>
    <w:rsid w:val="0062397C"/>
    <w:rsid w:val="006239B5"/>
    <w:rsid w:val="00623E73"/>
    <w:rsid w:val="006244C5"/>
    <w:rsid w:val="00624627"/>
    <w:rsid w:val="00624933"/>
    <w:rsid w:val="00624C16"/>
    <w:rsid w:val="0062566C"/>
    <w:rsid w:val="006257AA"/>
    <w:rsid w:val="00625BC7"/>
    <w:rsid w:val="00625DF5"/>
    <w:rsid w:val="00626437"/>
    <w:rsid w:val="00626557"/>
    <w:rsid w:val="0062670F"/>
    <w:rsid w:val="00626836"/>
    <w:rsid w:val="0062683D"/>
    <w:rsid w:val="00626891"/>
    <w:rsid w:val="00626A3F"/>
    <w:rsid w:val="00626DE7"/>
    <w:rsid w:val="006270BB"/>
    <w:rsid w:val="00627175"/>
    <w:rsid w:val="006277D2"/>
    <w:rsid w:val="006279B0"/>
    <w:rsid w:val="00627A96"/>
    <w:rsid w:val="00627D80"/>
    <w:rsid w:val="00630253"/>
    <w:rsid w:val="0063025F"/>
    <w:rsid w:val="00630B47"/>
    <w:rsid w:val="00630C73"/>
    <w:rsid w:val="00630EF7"/>
    <w:rsid w:val="006310D7"/>
    <w:rsid w:val="00631557"/>
    <w:rsid w:val="006315A9"/>
    <w:rsid w:val="006319DD"/>
    <w:rsid w:val="00631ACF"/>
    <w:rsid w:val="006323B7"/>
    <w:rsid w:val="00632500"/>
    <w:rsid w:val="00632620"/>
    <w:rsid w:val="00632748"/>
    <w:rsid w:val="006327EC"/>
    <w:rsid w:val="00632B73"/>
    <w:rsid w:val="00633255"/>
    <w:rsid w:val="006333DC"/>
    <w:rsid w:val="00633442"/>
    <w:rsid w:val="006336A7"/>
    <w:rsid w:val="00633DB6"/>
    <w:rsid w:val="006345A1"/>
    <w:rsid w:val="006348AA"/>
    <w:rsid w:val="0063504C"/>
    <w:rsid w:val="006356B9"/>
    <w:rsid w:val="006359FA"/>
    <w:rsid w:val="00635D36"/>
    <w:rsid w:val="00635EAE"/>
    <w:rsid w:val="0063606B"/>
    <w:rsid w:val="0063684C"/>
    <w:rsid w:val="00636890"/>
    <w:rsid w:val="006368D0"/>
    <w:rsid w:val="00636EE6"/>
    <w:rsid w:val="006371AD"/>
    <w:rsid w:val="00637477"/>
    <w:rsid w:val="00637920"/>
    <w:rsid w:val="00637AF3"/>
    <w:rsid w:val="00637BD5"/>
    <w:rsid w:val="00637CF2"/>
    <w:rsid w:val="00637DFC"/>
    <w:rsid w:val="0064001F"/>
    <w:rsid w:val="006404E2"/>
    <w:rsid w:val="0064095B"/>
    <w:rsid w:val="00640AAC"/>
    <w:rsid w:val="00640B28"/>
    <w:rsid w:val="00640CBC"/>
    <w:rsid w:val="006412AD"/>
    <w:rsid w:val="0064147B"/>
    <w:rsid w:val="0064177F"/>
    <w:rsid w:val="00641829"/>
    <w:rsid w:val="00641861"/>
    <w:rsid w:val="0064189E"/>
    <w:rsid w:val="00641D8A"/>
    <w:rsid w:val="0064205A"/>
    <w:rsid w:val="0064247F"/>
    <w:rsid w:val="006429AA"/>
    <w:rsid w:val="00642BEF"/>
    <w:rsid w:val="006430C5"/>
    <w:rsid w:val="0064329F"/>
    <w:rsid w:val="0064336B"/>
    <w:rsid w:val="006438C9"/>
    <w:rsid w:val="00643957"/>
    <w:rsid w:val="00643C12"/>
    <w:rsid w:val="00644192"/>
    <w:rsid w:val="0064437B"/>
    <w:rsid w:val="0064471E"/>
    <w:rsid w:val="00644E20"/>
    <w:rsid w:val="006453BF"/>
    <w:rsid w:val="00645705"/>
    <w:rsid w:val="00645E3A"/>
    <w:rsid w:val="00645F6F"/>
    <w:rsid w:val="00645F8D"/>
    <w:rsid w:val="006464DD"/>
    <w:rsid w:val="00646509"/>
    <w:rsid w:val="00646600"/>
    <w:rsid w:val="00646855"/>
    <w:rsid w:val="00646BEE"/>
    <w:rsid w:val="00646F1C"/>
    <w:rsid w:val="00646F7F"/>
    <w:rsid w:val="00647113"/>
    <w:rsid w:val="0064746C"/>
    <w:rsid w:val="006475B7"/>
    <w:rsid w:val="0064774F"/>
    <w:rsid w:val="00647A8B"/>
    <w:rsid w:val="00647BAB"/>
    <w:rsid w:val="00650284"/>
    <w:rsid w:val="00650533"/>
    <w:rsid w:val="00650560"/>
    <w:rsid w:val="00650697"/>
    <w:rsid w:val="00650A41"/>
    <w:rsid w:val="00650CDD"/>
    <w:rsid w:val="00651229"/>
    <w:rsid w:val="0065123C"/>
    <w:rsid w:val="00651575"/>
    <w:rsid w:val="0065161D"/>
    <w:rsid w:val="0065190E"/>
    <w:rsid w:val="00651A11"/>
    <w:rsid w:val="00651E28"/>
    <w:rsid w:val="0065228E"/>
    <w:rsid w:val="006522FA"/>
    <w:rsid w:val="0065247E"/>
    <w:rsid w:val="00652563"/>
    <w:rsid w:val="0065257D"/>
    <w:rsid w:val="006528D5"/>
    <w:rsid w:val="0065294E"/>
    <w:rsid w:val="00652AE0"/>
    <w:rsid w:val="00652BF3"/>
    <w:rsid w:val="00652CF9"/>
    <w:rsid w:val="00652D67"/>
    <w:rsid w:val="00652FD5"/>
    <w:rsid w:val="00653024"/>
    <w:rsid w:val="00653796"/>
    <w:rsid w:val="00653AC1"/>
    <w:rsid w:val="00653AC4"/>
    <w:rsid w:val="00653B74"/>
    <w:rsid w:val="00653C53"/>
    <w:rsid w:val="00653F50"/>
    <w:rsid w:val="00653FB5"/>
    <w:rsid w:val="00654B8F"/>
    <w:rsid w:val="00654BB1"/>
    <w:rsid w:val="00654F32"/>
    <w:rsid w:val="0065517B"/>
    <w:rsid w:val="00655412"/>
    <w:rsid w:val="006555A5"/>
    <w:rsid w:val="00655802"/>
    <w:rsid w:val="006558F0"/>
    <w:rsid w:val="0065617B"/>
    <w:rsid w:val="0065664F"/>
    <w:rsid w:val="006566B2"/>
    <w:rsid w:val="00656716"/>
    <w:rsid w:val="00656F7E"/>
    <w:rsid w:val="0065705B"/>
    <w:rsid w:val="006576B2"/>
    <w:rsid w:val="00657BA7"/>
    <w:rsid w:val="00657D54"/>
    <w:rsid w:val="00657F1A"/>
    <w:rsid w:val="006604A2"/>
    <w:rsid w:val="00660515"/>
    <w:rsid w:val="00660793"/>
    <w:rsid w:val="00660912"/>
    <w:rsid w:val="00660DC1"/>
    <w:rsid w:val="006615AE"/>
    <w:rsid w:val="006619DF"/>
    <w:rsid w:val="00661B73"/>
    <w:rsid w:val="00662334"/>
    <w:rsid w:val="00662491"/>
    <w:rsid w:val="00662847"/>
    <w:rsid w:val="006629C0"/>
    <w:rsid w:val="00662AD0"/>
    <w:rsid w:val="00662B46"/>
    <w:rsid w:val="00662BC5"/>
    <w:rsid w:val="00662F8D"/>
    <w:rsid w:val="006632F3"/>
    <w:rsid w:val="00663962"/>
    <w:rsid w:val="00663AE7"/>
    <w:rsid w:val="00663B47"/>
    <w:rsid w:val="00663DEF"/>
    <w:rsid w:val="00663E0B"/>
    <w:rsid w:val="00664734"/>
    <w:rsid w:val="0066487E"/>
    <w:rsid w:val="00664BB6"/>
    <w:rsid w:val="00664EA7"/>
    <w:rsid w:val="00664ECE"/>
    <w:rsid w:val="00664F2C"/>
    <w:rsid w:val="006650F4"/>
    <w:rsid w:val="0066522A"/>
    <w:rsid w:val="0066533D"/>
    <w:rsid w:val="00665A77"/>
    <w:rsid w:val="006667A5"/>
    <w:rsid w:val="00666CCF"/>
    <w:rsid w:val="00666DA4"/>
    <w:rsid w:val="00666FAE"/>
    <w:rsid w:val="0066711D"/>
    <w:rsid w:val="00667134"/>
    <w:rsid w:val="006674D4"/>
    <w:rsid w:val="00667540"/>
    <w:rsid w:val="0066764E"/>
    <w:rsid w:val="00667918"/>
    <w:rsid w:val="00667B1B"/>
    <w:rsid w:val="00670230"/>
    <w:rsid w:val="00670379"/>
    <w:rsid w:val="0067053E"/>
    <w:rsid w:val="00670C2C"/>
    <w:rsid w:val="00670FAA"/>
    <w:rsid w:val="006711A0"/>
    <w:rsid w:val="00671201"/>
    <w:rsid w:val="006714D5"/>
    <w:rsid w:val="0067205A"/>
    <w:rsid w:val="006721AE"/>
    <w:rsid w:val="00672302"/>
    <w:rsid w:val="00672545"/>
    <w:rsid w:val="006725A3"/>
    <w:rsid w:val="006726CC"/>
    <w:rsid w:val="006728F9"/>
    <w:rsid w:val="00673061"/>
    <w:rsid w:val="0067317D"/>
    <w:rsid w:val="00673602"/>
    <w:rsid w:val="006738B9"/>
    <w:rsid w:val="00673DC9"/>
    <w:rsid w:val="006740B7"/>
    <w:rsid w:val="00674F44"/>
    <w:rsid w:val="00675B6D"/>
    <w:rsid w:val="00675C1A"/>
    <w:rsid w:val="00675FF7"/>
    <w:rsid w:val="006760E0"/>
    <w:rsid w:val="0067625A"/>
    <w:rsid w:val="00676F43"/>
    <w:rsid w:val="00677198"/>
    <w:rsid w:val="00677494"/>
    <w:rsid w:val="006779F1"/>
    <w:rsid w:val="00677AC4"/>
    <w:rsid w:val="00677FD0"/>
    <w:rsid w:val="00680347"/>
    <w:rsid w:val="006808DC"/>
    <w:rsid w:val="0068097C"/>
    <w:rsid w:val="00680B23"/>
    <w:rsid w:val="00681248"/>
    <w:rsid w:val="00681434"/>
    <w:rsid w:val="006819D1"/>
    <w:rsid w:val="006819EB"/>
    <w:rsid w:val="006821CF"/>
    <w:rsid w:val="00682613"/>
    <w:rsid w:val="00682B88"/>
    <w:rsid w:val="00682E55"/>
    <w:rsid w:val="00682FFF"/>
    <w:rsid w:val="00683104"/>
    <w:rsid w:val="006832BC"/>
    <w:rsid w:val="00683415"/>
    <w:rsid w:val="00683446"/>
    <w:rsid w:val="00683FE0"/>
    <w:rsid w:val="006840FD"/>
    <w:rsid w:val="0068432C"/>
    <w:rsid w:val="00684599"/>
    <w:rsid w:val="006847D3"/>
    <w:rsid w:val="00684863"/>
    <w:rsid w:val="0068489F"/>
    <w:rsid w:val="006849B1"/>
    <w:rsid w:val="006849F0"/>
    <w:rsid w:val="00685201"/>
    <w:rsid w:val="0068543D"/>
    <w:rsid w:val="00685641"/>
    <w:rsid w:val="00685734"/>
    <w:rsid w:val="00685A1E"/>
    <w:rsid w:val="0068615E"/>
    <w:rsid w:val="0068619C"/>
    <w:rsid w:val="00686787"/>
    <w:rsid w:val="00687174"/>
    <w:rsid w:val="00687287"/>
    <w:rsid w:val="006872FB"/>
    <w:rsid w:val="00687F44"/>
    <w:rsid w:val="00690371"/>
    <w:rsid w:val="00690E42"/>
    <w:rsid w:val="006911FC"/>
    <w:rsid w:val="00691550"/>
    <w:rsid w:val="006915CE"/>
    <w:rsid w:val="0069176C"/>
    <w:rsid w:val="006919D5"/>
    <w:rsid w:val="00691E06"/>
    <w:rsid w:val="00691F1C"/>
    <w:rsid w:val="00691F2D"/>
    <w:rsid w:val="00692046"/>
    <w:rsid w:val="006922E2"/>
    <w:rsid w:val="00692333"/>
    <w:rsid w:val="006928F8"/>
    <w:rsid w:val="00692E0C"/>
    <w:rsid w:val="00692EAD"/>
    <w:rsid w:val="00692EFB"/>
    <w:rsid w:val="0069353C"/>
    <w:rsid w:val="006936F8"/>
    <w:rsid w:val="0069424A"/>
    <w:rsid w:val="006944E9"/>
    <w:rsid w:val="0069482E"/>
    <w:rsid w:val="00694FB1"/>
    <w:rsid w:val="00694FB5"/>
    <w:rsid w:val="00695C39"/>
    <w:rsid w:val="00695C91"/>
    <w:rsid w:val="0069647B"/>
    <w:rsid w:val="006966FA"/>
    <w:rsid w:val="00696E70"/>
    <w:rsid w:val="00696EB2"/>
    <w:rsid w:val="00696F60"/>
    <w:rsid w:val="006975AD"/>
    <w:rsid w:val="00697892"/>
    <w:rsid w:val="00697ADE"/>
    <w:rsid w:val="00697B77"/>
    <w:rsid w:val="006A036A"/>
    <w:rsid w:val="006A04F9"/>
    <w:rsid w:val="006A0564"/>
    <w:rsid w:val="006A0A51"/>
    <w:rsid w:val="006A0DF0"/>
    <w:rsid w:val="006A0EEB"/>
    <w:rsid w:val="006A14BC"/>
    <w:rsid w:val="006A15FD"/>
    <w:rsid w:val="006A1706"/>
    <w:rsid w:val="006A1802"/>
    <w:rsid w:val="006A18D9"/>
    <w:rsid w:val="006A1AC7"/>
    <w:rsid w:val="006A1BCA"/>
    <w:rsid w:val="006A1D83"/>
    <w:rsid w:val="006A2026"/>
    <w:rsid w:val="006A2132"/>
    <w:rsid w:val="006A216E"/>
    <w:rsid w:val="006A2385"/>
    <w:rsid w:val="006A2B33"/>
    <w:rsid w:val="006A30AA"/>
    <w:rsid w:val="006A31E7"/>
    <w:rsid w:val="006A33FB"/>
    <w:rsid w:val="006A3633"/>
    <w:rsid w:val="006A39B9"/>
    <w:rsid w:val="006A3ED3"/>
    <w:rsid w:val="006A41E9"/>
    <w:rsid w:val="006A4571"/>
    <w:rsid w:val="006A45CC"/>
    <w:rsid w:val="006A47B4"/>
    <w:rsid w:val="006A4827"/>
    <w:rsid w:val="006A48FF"/>
    <w:rsid w:val="006A4909"/>
    <w:rsid w:val="006A4D4D"/>
    <w:rsid w:val="006A4FA2"/>
    <w:rsid w:val="006A5838"/>
    <w:rsid w:val="006A5C1F"/>
    <w:rsid w:val="006A5C46"/>
    <w:rsid w:val="006A617B"/>
    <w:rsid w:val="006A64D1"/>
    <w:rsid w:val="006A66F1"/>
    <w:rsid w:val="006A6B6D"/>
    <w:rsid w:val="006A730E"/>
    <w:rsid w:val="006A784E"/>
    <w:rsid w:val="006A7AFB"/>
    <w:rsid w:val="006A7C0C"/>
    <w:rsid w:val="006A7C5B"/>
    <w:rsid w:val="006B02D4"/>
    <w:rsid w:val="006B0300"/>
    <w:rsid w:val="006B0499"/>
    <w:rsid w:val="006B0712"/>
    <w:rsid w:val="006B07FC"/>
    <w:rsid w:val="006B0B6C"/>
    <w:rsid w:val="006B0BE3"/>
    <w:rsid w:val="006B0BFC"/>
    <w:rsid w:val="006B0C61"/>
    <w:rsid w:val="006B0D56"/>
    <w:rsid w:val="006B15AB"/>
    <w:rsid w:val="006B17F3"/>
    <w:rsid w:val="006B1830"/>
    <w:rsid w:val="006B18B6"/>
    <w:rsid w:val="006B1C22"/>
    <w:rsid w:val="006B26C2"/>
    <w:rsid w:val="006B26C8"/>
    <w:rsid w:val="006B2809"/>
    <w:rsid w:val="006B289E"/>
    <w:rsid w:val="006B28DD"/>
    <w:rsid w:val="006B28EC"/>
    <w:rsid w:val="006B2A32"/>
    <w:rsid w:val="006B36AD"/>
    <w:rsid w:val="006B38FD"/>
    <w:rsid w:val="006B3A6A"/>
    <w:rsid w:val="006B4069"/>
    <w:rsid w:val="006B44AC"/>
    <w:rsid w:val="006B4617"/>
    <w:rsid w:val="006B47C1"/>
    <w:rsid w:val="006B4C78"/>
    <w:rsid w:val="006B4D3A"/>
    <w:rsid w:val="006B4F2B"/>
    <w:rsid w:val="006B5009"/>
    <w:rsid w:val="006B506B"/>
    <w:rsid w:val="006B513E"/>
    <w:rsid w:val="006B5329"/>
    <w:rsid w:val="006B5771"/>
    <w:rsid w:val="006B619B"/>
    <w:rsid w:val="006B645A"/>
    <w:rsid w:val="006B65F5"/>
    <w:rsid w:val="006B662D"/>
    <w:rsid w:val="006B68DF"/>
    <w:rsid w:val="006B6A58"/>
    <w:rsid w:val="006B71D2"/>
    <w:rsid w:val="006B7262"/>
    <w:rsid w:val="006B75E7"/>
    <w:rsid w:val="006B7636"/>
    <w:rsid w:val="006B7833"/>
    <w:rsid w:val="006B7A8F"/>
    <w:rsid w:val="006B7D53"/>
    <w:rsid w:val="006C0022"/>
    <w:rsid w:val="006C00C8"/>
    <w:rsid w:val="006C0658"/>
    <w:rsid w:val="006C08EF"/>
    <w:rsid w:val="006C0A7E"/>
    <w:rsid w:val="006C0AA8"/>
    <w:rsid w:val="006C0DCA"/>
    <w:rsid w:val="006C125B"/>
    <w:rsid w:val="006C1364"/>
    <w:rsid w:val="006C14CE"/>
    <w:rsid w:val="006C1A15"/>
    <w:rsid w:val="006C1CDB"/>
    <w:rsid w:val="006C2000"/>
    <w:rsid w:val="006C23B6"/>
    <w:rsid w:val="006C23E9"/>
    <w:rsid w:val="006C2806"/>
    <w:rsid w:val="006C2921"/>
    <w:rsid w:val="006C29C8"/>
    <w:rsid w:val="006C2E3C"/>
    <w:rsid w:val="006C2EB0"/>
    <w:rsid w:val="006C365B"/>
    <w:rsid w:val="006C395A"/>
    <w:rsid w:val="006C3A7A"/>
    <w:rsid w:val="006C3BD2"/>
    <w:rsid w:val="006C3E80"/>
    <w:rsid w:val="006C40FF"/>
    <w:rsid w:val="006C4132"/>
    <w:rsid w:val="006C4379"/>
    <w:rsid w:val="006C4435"/>
    <w:rsid w:val="006C4622"/>
    <w:rsid w:val="006C4907"/>
    <w:rsid w:val="006C4A63"/>
    <w:rsid w:val="006C4D35"/>
    <w:rsid w:val="006C4DCB"/>
    <w:rsid w:val="006C4E9B"/>
    <w:rsid w:val="006C5083"/>
    <w:rsid w:val="006C510A"/>
    <w:rsid w:val="006C5260"/>
    <w:rsid w:val="006C5C75"/>
    <w:rsid w:val="006C67F5"/>
    <w:rsid w:val="006C6A9D"/>
    <w:rsid w:val="006C6D2A"/>
    <w:rsid w:val="006C73CE"/>
    <w:rsid w:val="006C7419"/>
    <w:rsid w:val="006C79E6"/>
    <w:rsid w:val="006C7AA3"/>
    <w:rsid w:val="006C7BB5"/>
    <w:rsid w:val="006C7E23"/>
    <w:rsid w:val="006D001C"/>
    <w:rsid w:val="006D001E"/>
    <w:rsid w:val="006D00D5"/>
    <w:rsid w:val="006D01DE"/>
    <w:rsid w:val="006D0945"/>
    <w:rsid w:val="006D0C8E"/>
    <w:rsid w:val="006D15F8"/>
    <w:rsid w:val="006D169A"/>
    <w:rsid w:val="006D16EC"/>
    <w:rsid w:val="006D1DAF"/>
    <w:rsid w:val="006D21B9"/>
    <w:rsid w:val="006D22EF"/>
    <w:rsid w:val="006D23CC"/>
    <w:rsid w:val="006D259B"/>
    <w:rsid w:val="006D2CAE"/>
    <w:rsid w:val="006D2DF1"/>
    <w:rsid w:val="006D2ECE"/>
    <w:rsid w:val="006D3030"/>
    <w:rsid w:val="006D3442"/>
    <w:rsid w:val="006D34B5"/>
    <w:rsid w:val="006D3946"/>
    <w:rsid w:val="006D3DD7"/>
    <w:rsid w:val="006D49BB"/>
    <w:rsid w:val="006D4B2C"/>
    <w:rsid w:val="006D4C2A"/>
    <w:rsid w:val="006D5D85"/>
    <w:rsid w:val="006D5F04"/>
    <w:rsid w:val="006D6240"/>
    <w:rsid w:val="006D64E7"/>
    <w:rsid w:val="006D66E5"/>
    <w:rsid w:val="006D695F"/>
    <w:rsid w:val="006D6AB7"/>
    <w:rsid w:val="006D714B"/>
    <w:rsid w:val="006D717B"/>
    <w:rsid w:val="006D79A3"/>
    <w:rsid w:val="006D7A0E"/>
    <w:rsid w:val="006D7FC9"/>
    <w:rsid w:val="006E052D"/>
    <w:rsid w:val="006E0726"/>
    <w:rsid w:val="006E0C09"/>
    <w:rsid w:val="006E1058"/>
    <w:rsid w:val="006E117E"/>
    <w:rsid w:val="006E124F"/>
    <w:rsid w:val="006E1A25"/>
    <w:rsid w:val="006E1D33"/>
    <w:rsid w:val="006E1D9B"/>
    <w:rsid w:val="006E1EB3"/>
    <w:rsid w:val="006E1FE2"/>
    <w:rsid w:val="006E2363"/>
    <w:rsid w:val="006E29FC"/>
    <w:rsid w:val="006E2A11"/>
    <w:rsid w:val="006E30E7"/>
    <w:rsid w:val="006E3FA6"/>
    <w:rsid w:val="006E4133"/>
    <w:rsid w:val="006E4674"/>
    <w:rsid w:val="006E4B40"/>
    <w:rsid w:val="006E4CA7"/>
    <w:rsid w:val="006E4F6C"/>
    <w:rsid w:val="006E5331"/>
    <w:rsid w:val="006E5603"/>
    <w:rsid w:val="006E5615"/>
    <w:rsid w:val="006E5716"/>
    <w:rsid w:val="006E57B6"/>
    <w:rsid w:val="006E5C5F"/>
    <w:rsid w:val="006E5F8D"/>
    <w:rsid w:val="006E606E"/>
    <w:rsid w:val="006E6471"/>
    <w:rsid w:val="006E64BE"/>
    <w:rsid w:val="006E69D8"/>
    <w:rsid w:val="006E6A02"/>
    <w:rsid w:val="006E6FD6"/>
    <w:rsid w:val="006E7243"/>
    <w:rsid w:val="006E738B"/>
    <w:rsid w:val="006E780D"/>
    <w:rsid w:val="006E7D03"/>
    <w:rsid w:val="006E7F9B"/>
    <w:rsid w:val="006F00A5"/>
    <w:rsid w:val="006F04A2"/>
    <w:rsid w:val="006F05E0"/>
    <w:rsid w:val="006F07E4"/>
    <w:rsid w:val="006F0AE6"/>
    <w:rsid w:val="006F10E0"/>
    <w:rsid w:val="006F18FD"/>
    <w:rsid w:val="006F1E5F"/>
    <w:rsid w:val="006F2E8D"/>
    <w:rsid w:val="006F2EF8"/>
    <w:rsid w:val="006F3001"/>
    <w:rsid w:val="006F3176"/>
    <w:rsid w:val="006F31A5"/>
    <w:rsid w:val="006F33AB"/>
    <w:rsid w:val="006F33D6"/>
    <w:rsid w:val="006F39AE"/>
    <w:rsid w:val="006F3B4E"/>
    <w:rsid w:val="006F43DC"/>
    <w:rsid w:val="006F4466"/>
    <w:rsid w:val="006F4647"/>
    <w:rsid w:val="006F4D6D"/>
    <w:rsid w:val="006F4F4D"/>
    <w:rsid w:val="006F53D0"/>
    <w:rsid w:val="006F546F"/>
    <w:rsid w:val="006F56BA"/>
    <w:rsid w:val="006F5BFF"/>
    <w:rsid w:val="006F5C00"/>
    <w:rsid w:val="006F5CBB"/>
    <w:rsid w:val="006F601F"/>
    <w:rsid w:val="006F6382"/>
    <w:rsid w:val="006F6410"/>
    <w:rsid w:val="006F643D"/>
    <w:rsid w:val="006F672A"/>
    <w:rsid w:val="006F6816"/>
    <w:rsid w:val="006F6E18"/>
    <w:rsid w:val="006F7457"/>
    <w:rsid w:val="006F7623"/>
    <w:rsid w:val="00700904"/>
    <w:rsid w:val="00700954"/>
    <w:rsid w:val="00700A2A"/>
    <w:rsid w:val="00700D6A"/>
    <w:rsid w:val="00700DF4"/>
    <w:rsid w:val="0070142F"/>
    <w:rsid w:val="007016EE"/>
    <w:rsid w:val="007016FB"/>
    <w:rsid w:val="00701883"/>
    <w:rsid w:val="00701AC5"/>
    <w:rsid w:val="00701BD4"/>
    <w:rsid w:val="00701C30"/>
    <w:rsid w:val="00701C39"/>
    <w:rsid w:val="00701D1E"/>
    <w:rsid w:val="00701E8C"/>
    <w:rsid w:val="00701F84"/>
    <w:rsid w:val="007024F9"/>
    <w:rsid w:val="00702AA2"/>
    <w:rsid w:val="00702F00"/>
    <w:rsid w:val="00703873"/>
    <w:rsid w:val="00703960"/>
    <w:rsid w:val="00703B0F"/>
    <w:rsid w:val="00703D2F"/>
    <w:rsid w:val="00704010"/>
    <w:rsid w:val="007040CE"/>
    <w:rsid w:val="007048C6"/>
    <w:rsid w:val="00704AF6"/>
    <w:rsid w:val="00704F5D"/>
    <w:rsid w:val="007052A3"/>
    <w:rsid w:val="00705463"/>
    <w:rsid w:val="00705705"/>
    <w:rsid w:val="00705839"/>
    <w:rsid w:val="00705C32"/>
    <w:rsid w:val="00706257"/>
    <w:rsid w:val="00706307"/>
    <w:rsid w:val="00706639"/>
    <w:rsid w:val="00706722"/>
    <w:rsid w:val="0070689D"/>
    <w:rsid w:val="00706A6F"/>
    <w:rsid w:val="00706C22"/>
    <w:rsid w:val="00706D4E"/>
    <w:rsid w:val="00706D9D"/>
    <w:rsid w:val="007071A6"/>
    <w:rsid w:val="007073C0"/>
    <w:rsid w:val="00710060"/>
    <w:rsid w:val="00710203"/>
    <w:rsid w:val="00710308"/>
    <w:rsid w:val="007103FD"/>
    <w:rsid w:val="00710AC0"/>
    <w:rsid w:val="00710B03"/>
    <w:rsid w:val="00711701"/>
    <w:rsid w:val="0071185A"/>
    <w:rsid w:val="00711E13"/>
    <w:rsid w:val="00712453"/>
    <w:rsid w:val="00712587"/>
    <w:rsid w:val="007126F3"/>
    <w:rsid w:val="007127C5"/>
    <w:rsid w:val="00712DC2"/>
    <w:rsid w:val="007137C4"/>
    <w:rsid w:val="00713BBB"/>
    <w:rsid w:val="00713D81"/>
    <w:rsid w:val="007141FB"/>
    <w:rsid w:val="00714BC7"/>
    <w:rsid w:val="00714D5D"/>
    <w:rsid w:val="00714D9F"/>
    <w:rsid w:val="0071502F"/>
    <w:rsid w:val="007153F3"/>
    <w:rsid w:val="00715B40"/>
    <w:rsid w:val="00715C2C"/>
    <w:rsid w:val="00715DC7"/>
    <w:rsid w:val="00715E69"/>
    <w:rsid w:val="00716318"/>
    <w:rsid w:val="007163A6"/>
    <w:rsid w:val="007165BC"/>
    <w:rsid w:val="0071676E"/>
    <w:rsid w:val="007169EA"/>
    <w:rsid w:val="00716B79"/>
    <w:rsid w:val="00716E32"/>
    <w:rsid w:val="007173FE"/>
    <w:rsid w:val="00717B4C"/>
    <w:rsid w:val="00717F86"/>
    <w:rsid w:val="00720105"/>
    <w:rsid w:val="007201AD"/>
    <w:rsid w:val="0072034D"/>
    <w:rsid w:val="007209BA"/>
    <w:rsid w:val="00720A93"/>
    <w:rsid w:val="00720C8C"/>
    <w:rsid w:val="00720C9D"/>
    <w:rsid w:val="00721142"/>
    <w:rsid w:val="0072114A"/>
    <w:rsid w:val="00721A9A"/>
    <w:rsid w:val="00721CAD"/>
    <w:rsid w:val="00721CF3"/>
    <w:rsid w:val="0072204E"/>
    <w:rsid w:val="007227F1"/>
    <w:rsid w:val="00722E99"/>
    <w:rsid w:val="00722FF8"/>
    <w:rsid w:val="0072376E"/>
    <w:rsid w:val="0072382C"/>
    <w:rsid w:val="007243F8"/>
    <w:rsid w:val="007246F6"/>
    <w:rsid w:val="007247E3"/>
    <w:rsid w:val="007250DB"/>
    <w:rsid w:val="007251BE"/>
    <w:rsid w:val="00725417"/>
    <w:rsid w:val="007257E7"/>
    <w:rsid w:val="00725B0D"/>
    <w:rsid w:val="007261DE"/>
    <w:rsid w:val="007262BC"/>
    <w:rsid w:val="0072635A"/>
    <w:rsid w:val="007264AD"/>
    <w:rsid w:val="007264D9"/>
    <w:rsid w:val="0072652B"/>
    <w:rsid w:val="007266A0"/>
    <w:rsid w:val="00726CE2"/>
    <w:rsid w:val="00726E27"/>
    <w:rsid w:val="0072709A"/>
    <w:rsid w:val="007270FF"/>
    <w:rsid w:val="0072725C"/>
    <w:rsid w:val="0072762A"/>
    <w:rsid w:val="00727737"/>
    <w:rsid w:val="007277B8"/>
    <w:rsid w:val="00727ADF"/>
    <w:rsid w:val="00727BA7"/>
    <w:rsid w:val="00727D82"/>
    <w:rsid w:val="007302C1"/>
    <w:rsid w:val="0073056F"/>
    <w:rsid w:val="0073091B"/>
    <w:rsid w:val="00730AD9"/>
    <w:rsid w:val="00730C03"/>
    <w:rsid w:val="007314EF"/>
    <w:rsid w:val="00731599"/>
    <w:rsid w:val="00731A80"/>
    <w:rsid w:val="00731C99"/>
    <w:rsid w:val="00731D3C"/>
    <w:rsid w:val="00731F95"/>
    <w:rsid w:val="00732182"/>
    <w:rsid w:val="00732276"/>
    <w:rsid w:val="007328D1"/>
    <w:rsid w:val="00733012"/>
    <w:rsid w:val="00733417"/>
    <w:rsid w:val="00733608"/>
    <w:rsid w:val="00733848"/>
    <w:rsid w:val="00733C61"/>
    <w:rsid w:val="00733D35"/>
    <w:rsid w:val="007348DC"/>
    <w:rsid w:val="00734912"/>
    <w:rsid w:val="00734B84"/>
    <w:rsid w:val="00734D3A"/>
    <w:rsid w:val="00734F31"/>
    <w:rsid w:val="00735454"/>
    <w:rsid w:val="007358B4"/>
    <w:rsid w:val="00735A78"/>
    <w:rsid w:val="00735B43"/>
    <w:rsid w:val="00735F16"/>
    <w:rsid w:val="007362DD"/>
    <w:rsid w:val="00736536"/>
    <w:rsid w:val="00736EF5"/>
    <w:rsid w:val="00736EFF"/>
    <w:rsid w:val="00736F33"/>
    <w:rsid w:val="00737006"/>
    <w:rsid w:val="00737028"/>
    <w:rsid w:val="0073711A"/>
    <w:rsid w:val="007376E0"/>
    <w:rsid w:val="0073775C"/>
    <w:rsid w:val="00737ABE"/>
    <w:rsid w:val="00740445"/>
    <w:rsid w:val="0074056F"/>
    <w:rsid w:val="0074071D"/>
    <w:rsid w:val="00740D21"/>
    <w:rsid w:val="00740E99"/>
    <w:rsid w:val="0074119C"/>
    <w:rsid w:val="007413F0"/>
    <w:rsid w:val="007416E2"/>
    <w:rsid w:val="00741AD6"/>
    <w:rsid w:val="00742551"/>
    <w:rsid w:val="007429AA"/>
    <w:rsid w:val="00742A89"/>
    <w:rsid w:val="00742ADD"/>
    <w:rsid w:val="00742C5D"/>
    <w:rsid w:val="00742C95"/>
    <w:rsid w:val="00742DDE"/>
    <w:rsid w:val="00742FAB"/>
    <w:rsid w:val="0074310B"/>
    <w:rsid w:val="0074334F"/>
    <w:rsid w:val="00743558"/>
    <w:rsid w:val="00743806"/>
    <w:rsid w:val="00743989"/>
    <w:rsid w:val="007439A6"/>
    <w:rsid w:val="00743B78"/>
    <w:rsid w:val="00743BDA"/>
    <w:rsid w:val="00743E9A"/>
    <w:rsid w:val="00743FC8"/>
    <w:rsid w:val="0074422E"/>
    <w:rsid w:val="007447D5"/>
    <w:rsid w:val="007449F0"/>
    <w:rsid w:val="00744BA4"/>
    <w:rsid w:val="00744EB0"/>
    <w:rsid w:val="007452C6"/>
    <w:rsid w:val="00745576"/>
    <w:rsid w:val="00745A39"/>
    <w:rsid w:val="00745B0B"/>
    <w:rsid w:val="00745C8B"/>
    <w:rsid w:val="00745E32"/>
    <w:rsid w:val="00745F39"/>
    <w:rsid w:val="0074651B"/>
    <w:rsid w:val="0074688B"/>
    <w:rsid w:val="00746C78"/>
    <w:rsid w:val="00746C9D"/>
    <w:rsid w:val="007478CE"/>
    <w:rsid w:val="00747994"/>
    <w:rsid w:val="00747B7A"/>
    <w:rsid w:val="00750013"/>
    <w:rsid w:val="007502AA"/>
    <w:rsid w:val="007503B9"/>
    <w:rsid w:val="0075053E"/>
    <w:rsid w:val="007507C7"/>
    <w:rsid w:val="0075085F"/>
    <w:rsid w:val="00750C6C"/>
    <w:rsid w:val="00750D2C"/>
    <w:rsid w:val="00750EC9"/>
    <w:rsid w:val="007513F7"/>
    <w:rsid w:val="0075140A"/>
    <w:rsid w:val="00751431"/>
    <w:rsid w:val="00751B83"/>
    <w:rsid w:val="00751C96"/>
    <w:rsid w:val="00751EE3"/>
    <w:rsid w:val="0075210E"/>
    <w:rsid w:val="0075242E"/>
    <w:rsid w:val="00752604"/>
    <w:rsid w:val="00752A73"/>
    <w:rsid w:val="00752DE7"/>
    <w:rsid w:val="00753044"/>
    <w:rsid w:val="00753A37"/>
    <w:rsid w:val="00753E2A"/>
    <w:rsid w:val="0075430A"/>
    <w:rsid w:val="00754464"/>
    <w:rsid w:val="00754475"/>
    <w:rsid w:val="00754A45"/>
    <w:rsid w:val="007553C3"/>
    <w:rsid w:val="00755571"/>
    <w:rsid w:val="00755BF9"/>
    <w:rsid w:val="00755C2C"/>
    <w:rsid w:val="00755F18"/>
    <w:rsid w:val="00756154"/>
    <w:rsid w:val="00756629"/>
    <w:rsid w:val="00756858"/>
    <w:rsid w:val="00756D1F"/>
    <w:rsid w:val="00756DBF"/>
    <w:rsid w:val="00756F65"/>
    <w:rsid w:val="00756FEA"/>
    <w:rsid w:val="007570B1"/>
    <w:rsid w:val="007570BF"/>
    <w:rsid w:val="007572D2"/>
    <w:rsid w:val="0075749F"/>
    <w:rsid w:val="00757596"/>
    <w:rsid w:val="007576F7"/>
    <w:rsid w:val="00757A8F"/>
    <w:rsid w:val="00757CAE"/>
    <w:rsid w:val="0076032F"/>
    <w:rsid w:val="00760403"/>
    <w:rsid w:val="0076097B"/>
    <w:rsid w:val="00760C60"/>
    <w:rsid w:val="007612C0"/>
    <w:rsid w:val="007612EF"/>
    <w:rsid w:val="00761593"/>
    <w:rsid w:val="007615B4"/>
    <w:rsid w:val="00761619"/>
    <w:rsid w:val="007619A5"/>
    <w:rsid w:val="00761CC5"/>
    <w:rsid w:val="00761DBF"/>
    <w:rsid w:val="00761E83"/>
    <w:rsid w:val="007621FF"/>
    <w:rsid w:val="00762709"/>
    <w:rsid w:val="007627EE"/>
    <w:rsid w:val="0076284A"/>
    <w:rsid w:val="00762C01"/>
    <w:rsid w:val="0076360E"/>
    <w:rsid w:val="007636D3"/>
    <w:rsid w:val="007636FF"/>
    <w:rsid w:val="007638DD"/>
    <w:rsid w:val="0076395D"/>
    <w:rsid w:val="00763A63"/>
    <w:rsid w:val="00763C09"/>
    <w:rsid w:val="00763C24"/>
    <w:rsid w:val="0076423E"/>
    <w:rsid w:val="007649A4"/>
    <w:rsid w:val="00764C8F"/>
    <w:rsid w:val="00764E2E"/>
    <w:rsid w:val="0076531B"/>
    <w:rsid w:val="00765394"/>
    <w:rsid w:val="007653EA"/>
    <w:rsid w:val="00765B04"/>
    <w:rsid w:val="00766402"/>
    <w:rsid w:val="00766A65"/>
    <w:rsid w:val="00767443"/>
    <w:rsid w:val="007674EE"/>
    <w:rsid w:val="00767887"/>
    <w:rsid w:val="00767DC6"/>
    <w:rsid w:val="007702EE"/>
    <w:rsid w:val="007703D2"/>
    <w:rsid w:val="0077075A"/>
    <w:rsid w:val="00770BFD"/>
    <w:rsid w:val="00771301"/>
    <w:rsid w:val="00771832"/>
    <w:rsid w:val="00771BF6"/>
    <w:rsid w:val="00771ECA"/>
    <w:rsid w:val="007724E4"/>
    <w:rsid w:val="007724F5"/>
    <w:rsid w:val="007727C0"/>
    <w:rsid w:val="00772864"/>
    <w:rsid w:val="00772873"/>
    <w:rsid w:val="00772FB0"/>
    <w:rsid w:val="0077300F"/>
    <w:rsid w:val="0077313B"/>
    <w:rsid w:val="0077387E"/>
    <w:rsid w:val="00773A0B"/>
    <w:rsid w:val="00773BF5"/>
    <w:rsid w:val="007744CE"/>
    <w:rsid w:val="00774769"/>
    <w:rsid w:val="00774E1B"/>
    <w:rsid w:val="00774EAE"/>
    <w:rsid w:val="0077558F"/>
    <w:rsid w:val="00775626"/>
    <w:rsid w:val="0077567C"/>
    <w:rsid w:val="007757C3"/>
    <w:rsid w:val="0077596C"/>
    <w:rsid w:val="007759AF"/>
    <w:rsid w:val="00775B56"/>
    <w:rsid w:val="00775CCB"/>
    <w:rsid w:val="00775E18"/>
    <w:rsid w:val="00776005"/>
    <w:rsid w:val="0077620B"/>
    <w:rsid w:val="007769A8"/>
    <w:rsid w:val="00776CC5"/>
    <w:rsid w:val="00777056"/>
    <w:rsid w:val="0077712F"/>
    <w:rsid w:val="00777629"/>
    <w:rsid w:val="00777659"/>
    <w:rsid w:val="00777785"/>
    <w:rsid w:val="00777C99"/>
    <w:rsid w:val="0078068D"/>
    <w:rsid w:val="0078075A"/>
    <w:rsid w:val="00780BA1"/>
    <w:rsid w:val="00780CE5"/>
    <w:rsid w:val="00780E7F"/>
    <w:rsid w:val="00780FBE"/>
    <w:rsid w:val="0078117C"/>
    <w:rsid w:val="00781916"/>
    <w:rsid w:val="00781A26"/>
    <w:rsid w:val="00781D50"/>
    <w:rsid w:val="00781E9E"/>
    <w:rsid w:val="00781F00"/>
    <w:rsid w:val="00781FF5"/>
    <w:rsid w:val="007825D9"/>
    <w:rsid w:val="0078292F"/>
    <w:rsid w:val="00782E89"/>
    <w:rsid w:val="00782FA2"/>
    <w:rsid w:val="00783290"/>
    <w:rsid w:val="007836AB"/>
    <w:rsid w:val="00783CAE"/>
    <w:rsid w:val="00784052"/>
    <w:rsid w:val="0078439A"/>
    <w:rsid w:val="00784547"/>
    <w:rsid w:val="00784562"/>
    <w:rsid w:val="00784571"/>
    <w:rsid w:val="007848D0"/>
    <w:rsid w:val="00784F4D"/>
    <w:rsid w:val="00785526"/>
    <w:rsid w:val="00785824"/>
    <w:rsid w:val="00785B30"/>
    <w:rsid w:val="007863B1"/>
    <w:rsid w:val="007864F6"/>
    <w:rsid w:val="007869F8"/>
    <w:rsid w:val="00786A6B"/>
    <w:rsid w:val="00786A72"/>
    <w:rsid w:val="00786DEF"/>
    <w:rsid w:val="00786E94"/>
    <w:rsid w:val="00786EBB"/>
    <w:rsid w:val="007875F2"/>
    <w:rsid w:val="0078788F"/>
    <w:rsid w:val="0078789E"/>
    <w:rsid w:val="0079029D"/>
    <w:rsid w:val="007903FB"/>
    <w:rsid w:val="00790625"/>
    <w:rsid w:val="00790675"/>
    <w:rsid w:val="007906DC"/>
    <w:rsid w:val="00790BAC"/>
    <w:rsid w:val="00790D87"/>
    <w:rsid w:val="007913C7"/>
    <w:rsid w:val="0079151D"/>
    <w:rsid w:val="00791760"/>
    <w:rsid w:val="00791A0B"/>
    <w:rsid w:val="00791A0E"/>
    <w:rsid w:val="00791A95"/>
    <w:rsid w:val="00791AC7"/>
    <w:rsid w:val="007921B8"/>
    <w:rsid w:val="007921D8"/>
    <w:rsid w:val="00792779"/>
    <w:rsid w:val="00792A09"/>
    <w:rsid w:val="00792A13"/>
    <w:rsid w:val="00793221"/>
    <w:rsid w:val="007938FE"/>
    <w:rsid w:val="00793985"/>
    <w:rsid w:val="0079468D"/>
    <w:rsid w:val="00794B45"/>
    <w:rsid w:val="00795303"/>
    <w:rsid w:val="007953C8"/>
    <w:rsid w:val="007955EA"/>
    <w:rsid w:val="00795632"/>
    <w:rsid w:val="007956D6"/>
    <w:rsid w:val="00795981"/>
    <w:rsid w:val="00795FFA"/>
    <w:rsid w:val="0079600A"/>
    <w:rsid w:val="00796035"/>
    <w:rsid w:val="00796358"/>
    <w:rsid w:val="0079694D"/>
    <w:rsid w:val="00796A69"/>
    <w:rsid w:val="0079786A"/>
    <w:rsid w:val="00797B6F"/>
    <w:rsid w:val="00797ECE"/>
    <w:rsid w:val="00797F1A"/>
    <w:rsid w:val="00797FD3"/>
    <w:rsid w:val="007A00CD"/>
    <w:rsid w:val="007A011D"/>
    <w:rsid w:val="007A0223"/>
    <w:rsid w:val="007A0494"/>
    <w:rsid w:val="007A07AE"/>
    <w:rsid w:val="007A09A3"/>
    <w:rsid w:val="007A0C90"/>
    <w:rsid w:val="007A0F45"/>
    <w:rsid w:val="007A111B"/>
    <w:rsid w:val="007A1427"/>
    <w:rsid w:val="007A154B"/>
    <w:rsid w:val="007A16B9"/>
    <w:rsid w:val="007A1ACE"/>
    <w:rsid w:val="007A1CC0"/>
    <w:rsid w:val="007A223A"/>
    <w:rsid w:val="007A24AD"/>
    <w:rsid w:val="007A2765"/>
    <w:rsid w:val="007A278C"/>
    <w:rsid w:val="007A2955"/>
    <w:rsid w:val="007A2C7C"/>
    <w:rsid w:val="007A2E18"/>
    <w:rsid w:val="007A34D3"/>
    <w:rsid w:val="007A3756"/>
    <w:rsid w:val="007A37BB"/>
    <w:rsid w:val="007A3827"/>
    <w:rsid w:val="007A3B12"/>
    <w:rsid w:val="007A4348"/>
    <w:rsid w:val="007A436E"/>
    <w:rsid w:val="007A446F"/>
    <w:rsid w:val="007A4608"/>
    <w:rsid w:val="007A48B0"/>
    <w:rsid w:val="007A4CC0"/>
    <w:rsid w:val="007A4F00"/>
    <w:rsid w:val="007A5081"/>
    <w:rsid w:val="007A51F1"/>
    <w:rsid w:val="007A57BE"/>
    <w:rsid w:val="007A5A22"/>
    <w:rsid w:val="007A5B71"/>
    <w:rsid w:val="007A5BC1"/>
    <w:rsid w:val="007A5D97"/>
    <w:rsid w:val="007A691E"/>
    <w:rsid w:val="007A695E"/>
    <w:rsid w:val="007A6FD0"/>
    <w:rsid w:val="007A7081"/>
    <w:rsid w:val="007A7197"/>
    <w:rsid w:val="007A71BF"/>
    <w:rsid w:val="007A7295"/>
    <w:rsid w:val="007A7397"/>
    <w:rsid w:val="007A73C5"/>
    <w:rsid w:val="007A776E"/>
    <w:rsid w:val="007A77A8"/>
    <w:rsid w:val="007A7817"/>
    <w:rsid w:val="007A7822"/>
    <w:rsid w:val="007A7AA2"/>
    <w:rsid w:val="007B045B"/>
    <w:rsid w:val="007B064C"/>
    <w:rsid w:val="007B067C"/>
    <w:rsid w:val="007B092F"/>
    <w:rsid w:val="007B0A69"/>
    <w:rsid w:val="007B0ABA"/>
    <w:rsid w:val="007B0BDF"/>
    <w:rsid w:val="007B0D14"/>
    <w:rsid w:val="007B1071"/>
    <w:rsid w:val="007B133B"/>
    <w:rsid w:val="007B18A6"/>
    <w:rsid w:val="007B1A2F"/>
    <w:rsid w:val="007B1E68"/>
    <w:rsid w:val="007B23F6"/>
    <w:rsid w:val="007B24D4"/>
    <w:rsid w:val="007B25AB"/>
    <w:rsid w:val="007B25B0"/>
    <w:rsid w:val="007B290F"/>
    <w:rsid w:val="007B2A20"/>
    <w:rsid w:val="007B2AE6"/>
    <w:rsid w:val="007B2C91"/>
    <w:rsid w:val="007B2DEA"/>
    <w:rsid w:val="007B2F19"/>
    <w:rsid w:val="007B2F63"/>
    <w:rsid w:val="007B3073"/>
    <w:rsid w:val="007B325D"/>
    <w:rsid w:val="007B339D"/>
    <w:rsid w:val="007B352E"/>
    <w:rsid w:val="007B3C9F"/>
    <w:rsid w:val="007B4151"/>
    <w:rsid w:val="007B43EE"/>
    <w:rsid w:val="007B442C"/>
    <w:rsid w:val="007B4589"/>
    <w:rsid w:val="007B45F6"/>
    <w:rsid w:val="007B4B2A"/>
    <w:rsid w:val="007B4E8B"/>
    <w:rsid w:val="007B5220"/>
    <w:rsid w:val="007B5B40"/>
    <w:rsid w:val="007B6066"/>
    <w:rsid w:val="007B63CC"/>
    <w:rsid w:val="007B665B"/>
    <w:rsid w:val="007B667E"/>
    <w:rsid w:val="007B6A6F"/>
    <w:rsid w:val="007B6DF7"/>
    <w:rsid w:val="007B6F03"/>
    <w:rsid w:val="007B7253"/>
    <w:rsid w:val="007B7828"/>
    <w:rsid w:val="007B78C2"/>
    <w:rsid w:val="007B7CB7"/>
    <w:rsid w:val="007B7D93"/>
    <w:rsid w:val="007B7D9D"/>
    <w:rsid w:val="007B7E9F"/>
    <w:rsid w:val="007C0324"/>
    <w:rsid w:val="007C052D"/>
    <w:rsid w:val="007C0587"/>
    <w:rsid w:val="007C0894"/>
    <w:rsid w:val="007C08E1"/>
    <w:rsid w:val="007C0AEC"/>
    <w:rsid w:val="007C0D4F"/>
    <w:rsid w:val="007C0D6C"/>
    <w:rsid w:val="007C1964"/>
    <w:rsid w:val="007C199B"/>
    <w:rsid w:val="007C1AB8"/>
    <w:rsid w:val="007C1C32"/>
    <w:rsid w:val="007C1C74"/>
    <w:rsid w:val="007C1D40"/>
    <w:rsid w:val="007C1D98"/>
    <w:rsid w:val="007C20F0"/>
    <w:rsid w:val="007C22C6"/>
    <w:rsid w:val="007C2634"/>
    <w:rsid w:val="007C2737"/>
    <w:rsid w:val="007C2769"/>
    <w:rsid w:val="007C28F9"/>
    <w:rsid w:val="007C2983"/>
    <w:rsid w:val="007C391C"/>
    <w:rsid w:val="007C3D8B"/>
    <w:rsid w:val="007C3F3E"/>
    <w:rsid w:val="007C431A"/>
    <w:rsid w:val="007C53B5"/>
    <w:rsid w:val="007C5647"/>
    <w:rsid w:val="007C5664"/>
    <w:rsid w:val="007C5C18"/>
    <w:rsid w:val="007C615C"/>
    <w:rsid w:val="007C6341"/>
    <w:rsid w:val="007C673A"/>
    <w:rsid w:val="007C6FBE"/>
    <w:rsid w:val="007C7102"/>
    <w:rsid w:val="007C7B77"/>
    <w:rsid w:val="007D03C0"/>
    <w:rsid w:val="007D03EE"/>
    <w:rsid w:val="007D07C5"/>
    <w:rsid w:val="007D0E5C"/>
    <w:rsid w:val="007D0EC0"/>
    <w:rsid w:val="007D0EF7"/>
    <w:rsid w:val="007D1053"/>
    <w:rsid w:val="007D106A"/>
    <w:rsid w:val="007D138B"/>
    <w:rsid w:val="007D179F"/>
    <w:rsid w:val="007D17E4"/>
    <w:rsid w:val="007D2083"/>
    <w:rsid w:val="007D22EE"/>
    <w:rsid w:val="007D28B1"/>
    <w:rsid w:val="007D2D70"/>
    <w:rsid w:val="007D2F02"/>
    <w:rsid w:val="007D2F11"/>
    <w:rsid w:val="007D3371"/>
    <w:rsid w:val="007D351D"/>
    <w:rsid w:val="007D35F3"/>
    <w:rsid w:val="007D3990"/>
    <w:rsid w:val="007D3B8D"/>
    <w:rsid w:val="007D467D"/>
    <w:rsid w:val="007D47DF"/>
    <w:rsid w:val="007D4A5B"/>
    <w:rsid w:val="007D4A72"/>
    <w:rsid w:val="007D4ADD"/>
    <w:rsid w:val="007D4BCB"/>
    <w:rsid w:val="007D4BEC"/>
    <w:rsid w:val="007D4C32"/>
    <w:rsid w:val="007D4C8F"/>
    <w:rsid w:val="007D4CD1"/>
    <w:rsid w:val="007D4DC5"/>
    <w:rsid w:val="007D4F54"/>
    <w:rsid w:val="007D50F3"/>
    <w:rsid w:val="007D52B0"/>
    <w:rsid w:val="007D5C4C"/>
    <w:rsid w:val="007D5F51"/>
    <w:rsid w:val="007D5F56"/>
    <w:rsid w:val="007D60F9"/>
    <w:rsid w:val="007D6633"/>
    <w:rsid w:val="007D6775"/>
    <w:rsid w:val="007D6A98"/>
    <w:rsid w:val="007D6DF8"/>
    <w:rsid w:val="007E008C"/>
    <w:rsid w:val="007E025F"/>
    <w:rsid w:val="007E0595"/>
    <w:rsid w:val="007E0802"/>
    <w:rsid w:val="007E097A"/>
    <w:rsid w:val="007E0AFE"/>
    <w:rsid w:val="007E0F7D"/>
    <w:rsid w:val="007E0FD7"/>
    <w:rsid w:val="007E0FF6"/>
    <w:rsid w:val="007E1478"/>
    <w:rsid w:val="007E1510"/>
    <w:rsid w:val="007E18D2"/>
    <w:rsid w:val="007E19C3"/>
    <w:rsid w:val="007E1AC5"/>
    <w:rsid w:val="007E1D65"/>
    <w:rsid w:val="007E247D"/>
    <w:rsid w:val="007E25A8"/>
    <w:rsid w:val="007E2724"/>
    <w:rsid w:val="007E2785"/>
    <w:rsid w:val="007E28CE"/>
    <w:rsid w:val="007E28DC"/>
    <w:rsid w:val="007E2945"/>
    <w:rsid w:val="007E3363"/>
    <w:rsid w:val="007E3C41"/>
    <w:rsid w:val="007E3D8D"/>
    <w:rsid w:val="007E3E09"/>
    <w:rsid w:val="007E3F0E"/>
    <w:rsid w:val="007E3FEC"/>
    <w:rsid w:val="007E4025"/>
    <w:rsid w:val="007E43FA"/>
    <w:rsid w:val="007E4435"/>
    <w:rsid w:val="007E488C"/>
    <w:rsid w:val="007E4909"/>
    <w:rsid w:val="007E4B6B"/>
    <w:rsid w:val="007E4C96"/>
    <w:rsid w:val="007E4FE2"/>
    <w:rsid w:val="007E51A3"/>
    <w:rsid w:val="007E528D"/>
    <w:rsid w:val="007E538A"/>
    <w:rsid w:val="007E574D"/>
    <w:rsid w:val="007E5A0E"/>
    <w:rsid w:val="007E5B2E"/>
    <w:rsid w:val="007E5B84"/>
    <w:rsid w:val="007E651B"/>
    <w:rsid w:val="007E6611"/>
    <w:rsid w:val="007E686F"/>
    <w:rsid w:val="007E701C"/>
    <w:rsid w:val="007E761D"/>
    <w:rsid w:val="007E76B4"/>
    <w:rsid w:val="007E775F"/>
    <w:rsid w:val="007E7B29"/>
    <w:rsid w:val="007E7BD7"/>
    <w:rsid w:val="007E7DA4"/>
    <w:rsid w:val="007E7DEF"/>
    <w:rsid w:val="007F0036"/>
    <w:rsid w:val="007F007B"/>
    <w:rsid w:val="007F0210"/>
    <w:rsid w:val="007F0D95"/>
    <w:rsid w:val="007F0E70"/>
    <w:rsid w:val="007F1105"/>
    <w:rsid w:val="007F12A0"/>
    <w:rsid w:val="007F130C"/>
    <w:rsid w:val="007F1525"/>
    <w:rsid w:val="007F1C6D"/>
    <w:rsid w:val="007F1F8D"/>
    <w:rsid w:val="007F215A"/>
    <w:rsid w:val="007F2716"/>
    <w:rsid w:val="007F2AE1"/>
    <w:rsid w:val="007F2EC4"/>
    <w:rsid w:val="007F3499"/>
    <w:rsid w:val="007F3636"/>
    <w:rsid w:val="007F377B"/>
    <w:rsid w:val="007F3BE1"/>
    <w:rsid w:val="007F3E04"/>
    <w:rsid w:val="007F3E29"/>
    <w:rsid w:val="007F3F21"/>
    <w:rsid w:val="007F41CD"/>
    <w:rsid w:val="007F4286"/>
    <w:rsid w:val="007F4298"/>
    <w:rsid w:val="007F4707"/>
    <w:rsid w:val="007F471F"/>
    <w:rsid w:val="007F499C"/>
    <w:rsid w:val="007F4DD4"/>
    <w:rsid w:val="007F4EF4"/>
    <w:rsid w:val="007F5139"/>
    <w:rsid w:val="007F5752"/>
    <w:rsid w:val="007F57A2"/>
    <w:rsid w:val="007F5F29"/>
    <w:rsid w:val="007F64E6"/>
    <w:rsid w:val="007F6A3D"/>
    <w:rsid w:val="007F75A6"/>
    <w:rsid w:val="007F7732"/>
    <w:rsid w:val="007F7819"/>
    <w:rsid w:val="007F788D"/>
    <w:rsid w:val="007F7AF5"/>
    <w:rsid w:val="007F7C2D"/>
    <w:rsid w:val="00800130"/>
    <w:rsid w:val="0080021E"/>
    <w:rsid w:val="0080048A"/>
    <w:rsid w:val="008006EE"/>
    <w:rsid w:val="00800B78"/>
    <w:rsid w:val="00800E74"/>
    <w:rsid w:val="00800EB9"/>
    <w:rsid w:val="00801322"/>
    <w:rsid w:val="00801347"/>
    <w:rsid w:val="0080193E"/>
    <w:rsid w:val="00801D03"/>
    <w:rsid w:val="00801EF5"/>
    <w:rsid w:val="008020F5"/>
    <w:rsid w:val="008022EC"/>
    <w:rsid w:val="00802326"/>
    <w:rsid w:val="00802598"/>
    <w:rsid w:val="00802771"/>
    <w:rsid w:val="008029F8"/>
    <w:rsid w:val="008030D9"/>
    <w:rsid w:val="00803287"/>
    <w:rsid w:val="0080357B"/>
    <w:rsid w:val="00803825"/>
    <w:rsid w:val="008038EA"/>
    <w:rsid w:val="00803972"/>
    <w:rsid w:val="008043D7"/>
    <w:rsid w:val="00804746"/>
    <w:rsid w:val="008048E6"/>
    <w:rsid w:val="008049AC"/>
    <w:rsid w:val="0080555A"/>
    <w:rsid w:val="0080595A"/>
    <w:rsid w:val="00805B0A"/>
    <w:rsid w:val="00805CCF"/>
    <w:rsid w:val="00805F42"/>
    <w:rsid w:val="00805F8A"/>
    <w:rsid w:val="008061EE"/>
    <w:rsid w:val="00806321"/>
    <w:rsid w:val="00806D3C"/>
    <w:rsid w:val="008070CE"/>
    <w:rsid w:val="0080727B"/>
    <w:rsid w:val="00807431"/>
    <w:rsid w:val="008074D7"/>
    <w:rsid w:val="008079EE"/>
    <w:rsid w:val="00807A9F"/>
    <w:rsid w:val="00807B78"/>
    <w:rsid w:val="00807DE7"/>
    <w:rsid w:val="00807F46"/>
    <w:rsid w:val="00811054"/>
    <w:rsid w:val="00811266"/>
    <w:rsid w:val="0081138F"/>
    <w:rsid w:val="0081147C"/>
    <w:rsid w:val="008116C8"/>
    <w:rsid w:val="00811702"/>
    <w:rsid w:val="0081180B"/>
    <w:rsid w:val="008118AC"/>
    <w:rsid w:val="00812555"/>
    <w:rsid w:val="008130FE"/>
    <w:rsid w:val="008132E8"/>
    <w:rsid w:val="00813415"/>
    <w:rsid w:val="00813648"/>
    <w:rsid w:val="00813759"/>
    <w:rsid w:val="0081387A"/>
    <w:rsid w:val="00813A53"/>
    <w:rsid w:val="00813C3B"/>
    <w:rsid w:val="00813CE9"/>
    <w:rsid w:val="0081404D"/>
    <w:rsid w:val="0081439D"/>
    <w:rsid w:val="008143BF"/>
    <w:rsid w:val="008144FC"/>
    <w:rsid w:val="00814E5B"/>
    <w:rsid w:val="00814F40"/>
    <w:rsid w:val="00814F88"/>
    <w:rsid w:val="00815214"/>
    <w:rsid w:val="008157F4"/>
    <w:rsid w:val="00815983"/>
    <w:rsid w:val="00815CDF"/>
    <w:rsid w:val="00815FF8"/>
    <w:rsid w:val="0081615C"/>
    <w:rsid w:val="0081659A"/>
    <w:rsid w:val="0081673B"/>
    <w:rsid w:val="00816B14"/>
    <w:rsid w:val="00816EA0"/>
    <w:rsid w:val="008170B2"/>
    <w:rsid w:val="00817144"/>
    <w:rsid w:val="0081769F"/>
    <w:rsid w:val="0081782B"/>
    <w:rsid w:val="0081789A"/>
    <w:rsid w:val="0081795B"/>
    <w:rsid w:val="008179E1"/>
    <w:rsid w:val="00817F69"/>
    <w:rsid w:val="00820261"/>
    <w:rsid w:val="00820344"/>
    <w:rsid w:val="008207A3"/>
    <w:rsid w:val="00820C26"/>
    <w:rsid w:val="00820D75"/>
    <w:rsid w:val="00820EA8"/>
    <w:rsid w:val="00821284"/>
    <w:rsid w:val="008215E1"/>
    <w:rsid w:val="00821739"/>
    <w:rsid w:val="00821C26"/>
    <w:rsid w:val="00821C52"/>
    <w:rsid w:val="00822942"/>
    <w:rsid w:val="00822B80"/>
    <w:rsid w:val="00823200"/>
    <w:rsid w:val="00823590"/>
    <w:rsid w:val="008237BC"/>
    <w:rsid w:val="00823D0F"/>
    <w:rsid w:val="0082463C"/>
    <w:rsid w:val="008253F1"/>
    <w:rsid w:val="0082567F"/>
    <w:rsid w:val="00825830"/>
    <w:rsid w:val="00825EFC"/>
    <w:rsid w:val="00826261"/>
    <w:rsid w:val="008264B1"/>
    <w:rsid w:val="00826BFB"/>
    <w:rsid w:val="00826EC3"/>
    <w:rsid w:val="00826EDE"/>
    <w:rsid w:val="008272B5"/>
    <w:rsid w:val="00827395"/>
    <w:rsid w:val="008275FF"/>
    <w:rsid w:val="008278CD"/>
    <w:rsid w:val="00827C34"/>
    <w:rsid w:val="00827F5E"/>
    <w:rsid w:val="00830593"/>
    <w:rsid w:val="008306AD"/>
    <w:rsid w:val="00830991"/>
    <w:rsid w:val="00830A44"/>
    <w:rsid w:val="00830A64"/>
    <w:rsid w:val="00830EDE"/>
    <w:rsid w:val="00830F40"/>
    <w:rsid w:val="0083143F"/>
    <w:rsid w:val="00831625"/>
    <w:rsid w:val="00831682"/>
    <w:rsid w:val="008319AA"/>
    <w:rsid w:val="00831AAE"/>
    <w:rsid w:val="00831AF9"/>
    <w:rsid w:val="00831F85"/>
    <w:rsid w:val="008321A2"/>
    <w:rsid w:val="008324E3"/>
    <w:rsid w:val="00832624"/>
    <w:rsid w:val="008327C0"/>
    <w:rsid w:val="00832B46"/>
    <w:rsid w:val="00832B4C"/>
    <w:rsid w:val="00832E86"/>
    <w:rsid w:val="00832EC5"/>
    <w:rsid w:val="008330DA"/>
    <w:rsid w:val="00833FFB"/>
    <w:rsid w:val="0083454E"/>
    <w:rsid w:val="00834686"/>
    <w:rsid w:val="008346F4"/>
    <w:rsid w:val="00834906"/>
    <w:rsid w:val="008349A3"/>
    <w:rsid w:val="00834B6B"/>
    <w:rsid w:val="0083597D"/>
    <w:rsid w:val="00835986"/>
    <w:rsid w:val="00835CDB"/>
    <w:rsid w:val="0083655D"/>
    <w:rsid w:val="008365AF"/>
    <w:rsid w:val="00836F01"/>
    <w:rsid w:val="00836F2B"/>
    <w:rsid w:val="0083795E"/>
    <w:rsid w:val="00837C42"/>
    <w:rsid w:val="008400D1"/>
    <w:rsid w:val="00840107"/>
    <w:rsid w:val="008408CA"/>
    <w:rsid w:val="00840991"/>
    <w:rsid w:val="00841181"/>
    <w:rsid w:val="0084118F"/>
    <w:rsid w:val="008411CC"/>
    <w:rsid w:val="00841772"/>
    <w:rsid w:val="00841A24"/>
    <w:rsid w:val="00841B42"/>
    <w:rsid w:val="00841D17"/>
    <w:rsid w:val="00841E4A"/>
    <w:rsid w:val="00841EE4"/>
    <w:rsid w:val="0084232C"/>
    <w:rsid w:val="00842B7A"/>
    <w:rsid w:val="00842CBA"/>
    <w:rsid w:val="00842CDC"/>
    <w:rsid w:val="00842F7E"/>
    <w:rsid w:val="00842FEB"/>
    <w:rsid w:val="00843309"/>
    <w:rsid w:val="0084333F"/>
    <w:rsid w:val="00843628"/>
    <w:rsid w:val="00843AA4"/>
    <w:rsid w:val="008440D9"/>
    <w:rsid w:val="008446CB"/>
    <w:rsid w:val="008449C0"/>
    <w:rsid w:val="00844C5F"/>
    <w:rsid w:val="00844E58"/>
    <w:rsid w:val="0084575D"/>
    <w:rsid w:val="0084593C"/>
    <w:rsid w:val="00845B44"/>
    <w:rsid w:val="00846261"/>
    <w:rsid w:val="00846270"/>
    <w:rsid w:val="00846637"/>
    <w:rsid w:val="008466BA"/>
    <w:rsid w:val="00846BD1"/>
    <w:rsid w:val="00846E4E"/>
    <w:rsid w:val="00847B19"/>
    <w:rsid w:val="00847B4F"/>
    <w:rsid w:val="00847B94"/>
    <w:rsid w:val="00847F5C"/>
    <w:rsid w:val="008504BE"/>
    <w:rsid w:val="00850797"/>
    <w:rsid w:val="008508E2"/>
    <w:rsid w:val="00850904"/>
    <w:rsid w:val="0085095C"/>
    <w:rsid w:val="00850EEC"/>
    <w:rsid w:val="00850EF1"/>
    <w:rsid w:val="0085100C"/>
    <w:rsid w:val="0085116E"/>
    <w:rsid w:val="008513FC"/>
    <w:rsid w:val="008514E3"/>
    <w:rsid w:val="008515A3"/>
    <w:rsid w:val="0085177B"/>
    <w:rsid w:val="00851A40"/>
    <w:rsid w:val="00851A66"/>
    <w:rsid w:val="00851C5D"/>
    <w:rsid w:val="00851C91"/>
    <w:rsid w:val="00852F27"/>
    <w:rsid w:val="0085338E"/>
    <w:rsid w:val="008541F2"/>
    <w:rsid w:val="0085481C"/>
    <w:rsid w:val="00854A35"/>
    <w:rsid w:val="00854C4A"/>
    <w:rsid w:val="00854F96"/>
    <w:rsid w:val="00855178"/>
    <w:rsid w:val="0085546B"/>
    <w:rsid w:val="00855FA4"/>
    <w:rsid w:val="00856993"/>
    <w:rsid w:val="008569AF"/>
    <w:rsid w:val="00856C43"/>
    <w:rsid w:val="00856D84"/>
    <w:rsid w:val="00856F5E"/>
    <w:rsid w:val="00857142"/>
    <w:rsid w:val="00857823"/>
    <w:rsid w:val="00860767"/>
    <w:rsid w:val="0086077B"/>
    <w:rsid w:val="008607DD"/>
    <w:rsid w:val="0086092D"/>
    <w:rsid w:val="008609F3"/>
    <w:rsid w:val="00860ABA"/>
    <w:rsid w:val="00861004"/>
    <w:rsid w:val="00861258"/>
    <w:rsid w:val="0086143D"/>
    <w:rsid w:val="00861B64"/>
    <w:rsid w:val="00861DB6"/>
    <w:rsid w:val="0086229C"/>
    <w:rsid w:val="00862458"/>
    <w:rsid w:val="008625E4"/>
    <w:rsid w:val="00862674"/>
    <w:rsid w:val="0086280B"/>
    <w:rsid w:val="00862C82"/>
    <w:rsid w:val="008632A4"/>
    <w:rsid w:val="008632F6"/>
    <w:rsid w:val="008636D1"/>
    <w:rsid w:val="00863AA6"/>
    <w:rsid w:val="00863B89"/>
    <w:rsid w:val="00863D41"/>
    <w:rsid w:val="0086441C"/>
    <w:rsid w:val="0086453A"/>
    <w:rsid w:val="0086463E"/>
    <w:rsid w:val="00864D3D"/>
    <w:rsid w:val="00864FAB"/>
    <w:rsid w:val="00865130"/>
    <w:rsid w:val="00865414"/>
    <w:rsid w:val="008655A1"/>
    <w:rsid w:val="00865926"/>
    <w:rsid w:val="00865BAD"/>
    <w:rsid w:val="00865E4B"/>
    <w:rsid w:val="008664C5"/>
    <w:rsid w:val="00866750"/>
    <w:rsid w:val="00866987"/>
    <w:rsid w:val="00866BD2"/>
    <w:rsid w:val="00866C9E"/>
    <w:rsid w:val="00866D1B"/>
    <w:rsid w:val="008672D7"/>
    <w:rsid w:val="008674B0"/>
    <w:rsid w:val="008675DA"/>
    <w:rsid w:val="00867615"/>
    <w:rsid w:val="0086768E"/>
    <w:rsid w:val="008676BE"/>
    <w:rsid w:val="00867899"/>
    <w:rsid w:val="008679BC"/>
    <w:rsid w:val="00867FED"/>
    <w:rsid w:val="008702A0"/>
    <w:rsid w:val="008704E6"/>
    <w:rsid w:val="00870B2A"/>
    <w:rsid w:val="00870B52"/>
    <w:rsid w:val="00870BB2"/>
    <w:rsid w:val="00870C1E"/>
    <w:rsid w:val="008712B5"/>
    <w:rsid w:val="008712D4"/>
    <w:rsid w:val="0087139F"/>
    <w:rsid w:val="00871495"/>
    <w:rsid w:val="008715A1"/>
    <w:rsid w:val="0087161F"/>
    <w:rsid w:val="008716B9"/>
    <w:rsid w:val="00871913"/>
    <w:rsid w:val="00871DF7"/>
    <w:rsid w:val="0087226D"/>
    <w:rsid w:val="0087241E"/>
    <w:rsid w:val="00872495"/>
    <w:rsid w:val="008726F4"/>
    <w:rsid w:val="00872786"/>
    <w:rsid w:val="0087305E"/>
    <w:rsid w:val="0087307A"/>
    <w:rsid w:val="008731ED"/>
    <w:rsid w:val="0087326E"/>
    <w:rsid w:val="008736A2"/>
    <w:rsid w:val="0087371F"/>
    <w:rsid w:val="008737C5"/>
    <w:rsid w:val="00873816"/>
    <w:rsid w:val="008739C8"/>
    <w:rsid w:val="00873BA7"/>
    <w:rsid w:val="00873EB0"/>
    <w:rsid w:val="0087407D"/>
    <w:rsid w:val="00874B6A"/>
    <w:rsid w:val="00874DE8"/>
    <w:rsid w:val="00874E2A"/>
    <w:rsid w:val="0087510D"/>
    <w:rsid w:val="00875602"/>
    <w:rsid w:val="00875C45"/>
    <w:rsid w:val="00875E33"/>
    <w:rsid w:val="008763A3"/>
    <w:rsid w:val="00876A59"/>
    <w:rsid w:val="00876A8F"/>
    <w:rsid w:val="00876B1F"/>
    <w:rsid w:val="00876B70"/>
    <w:rsid w:val="00876F60"/>
    <w:rsid w:val="0087723C"/>
    <w:rsid w:val="008773CD"/>
    <w:rsid w:val="0087746D"/>
    <w:rsid w:val="00877D22"/>
    <w:rsid w:val="00880578"/>
    <w:rsid w:val="00880731"/>
    <w:rsid w:val="008809FD"/>
    <w:rsid w:val="00880AB5"/>
    <w:rsid w:val="00880C60"/>
    <w:rsid w:val="00880DDA"/>
    <w:rsid w:val="00880E3A"/>
    <w:rsid w:val="00880EFC"/>
    <w:rsid w:val="008811CD"/>
    <w:rsid w:val="00881212"/>
    <w:rsid w:val="00881269"/>
    <w:rsid w:val="00881552"/>
    <w:rsid w:val="00881DB2"/>
    <w:rsid w:val="0088207D"/>
    <w:rsid w:val="008828A3"/>
    <w:rsid w:val="00882C55"/>
    <w:rsid w:val="00882E8D"/>
    <w:rsid w:val="008831E1"/>
    <w:rsid w:val="008832FC"/>
    <w:rsid w:val="008833BB"/>
    <w:rsid w:val="008834C4"/>
    <w:rsid w:val="00883708"/>
    <w:rsid w:val="00883799"/>
    <w:rsid w:val="00883A0A"/>
    <w:rsid w:val="00883B7D"/>
    <w:rsid w:val="00883C2C"/>
    <w:rsid w:val="008848B5"/>
    <w:rsid w:val="00884975"/>
    <w:rsid w:val="00884979"/>
    <w:rsid w:val="00884E81"/>
    <w:rsid w:val="0088535C"/>
    <w:rsid w:val="008853FD"/>
    <w:rsid w:val="00885553"/>
    <w:rsid w:val="0088581C"/>
    <w:rsid w:val="00886276"/>
    <w:rsid w:val="008862CD"/>
    <w:rsid w:val="00886A16"/>
    <w:rsid w:val="0088703C"/>
    <w:rsid w:val="008875EA"/>
    <w:rsid w:val="008876DE"/>
    <w:rsid w:val="008878BF"/>
    <w:rsid w:val="00887B4C"/>
    <w:rsid w:val="0089029A"/>
    <w:rsid w:val="00890382"/>
    <w:rsid w:val="00890395"/>
    <w:rsid w:val="00890413"/>
    <w:rsid w:val="00890504"/>
    <w:rsid w:val="00890C01"/>
    <w:rsid w:val="00890D77"/>
    <w:rsid w:val="008912EB"/>
    <w:rsid w:val="008914FC"/>
    <w:rsid w:val="0089172C"/>
    <w:rsid w:val="008917F9"/>
    <w:rsid w:val="00891B92"/>
    <w:rsid w:val="00891D06"/>
    <w:rsid w:val="00891FEB"/>
    <w:rsid w:val="008922A3"/>
    <w:rsid w:val="008924D5"/>
    <w:rsid w:val="00892BB0"/>
    <w:rsid w:val="00893016"/>
    <w:rsid w:val="00893AFF"/>
    <w:rsid w:val="00893EDA"/>
    <w:rsid w:val="00894117"/>
    <w:rsid w:val="008945BB"/>
    <w:rsid w:val="00894916"/>
    <w:rsid w:val="0089492D"/>
    <w:rsid w:val="00894ACF"/>
    <w:rsid w:val="00894D11"/>
    <w:rsid w:val="008951A2"/>
    <w:rsid w:val="0089524D"/>
    <w:rsid w:val="00895688"/>
    <w:rsid w:val="00895893"/>
    <w:rsid w:val="00895941"/>
    <w:rsid w:val="008959D3"/>
    <w:rsid w:val="008959DE"/>
    <w:rsid w:val="00895AC1"/>
    <w:rsid w:val="00895DA2"/>
    <w:rsid w:val="008960E5"/>
    <w:rsid w:val="00896599"/>
    <w:rsid w:val="008967AA"/>
    <w:rsid w:val="0089698E"/>
    <w:rsid w:val="008970ED"/>
    <w:rsid w:val="008972E7"/>
    <w:rsid w:val="008973B8"/>
    <w:rsid w:val="00897625"/>
    <w:rsid w:val="0089763F"/>
    <w:rsid w:val="008977C7"/>
    <w:rsid w:val="0089781B"/>
    <w:rsid w:val="00897B52"/>
    <w:rsid w:val="00897E1E"/>
    <w:rsid w:val="00897EB3"/>
    <w:rsid w:val="008A031D"/>
    <w:rsid w:val="008A0806"/>
    <w:rsid w:val="008A0949"/>
    <w:rsid w:val="008A11B3"/>
    <w:rsid w:val="008A164E"/>
    <w:rsid w:val="008A1758"/>
    <w:rsid w:val="008A1C76"/>
    <w:rsid w:val="008A225B"/>
    <w:rsid w:val="008A2285"/>
    <w:rsid w:val="008A22A3"/>
    <w:rsid w:val="008A23A7"/>
    <w:rsid w:val="008A2B39"/>
    <w:rsid w:val="008A2CC8"/>
    <w:rsid w:val="008A2E43"/>
    <w:rsid w:val="008A2E9F"/>
    <w:rsid w:val="008A2EE0"/>
    <w:rsid w:val="008A3572"/>
    <w:rsid w:val="008A3A23"/>
    <w:rsid w:val="008A439F"/>
    <w:rsid w:val="008A4560"/>
    <w:rsid w:val="008A4653"/>
    <w:rsid w:val="008A4734"/>
    <w:rsid w:val="008A47A0"/>
    <w:rsid w:val="008A48CB"/>
    <w:rsid w:val="008A4A1C"/>
    <w:rsid w:val="008A4A83"/>
    <w:rsid w:val="008A4BA1"/>
    <w:rsid w:val="008A4D1A"/>
    <w:rsid w:val="008A5344"/>
    <w:rsid w:val="008A5598"/>
    <w:rsid w:val="008A5B56"/>
    <w:rsid w:val="008A66D3"/>
    <w:rsid w:val="008A687D"/>
    <w:rsid w:val="008A6D43"/>
    <w:rsid w:val="008A6F36"/>
    <w:rsid w:val="008A73C1"/>
    <w:rsid w:val="008A7447"/>
    <w:rsid w:val="008A74CD"/>
    <w:rsid w:val="008A76F4"/>
    <w:rsid w:val="008A7808"/>
    <w:rsid w:val="008A782E"/>
    <w:rsid w:val="008A7B28"/>
    <w:rsid w:val="008A7D5E"/>
    <w:rsid w:val="008A7D67"/>
    <w:rsid w:val="008A7E32"/>
    <w:rsid w:val="008B021A"/>
    <w:rsid w:val="008B0489"/>
    <w:rsid w:val="008B078E"/>
    <w:rsid w:val="008B0D3B"/>
    <w:rsid w:val="008B10EA"/>
    <w:rsid w:val="008B130C"/>
    <w:rsid w:val="008B1659"/>
    <w:rsid w:val="008B1B7F"/>
    <w:rsid w:val="008B1BF5"/>
    <w:rsid w:val="008B1D23"/>
    <w:rsid w:val="008B1FF9"/>
    <w:rsid w:val="008B21CC"/>
    <w:rsid w:val="008B2C70"/>
    <w:rsid w:val="008B2D51"/>
    <w:rsid w:val="008B3308"/>
    <w:rsid w:val="008B352D"/>
    <w:rsid w:val="008B35B6"/>
    <w:rsid w:val="008B3605"/>
    <w:rsid w:val="008B3A09"/>
    <w:rsid w:val="008B3B1B"/>
    <w:rsid w:val="008B40FE"/>
    <w:rsid w:val="008B46A7"/>
    <w:rsid w:val="008B46CD"/>
    <w:rsid w:val="008B4C98"/>
    <w:rsid w:val="008B4E15"/>
    <w:rsid w:val="008B4E1F"/>
    <w:rsid w:val="008B5273"/>
    <w:rsid w:val="008B5387"/>
    <w:rsid w:val="008B582B"/>
    <w:rsid w:val="008B5AF9"/>
    <w:rsid w:val="008B5D33"/>
    <w:rsid w:val="008B62D9"/>
    <w:rsid w:val="008B68CC"/>
    <w:rsid w:val="008B68E9"/>
    <w:rsid w:val="008B6A0A"/>
    <w:rsid w:val="008B6B39"/>
    <w:rsid w:val="008B6B9C"/>
    <w:rsid w:val="008B7005"/>
    <w:rsid w:val="008B7113"/>
    <w:rsid w:val="008B741D"/>
    <w:rsid w:val="008B75F1"/>
    <w:rsid w:val="008B7FA5"/>
    <w:rsid w:val="008C0170"/>
    <w:rsid w:val="008C0A34"/>
    <w:rsid w:val="008C0A57"/>
    <w:rsid w:val="008C1044"/>
    <w:rsid w:val="008C124A"/>
    <w:rsid w:val="008C1353"/>
    <w:rsid w:val="008C15FD"/>
    <w:rsid w:val="008C16C0"/>
    <w:rsid w:val="008C17AE"/>
    <w:rsid w:val="008C19F5"/>
    <w:rsid w:val="008C1DF3"/>
    <w:rsid w:val="008C2309"/>
    <w:rsid w:val="008C2ED0"/>
    <w:rsid w:val="008C3961"/>
    <w:rsid w:val="008C39A9"/>
    <w:rsid w:val="008C3B4B"/>
    <w:rsid w:val="008C3CEF"/>
    <w:rsid w:val="008C3ED1"/>
    <w:rsid w:val="008C3EE0"/>
    <w:rsid w:val="008C3FD0"/>
    <w:rsid w:val="008C4021"/>
    <w:rsid w:val="008C40E9"/>
    <w:rsid w:val="008C4143"/>
    <w:rsid w:val="008C44DF"/>
    <w:rsid w:val="008C46E7"/>
    <w:rsid w:val="008C4705"/>
    <w:rsid w:val="008C4E84"/>
    <w:rsid w:val="008C4EB1"/>
    <w:rsid w:val="008C51C9"/>
    <w:rsid w:val="008C597D"/>
    <w:rsid w:val="008C5CE7"/>
    <w:rsid w:val="008C603A"/>
    <w:rsid w:val="008C64CE"/>
    <w:rsid w:val="008C6605"/>
    <w:rsid w:val="008C67BB"/>
    <w:rsid w:val="008C6B71"/>
    <w:rsid w:val="008C74C1"/>
    <w:rsid w:val="008C7577"/>
    <w:rsid w:val="008C75BD"/>
    <w:rsid w:val="008C78F8"/>
    <w:rsid w:val="008C7AC6"/>
    <w:rsid w:val="008C7C3E"/>
    <w:rsid w:val="008C7D24"/>
    <w:rsid w:val="008D013C"/>
    <w:rsid w:val="008D0BF1"/>
    <w:rsid w:val="008D0C4A"/>
    <w:rsid w:val="008D0F31"/>
    <w:rsid w:val="008D10E2"/>
    <w:rsid w:val="008D137C"/>
    <w:rsid w:val="008D1D41"/>
    <w:rsid w:val="008D1F7C"/>
    <w:rsid w:val="008D2340"/>
    <w:rsid w:val="008D23BB"/>
    <w:rsid w:val="008D311C"/>
    <w:rsid w:val="008D3344"/>
    <w:rsid w:val="008D3352"/>
    <w:rsid w:val="008D33B3"/>
    <w:rsid w:val="008D33D8"/>
    <w:rsid w:val="008D345C"/>
    <w:rsid w:val="008D3805"/>
    <w:rsid w:val="008D3B75"/>
    <w:rsid w:val="008D3BEE"/>
    <w:rsid w:val="008D3CEE"/>
    <w:rsid w:val="008D3F9F"/>
    <w:rsid w:val="008D4102"/>
    <w:rsid w:val="008D4119"/>
    <w:rsid w:val="008D4739"/>
    <w:rsid w:val="008D4EBA"/>
    <w:rsid w:val="008D5068"/>
    <w:rsid w:val="008D536E"/>
    <w:rsid w:val="008D548A"/>
    <w:rsid w:val="008D54AC"/>
    <w:rsid w:val="008D554D"/>
    <w:rsid w:val="008D555B"/>
    <w:rsid w:val="008D584D"/>
    <w:rsid w:val="008D59F1"/>
    <w:rsid w:val="008D6106"/>
    <w:rsid w:val="008D64B0"/>
    <w:rsid w:val="008D6569"/>
    <w:rsid w:val="008D6875"/>
    <w:rsid w:val="008D6877"/>
    <w:rsid w:val="008D6EA8"/>
    <w:rsid w:val="008D7093"/>
    <w:rsid w:val="008D727D"/>
    <w:rsid w:val="008D73B7"/>
    <w:rsid w:val="008D7508"/>
    <w:rsid w:val="008D79A4"/>
    <w:rsid w:val="008D7D2C"/>
    <w:rsid w:val="008D7F5F"/>
    <w:rsid w:val="008E03A6"/>
    <w:rsid w:val="008E05A8"/>
    <w:rsid w:val="008E0777"/>
    <w:rsid w:val="008E08DC"/>
    <w:rsid w:val="008E0904"/>
    <w:rsid w:val="008E0A0F"/>
    <w:rsid w:val="008E0C56"/>
    <w:rsid w:val="008E0D7E"/>
    <w:rsid w:val="008E0EE8"/>
    <w:rsid w:val="008E0FBD"/>
    <w:rsid w:val="008E1053"/>
    <w:rsid w:val="008E11FC"/>
    <w:rsid w:val="008E163A"/>
    <w:rsid w:val="008E1AC2"/>
    <w:rsid w:val="008E1E3E"/>
    <w:rsid w:val="008E21A9"/>
    <w:rsid w:val="008E2955"/>
    <w:rsid w:val="008E2CAE"/>
    <w:rsid w:val="008E327F"/>
    <w:rsid w:val="008E34A8"/>
    <w:rsid w:val="008E36BA"/>
    <w:rsid w:val="008E3729"/>
    <w:rsid w:val="008E384C"/>
    <w:rsid w:val="008E3C83"/>
    <w:rsid w:val="008E3E4D"/>
    <w:rsid w:val="008E4502"/>
    <w:rsid w:val="008E499A"/>
    <w:rsid w:val="008E5210"/>
    <w:rsid w:val="008E557A"/>
    <w:rsid w:val="008E5BDF"/>
    <w:rsid w:val="008E5D4F"/>
    <w:rsid w:val="008E6048"/>
    <w:rsid w:val="008E6102"/>
    <w:rsid w:val="008E67FC"/>
    <w:rsid w:val="008E68B9"/>
    <w:rsid w:val="008E6CA1"/>
    <w:rsid w:val="008E6F3D"/>
    <w:rsid w:val="008E719D"/>
    <w:rsid w:val="008E755A"/>
    <w:rsid w:val="008E75AF"/>
    <w:rsid w:val="008E7770"/>
    <w:rsid w:val="008E7787"/>
    <w:rsid w:val="008E77D2"/>
    <w:rsid w:val="008E7EB6"/>
    <w:rsid w:val="008E7F5B"/>
    <w:rsid w:val="008F052F"/>
    <w:rsid w:val="008F06A8"/>
    <w:rsid w:val="008F1514"/>
    <w:rsid w:val="008F1CF6"/>
    <w:rsid w:val="008F1DE6"/>
    <w:rsid w:val="008F1ED0"/>
    <w:rsid w:val="008F22B5"/>
    <w:rsid w:val="008F2409"/>
    <w:rsid w:val="008F26F4"/>
    <w:rsid w:val="008F3582"/>
    <w:rsid w:val="008F3609"/>
    <w:rsid w:val="008F3A87"/>
    <w:rsid w:val="008F3A9A"/>
    <w:rsid w:val="008F3AD3"/>
    <w:rsid w:val="008F3E02"/>
    <w:rsid w:val="008F3F30"/>
    <w:rsid w:val="008F49A5"/>
    <w:rsid w:val="008F4A67"/>
    <w:rsid w:val="008F4E35"/>
    <w:rsid w:val="008F4EF6"/>
    <w:rsid w:val="008F532C"/>
    <w:rsid w:val="008F53DC"/>
    <w:rsid w:val="008F56F2"/>
    <w:rsid w:val="008F5FBF"/>
    <w:rsid w:val="008F60FE"/>
    <w:rsid w:val="008F617F"/>
    <w:rsid w:val="008F62F3"/>
    <w:rsid w:val="008F66F5"/>
    <w:rsid w:val="008F6712"/>
    <w:rsid w:val="008F68FB"/>
    <w:rsid w:val="008F6910"/>
    <w:rsid w:val="008F6A51"/>
    <w:rsid w:val="008F6C20"/>
    <w:rsid w:val="008F7792"/>
    <w:rsid w:val="008F77A1"/>
    <w:rsid w:val="008F7C9A"/>
    <w:rsid w:val="008F7EC1"/>
    <w:rsid w:val="009000A3"/>
    <w:rsid w:val="009000D4"/>
    <w:rsid w:val="009002A5"/>
    <w:rsid w:val="0090041D"/>
    <w:rsid w:val="009004FB"/>
    <w:rsid w:val="00900883"/>
    <w:rsid w:val="009009F9"/>
    <w:rsid w:val="00900BAF"/>
    <w:rsid w:val="00900F6C"/>
    <w:rsid w:val="009010EA"/>
    <w:rsid w:val="009011D6"/>
    <w:rsid w:val="0090157A"/>
    <w:rsid w:val="00901A89"/>
    <w:rsid w:val="00901BD3"/>
    <w:rsid w:val="00901FD6"/>
    <w:rsid w:val="0090205C"/>
    <w:rsid w:val="0090265A"/>
    <w:rsid w:val="009027B7"/>
    <w:rsid w:val="00902DB5"/>
    <w:rsid w:val="0090319C"/>
    <w:rsid w:val="00903870"/>
    <w:rsid w:val="00903A4A"/>
    <w:rsid w:val="00903FAD"/>
    <w:rsid w:val="009042E4"/>
    <w:rsid w:val="00904507"/>
    <w:rsid w:val="0090453C"/>
    <w:rsid w:val="009045A3"/>
    <w:rsid w:val="00904617"/>
    <w:rsid w:val="009046AE"/>
    <w:rsid w:val="00904A69"/>
    <w:rsid w:val="00904C96"/>
    <w:rsid w:val="00904D7B"/>
    <w:rsid w:val="00905437"/>
    <w:rsid w:val="009057A8"/>
    <w:rsid w:val="0090583B"/>
    <w:rsid w:val="00905ED3"/>
    <w:rsid w:val="00905FBC"/>
    <w:rsid w:val="009063A4"/>
    <w:rsid w:val="009063ED"/>
    <w:rsid w:val="00906546"/>
    <w:rsid w:val="0090664E"/>
    <w:rsid w:val="009074FE"/>
    <w:rsid w:val="0090754F"/>
    <w:rsid w:val="00907588"/>
    <w:rsid w:val="0090765D"/>
    <w:rsid w:val="009077C1"/>
    <w:rsid w:val="00907806"/>
    <w:rsid w:val="009078E9"/>
    <w:rsid w:val="00907AAA"/>
    <w:rsid w:val="00907D65"/>
    <w:rsid w:val="00907E86"/>
    <w:rsid w:val="00910031"/>
    <w:rsid w:val="00910B15"/>
    <w:rsid w:val="00910B91"/>
    <w:rsid w:val="00910C99"/>
    <w:rsid w:val="00910E99"/>
    <w:rsid w:val="00911275"/>
    <w:rsid w:val="00911767"/>
    <w:rsid w:val="009118C0"/>
    <w:rsid w:val="00911A95"/>
    <w:rsid w:val="00912035"/>
    <w:rsid w:val="009121C2"/>
    <w:rsid w:val="009121DF"/>
    <w:rsid w:val="00912369"/>
    <w:rsid w:val="0091244D"/>
    <w:rsid w:val="00912511"/>
    <w:rsid w:val="00912816"/>
    <w:rsid w:val="009129B5"/>
    <w:rsid w:val="00913355"/>
    <w:rsid w:val="00913A06"/>
    <w:rsid w:val="00913D11"/>
    <w:rsid w:val="0091440C"/>
    <w:rsid w:val="00915562"/>
    <w:rsid w:val="00915E6B"/>
    <w:rsid w:val="009161DB"/>
    <w:rsid w:val="0091638D"/>
    <w:rsid w:val="009165E8"/>
    <w:rsid w:val="009166FD"/>
    <w:rsid w:val="009168A2"/>
    <w:rsid w:val="00916B32"/>
    <w:rsid w:val="00916E20"/>
    <w:rsid w:val="00916F4A"/>
    <w:rsid w:val="00917256"/>
    <w:rsid w:val="00917928"/>
    <w:rsid w:val="00917B66"/>
    <w:rsid w:val="00917DB2"/>
    <w:rsid w:val="00917E2E"/>
    <w:rsid w:val="00920438"/>
    <w:rsid w:val="0092095B"/>
    <w:rsid w:val="00920AE2"/>
    <w:rsid w:val="00920AE6"/>
    <w:rsid w:val="00920AF0"/>
    <w:rsid w:val="00920B16"/>
    <w:rsid w:val="00920BAF"/>
    <w:rsid w:val="00920FF9"/>
    <w:rsid w:val="00921260"/>
    <w:rsid w:val="009219CC"/>
    <w:rsid w:val="00921E64"/>
    <w:rsid w:val="009223E1"/>
    <w:rsid w:val="0092259D"/>
    <w:rsid w:val="009226F8"/>
    <w:rsid w:val="00922907"/>
    <w:rsid w:val="009229F0"/>
    <w:rsid w:val="00922E9C"/>
    <w:rsid w:val="00922F95"/>
    <w:rsid w:val="00923345"/>
    <w:rsid w:val="00923763"/>
    <w:rsid w:val="009238B7"/>
    <w:rsid w:val="00923BB0"/>
    <w:rsid w:val="00923FD9"/>
    <w:rsid w:val="00924100"/>
    <w:rsid w:val="00924451"/>
    <w:rsid w:val="00924676"/>
    <w:rsid w:val="0092467A"/>
    <w:rsid w:val="009247F9"/>
    <w:rsid w:val="00924898"/>
    <w:rsid w:val="00924B0B"/>
    <w:rsid w:val="00924C59"/>
    <w:rsid w:val="0092504B"/>
    <w:rsid w:val="009259F9"/>
    <w:rsid w:val="00925ECB"/>
    <w:rsid w:val="00925F88"/>
    <w:rsid w:val="009263EA"/>
    <w:rsid w:val="0092660A"/>
    <w:rsid w:val="00926765"/>
    <w:rsid w:val="009269D9"/>
    <w:rsid w:val="00926A6E"/>
    <w:rsid w:val="00926F5B"/>
    <w:rsid w:val="00927224"/>
    <w:rsid w:val="00927833"/>
    <w:rsid w:val="00927A66"/>
    <w:rsid w:val="00927C8B"/>
    <w:rsid w:val="00930081"/>
    <w:rsid w:val="00930232"/>
    <w:rsid w:val="00930340"/>
    <w:rsid w:val="0093047F"/>
    <w:rsid w:val="009305C4"/>
    <w:rsid w:val="009309A1"/>
    <w:rsid w:val="009309B5"/>
    <w:rsid w:val="00930F40"/>
    <w:rsid w:val="00931313"/>
    <w:rsid w:val="00931A09"/>
    <w:rsid w:val="00931B10"/>
    <w:rsid w:val="00931C9E"/>
    <w:rsid w:val="009320EE"/>
    <w:rsid w:val="009326DF"/>
    <w:rsid w:val="00932A37"/>
    <w:rsid w:val="00932AD2"/>
    <w:rsid w:val="00932E1F"/>
    <w:rsid w:val="00933055"/>
    <w:rsid w:val="00933227"/>
    <w:rsid w:val="00933312"/>
    <w:rsid w:val="00933B0A"/>
    <w:rsid w:val="00933BE2"/>
    <w:rsid w:val="0093432D"/>
    <w:rsid w:val="00934ED9"/>
    <w:rsid w:val="0093510D"/>
    <w:rsid w:val="00935496"/>
    <w:rsid w:val="009356C4"/>
    <w:rsid w:val="00935A06"/>
    <w:rsid w:val="00936103"/>
    <w:rsid w:val="00936277"/>
    <w:rsid w:val="00936B21"/>
    <w:rsid w:val="00936C08"/>
    <w:rsid w:val="00936D15"/>
    <w:rsid w:val="00936E49"/>
    <w:rsid w:val="009376A1"/>
    <w:rsid w:val="0093770D"/>
    <w:rsid w:val="0093788D"/>
    <w:rsid w:val="0093790D"/>
    <w:rsid w:val="009404E4"/>
    <w:rsid w:val="009413FF"/>
    <w:rsid w:val="00941512"/>
    <w:rsid w:val="009416CD"/>
    <w:rsid w:val="009417EF"/>
    <w:rsid w:val="00941AB6"/>
    <w:rsid w:val="00942102"/>
    <w:rsid w:val="00942615"/>
    <w:rsid w:val="00942D37"/>
    <w:rsid w:val="00942E2C"/>
    <w:rsid w:val="00942E48"/>
    <w:rsid w:val="00943171"/>
    <w:rsid w:val="0094357A"/>
    <w:rsid w:val="00943ACF"/>
    <w:rsid w:val="00943D40"/>
    <w:rsid w:val="00943D62"/>
    <w:rsid w:val="00943ECD"/>
    <w:rsid w:val="0094401C"/>
    <w:rsid w:val="0094406D"/>
    <w:rsid w:val="00944717"/>
    <w:rsid w:val="0094479F"/>
    <w:rsid w:val="00944804"/>
    <w:rsid w:val="00944B00"/>
    <w:rsid w:val="00944B39"/>
    <w:rsid w:val="00944CC6"/>
    <w:rsid w:val="00944E77"/>
    <w:rsid w:val="00945136"/>
    <w:rsid w:val="00945141"/>
    <w:rsid w:val="0094532C"/>
    <w:rsid w:val="0094586A"/>
    <w:rsid w:val="0094640C"/>
    <w:rsid w:val="00946486"/>
    <w:rsid w:val="0094686D"/>
    <w:rsid w:val="00946BAB"/>
    <w:rsid w:val="00946D64"/>
    <w:rsid w:val="00947120"/>
    <w:rsid w:val="0094740A"/>
    <w:rsid w:val="009474BD"/>
    <w:rsid w:val="00947640"/>
    <w:rsid w:val="00947797"/>
    <w:rsid w:val="009478D6"/>
    <w:rsid w:val="00947CBE"/>
    <w:rsid w:val="00947D2C"/>
    <w:rsid w:val="009503AB"/>
    <w:rsid w:val="009515B3"/>
    <w:rsid w:val="009515FB"/>
    <w:rsid w:val="0095178F"/>
    <w:rsid w:val="009518F7"/>
    <w:rsid w:val="00951A3B"/>
    <w:rsid w:val="00951B5C"/>
    <w:rsid w:val="00951B71"/>
    <w:rsid w:val="00951CA4"/>
    <w:rsid w:val="00951D78"/>
    <w:rsid w:val="00951F2E"/>
    <w:rsid w:val="009521BA"/>
    <w:rsid w:val="009525A1"/>
    <w:rsid w:val="00952698"/>
    <w:rsid w:val="0095286A"/>
    <w:rsid w:val="00952CCF"/>
    <w:rsid w:val="00952D54"/>
    <w:rsid w:val="00952E68"/>
    <w:rsid w:val="00952E8D"/>
    <w:rsid w:val="009531FD"/>
    <w:rsid w:val="00953707"/>
    <w:rsid w:val="00953877"/>
    <w:rsid w:val="00953A27"/>
    <w:rsid w:val="00953ACF"/>
    <w:rsid w:val="00954136"/>
    <w:rsid w:val="00954259"/>
    <w:rsid w:val="00954617"/>
    <w:rsid w:val="0095489C"/>
    <w:rsid w:val="00954CC7"/>
    <w:rsid w:val="00954F00"/>
    <w:rsid w:val="00954F39"/>
    <w:rsid w:val="009552A9"/>
    <w:rsid w:val="0095587D"/>
    <w:rsid w:val="00956020"/>
    <w:rsid w:val="00956DFC"/>
    <w:rsid w:val="00957044"/>
    <w:rsid w:val="009577E6"/>
    <w:rsid w:val="00957CFF"/>
    <w:rsid w:val="00957DA1"/>
    <w:rsid w:val="00957F37"/>
    <w:rsid w:val="00957F74"/>
    <w:rsid w:val="00957F8C"/>
    <w:rsid w:val="0096036D"/>
    <w:rsid w:val="00960542"/>
    <w:rsid w:val="00960660"/>
    <w:rsid w:val="00960747"/>
    <w:rsid w:val="00960761"/>
    <w:rsid w:val="00960AF3"/>
    <w:rsid w:val="00960B76"/>
    <w:rsid w:val="00960FFF"/>
    <w:rsid w:val="0096111B"/>
    <w:rsid w:val="0096128E"/>
    <w:rsid w:val="0096150D"/>
    <w:rsid w:val="00961661"/>
    <w:rsid w:val="00961BD7"/>
    <w:rsid w:val="00961C59"/>
    <w:rsid w:val="00961DD4"/>
    <w:rsid w:val="00961EF8"/>
    <w:rsid w:val="009620AD"/>
    <w:rsid w:val="0096228E"/>
    <w:rsid w:val="0096262C"/>
    <w:rsid w:val="00963AE1"/>
    <w:rsid w:val="009644AD"/>
    <w:rsid w:val="009645E4"/>
    <w:rsid w:val="00964704"/>
    <w:rsid w:val="009648C5"/>
    <w:rsid w:val="00964CD2"/>
    <w:rsid w:val="00964E15"/>
    <w:rsid w:val="009650F5"/>
    <w:rsid w:val="00965147"/>
    <w:rsid w:val="009651E3"/>
    <w:rsid w:val="00965E17"/>
    <w:rsid w:val="00965F53"/>
    <w:rsid w:val="0096618E"/>
    <w:rsid w:val="009666EA"/>
    <w:rsid w:val="0096677D"/>
    <w:rsid w:val="00966F41"/>
    <w:rsid w:val="009670B2"/>
    <w:rsid w:val="00967391"/>
    <w:rsid w:val="009676DA"/>
    <w:rsid w:val="00967902"/>
    <w:rsid w:val="0096795B"/>
    <w:rsid w:val="00967AFD"/>
    <w:rsid w:val="00967B31"/>
    <w:rsid w:val="00967B6D"/>
    <w:rsid w:val="009701FA"/>
    <w:rsid w:val="00970694"/>
    <w:rsid w:val="00970A1A"/>
    <w:rsid w:val="00970D8A"/>
    <w:rsid w:val="00970DB6"/>
    <w:rsid w:val="00970E07"/>
    <w:rsid w:val="00970EB7"/>
    <w:rsid w:val="00970FBB"/>
    <w:rsid w:val="0097199A"/>
    <w:rsid w:val="00971AD6"/>
    <w:rsid w:val="00972039"/>
    <w:rsid w:val="00972577"/>
    <w:rsid w:val="009727AF"/>
    <w:rsid w:val="00973146"/>
    <w:rsid w:val="009731E4"/>
    <w:rsid w:val="00973660"/>
    <w:rsid w:val="0097369C"/>
    <w:rsid w:val="009736D8"/>
    <w:rsid w:val="009737F9"/>
    <w:rsid w:val="009738B3"/>
    <w:rsid w:val="00973B09"/>
    <w:rsid w:val="00974183"/>
    <w:rsid w:val="009741B4"/>
    <w:rsid w:val="009744AD"/>
    <w:rsid w:val="0097452E"/>
    <w:rsid w:val="00974742"/>
    <w:rsid w:val="0097488B"/>
    <w:rsid w:val="00974E57"/>
    <w:rsid w:val="009756C6"/>
    <w:rsid w:val="00975777"/>
    <w:rsid w:val="00975CD0"/>
    <w:rsid w:val="00975D23"/>
    <w:rsid w:val="00975EFC"/>
    <w:rsid w:val="009760C8"/>
    <w:rsid w:val="009760F2"/>
    <w:rsid w:val="0097620B"/>
    <w:rsid w:val="00976682"/>
    <w:rsid w:val="00976A59"/>
    <w:rsid w:val="0097758C"/>
    <w:rsid w:val="0097786C"/>
    <w:rsid w:val="00977DE4"/>
    <w:rsid w:val="009805C2"/>
    <w:rsid w:val="00980749"/>
    <w:rsid w:val="00980776"/>
    <w:rsid w:val="00980870"/>
    <w:rsid w:val="00981BB0"/>
    <w:rsid w:val="00981DC8"/>
    <w:rsid w:val="00981E45"/>
    <w:rsid w:val="00981FD1"/>
    <w:rsid w:val="00982082"/>
    <w:rsid w:val="00982A41"/>
    <w:rsid w:val="00982A8E"/>
    <w:rsid w:val="00982B15"/>
    <w:rsid w:val="00983083"/>
    <w:rsid w:val="00983146"/>
    <w:rsid w:val="0098321D"/>
    <w:rsid w:val="0098399B"/>
    <w:rsid w:val="00984120"/>
    <w:rsid w:val="00984DFA"/>
    <w:rsid w:val="00985110"/>
    <w:rsid w:val="00985430"/>
    <w:rsid w:val="0098592B"/>
    <w:rsid w:val="00985B93"/>
    <w:rsid w:val="00985D9F"/>
    <w:rsid w:val="00985FF5"/>
    <w:rsid w:val="009865B3"/>
    <w:rsid w:val="009865C2"/>
    <w:rsid w:val="0098672D"/>
    <w:rsid w:val="009867FC"/>
    <w:rsid w:val="00986CB8"/>
    <w:rsid w:val="00986EF2"/>
    <w:rsid w:val="0098726D"/>
    <w:rsid w:val="009872AF"/>
    <w:rsid w:val="009877F8"/>
    <w:rsid w:val="00987867"/>
    <w:rsid w:val="00987CEF"/>
    <w:rsid w:val="00987FE3"/>
    <w:rsid w:val="00990558"/>
    <w:rsid w:val="009906EB"/>
    <w:rsid w:val="009908DB"/>
    <w:rsid w:val="00990A05"/>
    <w:rsid w:val="00990B91"/>
    <w:rsid w:val="00991321"/>
    <w:rsid w:val="009919C5"/>
    <w:rsid w:val="00991ACA"/>
    <w:rsid w:val="00991CE8"/>
    <w:rsid w:val="00991EB5"/>
    <w:rsid w:val="00991F79"/>
    <w:rsid w:val="0099246A"/>
    <w:rsid w:val="00992912"/>
    <w:rsid w:val="00992FC8"/>
    <w:rsid w:val="00993AF1"/>
    <w:rsid w:val="00993B30"/>
    <w:rsid w:val="00993FFD"/>
    <w:rsid w:val="0099421E"/>
    <w:rsid w:val="00995040"/>
    <w:rsid w:val="009950AF"/>
    <w:rsid w:val="009952C6"/>
    <w:rsid w:val="009953C8"/>
    <w:rsid w:val="0099555D"/>
    <w:rsid w:val="0099595D"/>
    <w:rsid w:val="00996244"/>
    <w:rsid w:val="009962D5"/>
    <w:rsid w:val="0099649F"/>
    <w:rsid w:val="0099665F"/>
    <w:rsid w:val="0099671E"/>
    <w:rsid w:val="009968F1"/>
    <w:rsid w:val="00996C18"/>
    <w:rsid w:val="00996CB4"/>
    <w:rsid w:val="00996F72"/>
    <w:rsid w:val="0099703E"/>
    <w:rsid w:val="0099709B"/>
    <w:rsid w:val="00997351"/>
    <w:rsid w:val="00997617"/>
    <w:rsid w:val="00997791"/>
    <w:rsid w:val="009979F7"/>
    <w:rsid w:val="00997BB0"/>
    <w:rsid w:val="00997D82"/>
    <w:rsid w:val="00997DB6"/>
    <w:rsid w:val="00997DFB"/>
    <w:rsid w:val="00997F6B"/>
    <w:rsid w:val="00997F76"/>
    <w:rsid w:val="009A00F8"/>
    <w:rsid w:val="009A0BAA"/>
    <w:rsid w:val="009A0CD4"/>
    <w:rsid w:val="009A0FD1"/>
    <w:rsid w:val="009A11AC"/>
    <w:rsid w:val="009A145A"/>
    <w:rsid w:val="009A149D"/>
    <w:rsid w:val="009A17B7"/>
    <w:rsid w:val="009A1827"/>
    <w:rsid w:val="009A1AD0"/>
    <w:rsid w:val="009A1B06"/>
    <w:rsid w:val="009A1D4D"/>
    <w:rsid w:val="009A20CB"/>
    <w:rsid w:val="009A2458"/>
    <w:rsid w:val="009A27D8"/>
    <w:rsid w:val="009A2E0C"/>
    <w:rsid w:val="009A3055"/>
    <w:rsid w:val="009A3388"/>
    <w:rsid w:val="009A3ADA"/>
    <w:rsid w:val="009A3CF0"/>
    <w:rsid w:val="009A3FDC"/>
    <w:rsid w:val="009A4569"/>
    <w:rsid w:val="009A46D2"/>
    <w:rsid w:val="009A4B4E"/>
    <w:rsid w:val="009A4D06"/>
    <w:rsid w:val="009A4D5B"/>
    <w:rsid w:val="009A5441"/>
    <w:rsid w:val="009A559E"/>
    <w:rsid w:val="009A5710"/>
    <w:rsid w:val="009A58D0"/>
    <w:rsid w:val="009A5A69"/>
    <w:rsid w:val="009A5A7D"/>
    <w:rsid w:val="009A63F8"/>
    <w:rsid w:val="009A6562"/>
    <w:rsid w:val="009A6666"/>
    <w:rsid w:val="009A6773"/>
    <w:rsid w:val="009A6931"/>
    <w:rsid w:val="009A6B01"/>
    <w:rsid w:val="009A6D05"/>
    <w:rsid w:val="009A6DB9"/>
    <w:rsid w:val="009A6FA6"/>
    <w:rsid w:val="009A724A"/>
    <w:rsid w:val="009A7406"/>
    <w:rsid w:val="009A7758"/>
    <w:rsid w:val="009A789C"/>
    <w:rsid w:val="009B032C"/>
    <w:rsid w:val="009B06DF"/>
    <w:rsid w:val="009B0875"/>
    <w:rsid w:val="009B0BED"/>
    <w:rsid w:val="009B12AF"/>
    <w:rsid w:val="009B1583"/>
    <w:rsid w:val="009B176A"/>
    <w:rsid w:val="009B17B8"/>
    <w:rsid w:val="009B1E34"/>
    <w:rsid w:val="009B1F00"/>
    <w:rsid w:val="009B2062"/>
    <w:rsid w:val="009B2296"/>
    <w:rsid w:val="009B2496"/>
    <w:rsid w:val="009B28ED"/>
    <w:rsid w:val="009B293E"/>
    <w:rsid w:val="009B2A4A"/>
    <w:rsid w:val="009B2AE6"/>
    <w:rsid w:val="009B2B57"/>
    <w:rsid w:val="009B2CC0"/>
    <w:rsid w:val="009B2E1A"/>
    <w:rsid w:val="009B2E2A"/>
    <w:rsid w:val="009B2EBC"/>
    <w:rsid w:val="009B2F55"/>
    <w:rsid w:val="009B3184"/>
    <w:rsid w:val="009B31DB"/>
    <w:rsid w:val="009B3376"/>
    <w:rsid w:val="009B34ED"/>
    <w:rsid w:val="009B36A7"/>
    <w:rsid w:val="009B3A12"/>
    <w:rsid w:val="009B3D65"/>
    <w:rsid w:val="009B3F12"/>
    <w:rsid w:val="009B534F"/>
    <w:rsid w:val="009B5506"/>
    <w:rsid w:val="009B5842"/>
    <w:rsid w:val="009B58C5"/>
    <w:rsid w:val="009B5BBA"/>
    <w:rsid w:val="009B5E6A"/>
    <w:rsid w:val="009B630D"/>
    <w:rsid w:val="009B67EB"/>
    <w:rsid w:val="009B6A76"/>
    <w:rsid w:val="009B708C"/>
    <w:rsid w:val="009B759A"/>
    <w:rsid w:val="009B771B"/>
    <w:rsid w:val="009B7971"/>
    <w:rsid w:val="009B7979"/>
    <w:rsid w:val="009B7C4A"/>
    <w:rsid w:val="009B7D22"/>
    <w:rsid w:val="009B7E77"/>
    <w:rsid w:val="009C0057"/>
    <w:rsid w:val="009C03E1"/>
    <w:rsid w:val="009C0817"/>
    <w:rsid w:val="009C0C9D"/>
    <w:rsid w:val="009C1047"/>
    <w:rsid w:val="009C1050"/>
    <w:rsid w:val="009C109B"/>
    <w:rsid w:val="009C10D5"/>
    <w:rsid w:val="009C14DC"/>
    <w:rsid w:val="009C1BA0"/>
    <w:rsid w:val="009C1E74"/>
    <w:rsid w:val="009C20AB"/>
    <w:rsid w:val="009C2351"/>
    <w:rsid w:val="009C23EB"/>
    <w:rsid w:val="009C2598"/>
    <w:rsid w:val="009C25DD"/>
    <w:rsid w:val="009C266B"/>
    <w:rsid w:val="009C2CED"/>
    <w:rsid w:val="009C2E77"/>
    <w:rsid w:val="009C2FF6"/>
    <w:rsid w:val="009C3166"/>
    <w:rsid w:val="009C3882"/>
    <w:rsid w:val="009C3E0F"/>
    <w:rsid w:val="009C4181"/>
    <w:rsid w:val="009C41E0"/>
    <w:rsid w:val="009C43D2"/>
    <w:rsid w:val="009C45FA"/>
    <w:rsid w:val="009C520A"/>
    <w:rsid w:val="009C5214"/>
    <w:rsid w:val="009C581F"/>
    <w:rsid w:val="009C5954"/>
    <w:rsid w:val="009C5B2D"/>
    <w:rsid w:val="009C5D64"/>
    <w:rsid w:val="009C5E18"/>
    <w:rsid w:val="009C6043"/>
    <w:rsid w:val="009C60B9"/>
    <w:rsid w:val="009C671E"/>
    <w:rsid w:val="009C6C24"/>
    <w:rsid w:val="009C6DEC"/>
    <w:rsid w:val="009C709B"/>
    <w:rsid w:val="009C70B7"/>
    <w:rsid w:val="009C70D0"/>
    <w:rsid w:val="009C70E3"/>
    <w:rsid w:val="009D0096"/>
    <w:rsid w:val="009D0808"/>
    <w:rsid w:val="009D0B8D"/>
    <w:rsid w:val="009D0CE0"/>
    <w:rsid w:val="009D1152"/>
    <w:rsid w:val="009D14CB"/>
    <w:rsid w:val="009D1605"/>
    <w:rsid w:val="009D161A"/>
    <w:rsid w:val="009D1AFC"/>
    <w:rsid w:val="009D1CC5"/>
    <w:rsid w:val="009D1DD7"/>
    <w:rsid w:val="009D1F5D"/>
    <w:rsid w:val="009D2050"/>
    <w:rsid w:val="009D2313"/>
    <w:rsid w:val="009D237A"/>
    <w:rsid w:val="009D2E7C"/>
    <w:rsid w:val="009D2EF4"/>
    <w:rsid w:val="009D3033"/>
    <w:rsid w:val="009D3735"/>
    <w:rsid w:val="009D3B5B"/>
    <w:rsid w:val="009D3D8C"/>
    <w:rsid w:val="009D458E"/>
    <w:rsid w:val="009D4999"/>
    <w:rsid w:val="009D4EDC"/>
    <w:rsid w:val="009D5304"/>
    <w:rsid w:val="009D553C"/>
    <w:rsid w:val="009D5895"/>
    <w:rsid w:val="009D5952"/>
    <w:rsid w:val="009D5A7A"/>
    <w:rsid w:val="009D5E83"/>
    <w:rsid w:val="009D6410"/>
    <w:rsid w:val="009D6768"/>
    <w:rsid w:val="009D6A1D"/>
    <w:rsid w:val="009D701A"/>
    <w:rsid w:val="009D72B4"/>
    <w:rsid w:val="009D7651"/>
    <w:rsid w:val="009D783F"/>
    <w:rsid w:val="009D78FF"/>
    <w:rsid w:val="009D7925"/>
    <w:rsid w:val="009D7A82"/>
    <w:rsid w:val="009D7D21"/>
    <w:rsid w:val="009D7E8F"/>
    <w:rsid w:val="009E0519"/>
    <w:rsid w:val="009E0546"/>
    <w:rsid w:val="009E0711"/>
    <w:rsid w:val="009E0742"/>
    <w:rsid w:val="009E0845"/>
    <w:rsid w:val="009E0B14"/>
    <w:rsid w:val="009E0D5C"/>
    <w:rsid w:val="009E0F81"/>
    <w:rsid w:val="009E1222"/>
    <w:rsid w:val="009E131A"/>
    <w:rsid w:val="009E1445"/>
    <w:rsid w:val="009E14C5"/>
    <w:rsid w:val="009E151E"/>
    <w:rsid w:val="009E1A48"/>
    <w:rsid w:val="009E1C06"/>
    <w:rsid w:val="009E1E15"/>
    <w:rsid w:val="009E22B0"/>
    <w:rsid w:val="009E2731"/>
    <w:rsid w:val="009E27F4"/>
    <w:rsid w:val="009E298B"/>
    <w:rsid w:val="009E2C07"/>
    <w:rsid w:val="009E317B"/>
    <w:rsid w:val="009E32C0"/>
    <w:rsid w:val="009E334C"/>
    <w:rsid w:val="009E352A"/>
    <w:rsid w:val="009E3C4B"/>
    <w:rsid w:val="009E3C89"/>
    <w:rsid w:val="009E3C9C"/>
    <w:rsid w:val="009E3F2F"/>
    <w:rsid w:val="009E40B2"/>
    <w:rsid w:val="009E44B4"/>
    <w:rsid w:val="009E454E"/>
    <w:rsid w:val="009E45DF"/>
    <w:rsid w:val="009E45E6"/>
    <w:rsid w:val="009E466D"/>
    <w:rsid w:val="009E4BEB"/>
    <w:rsid w:val="009E4F98"/>
    <w:rsid w:val="009E527B"/>
    <w:rsid w:val="009E5472"/>
    <w:rsid w:val="009E54A7"/>
    <w:rsid w:val="009E5722"/>
    <w:rsid w:val="009E5EE9"/>
    <w:rsid w:val="009E63A6"/>
    <w:rsid w:val="009E640E"/>
    <w:rsid w:val="009E6774"/>
    <w:rsid w:val="009E6FA9"/>
    <w:rsid w:val="009E71BB"/>
    <w:rsid w:val="009E7756"/>
    <w:rsid w:val="009E7965"/>
    <w:rsid w:val="009E7AC5"/>
    <w:rsid w:val="009E7B07"/>
    <w:rsid w:val="009E7BBA"/>
    <w:rsid w:val="009E7F53"/>
    <w:rsid w:val="009F0543"/>
    <w:rsid w:val="009F0DC6"/>
    <w:rsid w:val="009F1194"/>
    <w:rsid w:val="009F1316"/>
    <w:rsid w:val="009F14FF"/>
    <w:rsid w:val="009F1716"/>
    <w:rsid w:val="009F1A3E"/>
    <w:rsid w:val="009F1F2C"/>
    <w:rsid w:val="009F2216"/>
    <w:rsid w:val="009F2479"/>
    <w:rsid w:val="009F24E2"/>
    <w:rsid w:val="009F26E7"/>
    <w:rsid w:val="009F290A"/>
    <w:rsid w:val="009F2C5A"/>
    <w:rsid w:val="009F3514"/>
    <w:rsid w:val="009F3BB9"/>
    <w:rsid w:val="009F3EEB"/>
    <w:rsid w:val="009F4332"/>
    <w:rsid w:val="009F4506"/>
    <w:rsid w:val="009F4592"/>
    <w:rsid w:val="009F4694"/>
    <w:rsid w:val="009F4743"/>
    <w:rsid w:val="009F4D65"/>
    <w:rsid w:val="009F567D"/>
    <w:rsid w:val="009F58E3"/>
    <w:rsid w:val="009F5B31"/>
    <w:rsid w:val="009F5DBA"/>
    <w:rsid w:val="009F5E61"/>
    <w:rsid w:val="009F5F2A"/>
    <w:rsid w:val="009F5FC7"/>
    <w:rsid w:val="009F6180"/>
    <w:rsid w:val="009F61A3"/>
    <w:rsid w:val="009F6237"/>
    <w:rsid w:val="009F6912"/>
    <w:rsid w:val="009F6C1C"/>
    <w:rsid w:val="009F6CA6"/>
    <w:rsid w:val="009F6E7F"/>
    <w:rsid w:val="009F7447"/>
    <w:rsid w:val="009F75F1"/>
    <w:rsid w:val="009F7694"/>
    <w:rsid w:val="009F76E8"/>
    <w:rsid w:val="009F7722"/>
    <w:rsid w:val="009F7B50"/>
    <w:rsid w:val="009F7C82"/>
    <w:rsid w:val="00A002C6"/>
    <w:rsid w:val="00A003CC"/>
    <w:rsid w:val="00A00A16"/>
    <w:rsid w:val="00A00AB4"/>
    <w:rsid w:val="00A00ED1"/>
    <w:rsid w:val="00A00FFD"/>
    <w:rsid w:val="00A01DEF"/>
    <w:rsid w:val="00A0226E"/>
    <w:rsid w:val="00A02D2D"/>
    <w:rsid w:val="00A03982"/>
    <w:rsid w:val="00A039D6"/>
    <w:rsid w:val="00A03AE9"/>
    <w:rsid w:val="00A03CAD"/>
    <w:rsid w:val="00A040FC"/>
    <w:rsid w:val="00A04433"/>
    <w:rsid w:val="00A04DB7"/>
    <w:rsid w:val="00A04E88"/>
    <w:rsid w:val="00A04F45"/>
    <w:rsid w:val="00A05565"/>
    <w:rsid w:val="00A05755"/>
    <w:rsid w:val="00A0582F"/>
    <w:rsid w:val="00A05835"/>
    <w:rsid w:val="00A05FB9"/>
    <w:rsid w:val="00A060CD"/>
    <w:rsid w:val="00A060F6"/>
    <w:rsid w:val="00A066CB"/>
    <w:rsid w:val="00A0670B"/>
    <w:rsid w:val="00A06A31"/>
    <w:rsid w:val="00A06BA7"/>
    <w:rsid w:val="00A06E70"/>
    <w:rsid w:val="00A07124"/>
    <w:rsid w:val="00A0751E"/>
    <w:rsid w:val="00A1006A"/>
    <w:rsid w:val="00A10075"/>
    <w:rsid w:val="00A1014B"/>
    <w:rsid w:val="00A1014D"/>
    <w:rsid w:val="00A1020A"/>
    <w:rsid w:val="00A103F9"/>
    <w:rsid w:val="00A104DA"/>
    <w:rsid w:val="00A1051E"/>
    <w:rsid w:val="00A10786"/>
    <w:rsid w:val="00A10A3F"/>
    <w:rsid w:val="00A10CAF"/>
    <w:rsid w:val="00A11802"/>
    <w:rsid w:val="00A119C1"/>
    <w:rsid w:val="00A11B4A"/>
    <w:rsid w:val="00A11F4E"/>
    <w:rsid w:val="00A11F68"/>
    <w:rsid w:val="00A12354"/>
    <w:rsid w:val="00A123C8"/>
    <w:rsid w:val="00A12667"/>
    <w:rsid w:val="00A12A65"/>
    <w:rsid w:val="00A12D0D"/>
    <w:rsid w:val="00A12DB0"/>
    <w:rsid w:val="00A13094"/>
    <w:rsid w:val="00A1319B"/>
    <w:rsid w:val="00A13255"/>
    <w:rsid w:val="00A132FE"/>
    <w:rsid w:val="00A1378B"/>
    <w:rsid w:val="00A13ACA"/>
    <w:rsid w:val="00A13F19"/>
    <w:rsid w:val="00A14160"/>
    <w:rsid w:val="00A1445F"/>
    <w:rsid w:val="00A14916"/>
    <w:rsid w:val="00A14A22"/>
    <w:rsid w:val="00A14A5F"/>
    <w:rsid w:val="00A14E01"/>
    <w:rsid w:val="00A15152"/>
    <w:rsid w:val="00A15405"/>
    <w:rsid w:val="00A15697"/>
    <w:rsid w:val="00A15905"/>
    <w:rsid w:val="00A15BDA"/>
    <w:rsid w:val="00A15E50"/>
    <w:rsid w:val="00A163F4"/>
    <w:rsid w:val="00A168FF"/>
    <w:rsid w:val="00A16B0D"/>
    <w:rsid w:val="00A16CFF"/>
    <w:rsid w:val="00A16D6D"/>
    <w:rsid w:val="00A16F39"/>
    <w:rsid w:val="00A16F3C"/>
    <w:rsid w:val="00A17222"/>
    <w:rsid w:val="00A172E9"/>
    <w:rsid w:val="00A1752E"/>
    <w:rsid w:val="00A17608"/>
    <w:rsid w:val="00A20159"/>
    <w:rsid w:val="00A2061D"/>
    <w:rsid w:val="00A2093F"/>
    <w:rsid w:val="00A20B0F"/>
    <w:rsid w:val="00A20ED5"/>
    <w:rsid w:val="00A214D7"/>
    <w:rsid w:val="00A2159A"/>
    <w:rsid w:val="00A2179C"/>
    <w:rsid w:val="00A217E6"/>
    <w:rsid w:val="00A2195A"/>
    <w:rsid w:val="00A21D74"/>
    <w:rsid w:val="00A21F01"/>
    <w:rsid w:val="00A229FB"/>
    <w:rsid w:val="00A22AB3"/>
    <w:rsid w:val="00A22AEB"/>
    <w:rsid w:val="00A22B54"/>
    <w:rsid w:val="00A22B73"/>
    <w:rsid w:val="00A22CBB"/>
    <w:rsid w:val="00A232A2"/>
    <w:rsid w:val="00A2355D"/>
    <w:rsid w:val="00A2387E"/>
    <w:rsid w:val="00A23AD2"/>
    <w:rsid w:val="00A23C25"/>
    <w:rsid w:val="00A23CA3"/>
    <w:rsid w:val="00A23D13"/>
    <w:rsid w:val="00A23EDB"/>
    <w:rsid w:val="00A24088"/>
    <w:rsid w:val="00A2417F"/>
    <w:rsid w:val="00A241DB"/>
    <w:rsid w:val="00A250F1"/>
    <w:rsid w:val="00A252DB"/>
    <w:rsid w:val="00A252EE"/>
    <w:rsid w:val="00A25A49"/>
    <w:rsid w:val="00A25E8D"/>
    <w:rsid w:val="00A2659C"/>
    <w:rsid w:val="00A266AC"/>
    <w:rsid w:val="00A2697B"/>
    <w:rsid w:val="00A26C02"/>
    <w:rsid w:val="00A26CDD"/>
    <w:rsid w:val="00A26F39"/>
    <w:rsid w:val="00A270FB"/>
    <w:rsid w:val="00A273A4"/>
    <w:rsid w:val="00A274B2"/>
    <w:rsid w:val="00A27595"/>
    <w:rsid w:val="00A27C02"/>
    <w:rsid w:val="00A27D77"/>
    <w:rsid w:val="00A27E67"/>
    <w:rsid w:val="00A27FA0"/>
    <w:rsid w:val="00A303BC"/>
    <w:rsid w:val="00A30D11"/>
    <w:rsid w:val="00A30D1A"/>
    <w:rsid w:val="00A30D6A"/>
    <w:rsid w:val="00A30E94"/>
    <w:rsid w:val="00A30EC9"/>
    <w:rsid w:val="00A31047"/>
    <w:rsid w:val="00A316E6"/>
    <w:rsid w:val="00A31A2D"/>
    <w:rsid w:val="00A31C15"/>
    <w:rsid w:val="00A31CE9"/>
    <w:rsid w:val="00A31F0C"/>
    <w:rsid w:val="00A32047"/>
    <w:rsid w:val="00A32285"/>
    <w:rsid w:val="00A32393"/>
    <w:rsid w:val="00A327BC"/>
    <w:rsid w:val="00A32CE1"/>
    <w:rsid w:val="00A32E07"/>
    <w:rsid w:val="00A32FE3"/>
    <w:rsid w:val="00A33383"/>
    <w:rsid w:val="00A336FC"/>
    <w:rsid w:val="00A3374F"/>
    <w:rsid w:val="00A33CE2"/>
    <w:rsid w:val="00A33F2A"/>
    <w:rsid w:val="00A34B7A"/>
    <w:rsid w:val="00A34CB1"/>
    <w:rsid w:val="00A34CCB"/>
    <w:rsid w:val="00A34FC2"/>
    <w:rsid w:val="00A3516A"/>
    <w:rsid w:val="00A35203"/>
    <w:rsid w:val="00A35285"/>
    <w:rsid w:val="00A353B3"/>
    <w:rsid w:val="00A353B7"/>
    <w:rsid w:val="00A35411"/>
    <w:rsid w:val="00A357A8"/>
    <w:rsid w:val="00A35B7D"/>
    <w:rsid w:val="00A35D0B"/>
    <w:rsid w:val="00A36184"/>
    <w:rsid w:val="00A36289"/>
    <w:rsid w:val="00A364E0"/>
    <w:rsid w:val="00A3693A"/>
    <w:rsid w:val="00A36954"/>
    <w:rsid w:val="00A3724A"/>
    <w:rsid w:val="00A3780B"/>
    <w:rsid w:val="00A37842"/>
    <w:rsid w:val="00A37ABB"/>
    <w:rsid w:val="00A37C61"/>
    <w:rsid w:val="00A37EC0"/>
    <w:rsid w:val="00A404B3"/>
    <w:rsid w:val="00A40C55"/>
    <w:rsid w:val="00A40D9E"/>
    <w:rsid w:val="00A40DB6"/>
    <w:rsid w:val="00A40F35"/>
    <w:rsid w:val="00A41117"/>
    <w:rsid w:val="00A412E4"/>
    <w:rsid w:val="00A4145B"/>
    <w:rsid w:val="00A415CF"/>
    <w:rsid w:val="00A420ED"/>
    <w:rsid w:val="00A42109"/>
    <w:rsid w:val="00A421F7"/>
    <w:rsid w:val="00A42302"/>
    <w:rsid w:val="00A4243E"/>
    <w:rsid w:val="00A424AA"/>
    <w:rsid w:val="00A42732"/>
    <w:rsid w:val="00A4282E"/>
    <w:rsid w:val="00A42A87"/>
    <w:rsid w:val="00A42BD6"/>
    <w:rsid w:val="00A42C4E"/>
    <w:rsid w:val="00A42DE6"/>
    <w:rsid w:val="00A42DFC"/>
    <w:rsid w:val="00A43048"/>
    <w:rsid w:val="00A4335A"/>
    <w:rsid w:val="00A435C9"/>
    <w:rsid w:val="00A44468"/>
    <w:rsid w:val="00A445B9"/>
    <w:rsid w:val="00A44B0E"/>
    <w:rsid w:val="00A44B6B"/>
    <w:rsid w:val="00A45201"/>
    <w:rsid w:val="00A456B3"/>
    <w:rsid w:val="00A456B4"/>
    <w:rsid w:val="00A45883"/>
    <w:rsid w:val="00A45935"/>
    <w:rsid w:val="00A4593B"/>
    <w:rsid w:val="00A459E8"/>
    <w:rsid w:val="00A46AAB"/>
    <w:rsid w:val="00A46F09"/>
    <w:rsid w:val="00A4714D"/>
    <w:rsid w:val="00A471CF"/>
    <w:rsid w:val="00A474EF"/>
    <w:rsid w:val="00A4776F"/>
    <w:rsid w:val="00A477CB"/>
    <w:rsid w:val="00A47841"/>
    <w:rsid w:val="00A47D53"/>
    <w:rsid w:val="00A47DCD"/>
    <w:rsid w:val="00A47FA4"/>
    <w:rsid w:val="00A5033D"/>
    <w:rsid w:val="00A50385"/>
    <w:rsid w:val="00A50470"/>
    <w:rsid w:val="00A5056A"/>
    <w:rsid w:val="00A50729"/>
    <w:rsid w:val="00A50796"/>
    <w:rsid w:val="00A507D1"/>
    <w:rsid w:val="00A50DCD"/>
    <w:rsid w:val="00A50EE3"/>
    <w:rsid w:val="00A50FA1"/>
    <w:rsid w:val="00A50FFC"/>
    <w:rsid w:val="00A51170"/>
    <w:rsid w:val="00A513CB"/>
    <w:rsid w:val="00A5175B"/>
    <w:rsid w:val="00A522D2"/>
    <w:rsid w:val="00A52339"/>
    <w:rsid w:val="00A52388"/>
    <w:rsid w:val="00A523AD"/>
    <w:rsid w:val="00A526C8"/>
    <w:rsid w:val="00A528CC"/>
    <w:rsid w:val="00A528EE"/>
    <w:rsid w:val="00A52A16"/>
    <w:rsid w:val="00A52D7A"/>
    <w:rsid w:val="00A52D8A"/>
    <w:rsid w:val="00A530EE"/>
    <w:rsid w:val="00A53203"/>
    <w:rsid w:val="00A53356"/>
    <w:rsid w:val="00A53B15"/>
    <w:rsid w:val="00A53B4A"/>
    <w:rsid w:val="00A53C6E"/>
    <w:rsid w:val="00A54038"/>
    <w:rsid w:val="00A5431A"/>
    <w:rsid w:val="00A54645"/>
    <w:rsid w:val="00A55018"/>
    <w:rsid w:val="00A55528"/>
    <w:rsid w:val="00A5561A"/>
    <w:rsid w:val="00A55887"/>
    <w:rsid w:val="00A559CF"/>
    <w:rsid w:val="00A55EB5"/>
    <w:rsid w:val="00A56116"/>
    <w:rsid w:val="00A562D3"/>
    <w:rsid w:val="00A563BB"/>
    <w:rsid w:val="00A564D9"/>
    <w:rsid w:val="00A564ED"/>
    <w:rsid w:val="00A56688"/>
    <w:rsid w:val="00A56860"/>
    <w:rsid w:val="00A568FF"/>
    <w:rsid w:val="00A5711F"/>
    <w:rsid w:val="00A57526"/>
    <w:rsid w:val="00A575DA"/>
    <w:rsid w:val="00A60089"/>
    <w:rsid w:val="00A60112"/>
    <w:rsid w:val="00A602C4"/>
    <w:rsid w:val="00A604EA"/>
    <w:rsid w:val="00A6085B"/>
    <w:rsid w:val="00A60992"/>
    <w:rsid w:val="00A60CA1"/>
    <w:rsid w:val="00A60D38"/>
    <w:rsid w:val="00A61015"/>
    <w:rsid w:val="00A61297"/>
    <w:rsid w:val="00A61E8B"/>
    <w:rsid w:val="00A61F57"/>
    <w:rsid w:val="00A6210D"/>
    <w:rsid w:val="00A62239"/>
    <w:rsid w:val="00A622C4"/>
    <w:rsid w:val="00A62B00"/>
    <w:rsid w:val="00A62D9D"/>
    <w:rsid w:val="00A62E0A"/>
    <w:rsid w:val="00A62FD0"/>
    <w:rsid w:val="00A6305A"/>
    <w:rsid w:val="00A63712"/>
    <w:rsid w:val="00A63D16"/>
    <w:rsid w:val="00A63D43"/>
    <w:rsid w:val="00A640CB"/>
    <w:rsid w:val="00A640FD"/>
    <w:rsid w:val="00A6453D"/>
    <w:rsid w:val="00A64915"/>
    <w:rsid w:val="00A64B22"/>
    <w:rsid w:val="00A64B71"/>
    <w:rsid w:val="00A65067"/>
    <w:rsid w:val="00A65F16"/>
    <w:rsid w:val="00A66067"/>
    <w:rsid w:val="00A660BE"/>
    <w:rsid w:val="00A665E8"/>
    <w:rsid w:val="00A6683F"/>
    <w:rsid w:val="00A6693E"/>
    <w:rsid w:val="00A66C24"/>
    <w:rsid w:val="00A66E56"/>
    <w:rsid w:val="00A67175"/>
    <w:rsid w:val="00A672AC"/>
    <w:rsid w:val="00A6761C"/>
    <w:rsid w:val="00A676D3"/>
    <w:rsid w:val="00A67956"/>
    <w:rsid w:val="00A67E7B"/>
    <w:rsid w:val="00A67E90"/>
    <w:rsid w:val="00A7035E"/>
    <w:rsid w:val="00A70723"/>
    <w:rsid w:val="00A7077E"/>
    <w:rsid w:val="00A70820"/>
    <w:rsid w:val="00A7090E"/>
    <w:rsid w:val="00A70A38"/>
    <w:rsid w:val="00A71262"/>
    <w:rsid w:val="00A71ADC"/>
    <w:rsid w:val="00A71AEC"/>
    <w:rsid w:val="00A71F5D"/>
    <w:rsid w:val="00A7210B"/>
    <w:rsid w:val="00A7277D"/>
    <w:rsid w:val="00A7281D"/>
    <w:rsid w:val="00A728CD"/>
    <w:rsid w:val="00A7297D"/>
    <w:rsid w:val="00A72A51"/>
    <w:rsid w:val="00A7330A"/>
    <w:rsid w:val="00A734FA"/>
    <w:rsid w:val="00A738B1"/>
    <w:rsid w:val="00A73B02"/>
    <w:rsid w:val="00A7437D"/>
    <w:rsid w:val="00A74453"/>
    <w:rsid w:val="00A7453F"/>
    <w:rsid w:val="00A746AB"/>
    <w:rsid w:val="00A74726"/>
    <w:rsid w:val="00A74A1F"/>
    <w:rsid w:val="00A74DA3"/>
    <w:rsid w:val="00A74E83"/>
    <w:rsid w:val="00A75209"/>
    <w:rsid w:val="00A75251"/>
    <w:rsid w:val="00A75674"/>
    <w:rsid w:val="00A7597B"/>
    <w:rsid w:val="00A759BC"/>
    <w:rsid w:val="00A759D1"/>
    <w:rsid w:val="00A75B47"/>
    <w:rsid w:val="00A75DCD"/>
    <w:rsid w:val="00A75F31"/>
    <w:rsid w:val="00A75FD9"/>
    <w:rsid w:val="00A76036"/>
    <w:rsid w:val="00A762EE"/>
    <w:rsid w:val="00A76D97"/>
    <w:rsid w:val="00A76F2B"/>
    <w:rsid w:val="00A7701C"/>
    <w:rsid w:val="00A77137"/>
    <w:rsid w:val="00A771AB"/>
    <w:rsid w:val="00A7749F"/>
    <w:rsid w:val="00A77B8F"/>
    <w:rsid w:val="00A80058"/>
    <w:rsid w:val="00A80146"/>
    <w:rsid w:val="00A80169"/>
    <w:rsid w:val="00A801F0"/>
    <w:rsid w:val="00A803F4"/>
    <w:rsid w:val="00A80FA2"/>
    <w:rsid w:val="00A81828"/>
    <w:rsid w:val="00A81A0B"/>
    <w:rsid w:val="00A81D0F"/>
    <w:rsid w:val="00A8220C"/>
    <w:rsid w:val="00A8225E"/>
    <w:rsid w:val="00A82338"/>
    <w:rsid w:val="00A823DC"/>
    <w:rsid w:val="00A82A6D"/>
    <w:rsid w:val="00A8335F"/>
    <w:rsid w:val="00A835CD"/>
    <w:rsid w:val="00A83DCE"/>
    <w:rsid w:val="00A83E21"/>
    <w:rsid w:val="00A83E80"/>
    <w:rsid w:val="00A8430B"/>
    <w:rsid w:val="00A846CC"/>
    <w:rsid w:val="00A84C19"/>
    <w:rsid w:val="00A84DCC"/>
    <w:rsid w:val="00A85216"/>
    <w:rsid w:val="00A852C4"/>
    <w:rsid w:val="00A853EC"/>
    <w:rsid w:val="00A855A4"/>
    <w:rsid w:val="00A855C4"/>
    <w:rsid w:val="00A85724"/>
    <w:rsid w:val="00A85855"/>
    <w:rsid w:val="00A85BE1"/>
    <w:rsid w:val="00A85E0F"/>
    <w:rsid w:val="00A85E84"/>
    <w:rsid w:val="00A85FA7"/>
    <w:rsid w:val="00A860F0"/>
    <w:rsid w:val="00A861A8"/>
    <w:rsid w:val="00A8639D"/>
    <w:rsid w:val="00A865FC"/>
    <w:rsid w:val="00A86B2C"/>
    <w:rsid w:val="00A86C9B"/>
    <w:rsid w:val="00A878F0"/>
    <w:rsid w:val="00A87BC3"/>
    <w:rsid w:val="00A87D96"/>
    <w:rsid w:val="00A87FE8"/>
    <w:rsid w:val="00A90144"/>
    <w:rsid w:val="00A9014A"/>
    <w:rsid w:val="00A90F7F"/>
    <w:rsid w:val="00A91B7E"/>
    <w:rsid w:val="00A91F7A"/>
    <w:rsid w:val="00A92241"/>
    <w:rsid w:val="00A92435"/>
    <w:rsid w:val="00A92538"/>
    <w:rsid w:val="00A92B8D"/>
    <w:rsid w:val="00A92DC4"/>
    <w:rsid w:val="00A93D2F"/>
    <w:rsid w:val="00A93E81"/>
    <w:rsid w:val="00A948D9"/>
    <w:rsid w:val="00A94B32"/>
    <w:rsid w:val="00A94D02"/>
    <w:rsid w:val="00A951E4"/>
    <w:rsid w:val="00A9581C"/>
    <w:rsid w:val="00A96084"/>
    <w:rsid w:val="00A966ED"/>
    <w:rsid w:val="00A967EA"/>
    <w:rsid w:val="00A96C5E"/>
    <w:rsid w:val="00A96F39"/>
    <w:rsid w:val="00A97274"/>
    <w:rsid w:val="00A97524"/>
    <w:rsid w:val="00A9757E"/>
    <w:rsid w:val="00A97E40"/>
    <w:rsid w:val="00AA02B8"/>
    <w:rsid w:val="00AA09B5"/>
    <w:rsid w:val="00AA0A59"/>
    <w:rsid w:val="00AA0B50"/>
    <w:rsid w:val="00AA0D72"/>
    <w:rsid w:val="00AA1CE8"/>
    <w:rsid w:val="00AA1D57"/>
    <w:rsid w:val="00AA1E9A"/>
    <w:rsid w:val="00AA25D6"/>
    <w:rsid w:val="00AA2A39"/>
    <w:rsid w:val="00AA3440"/>
    <w:rsid w:val="00AA3455"/>
    <w:rsid w:val="00AA379A"/>
    <w:rsid w:val="00AA39EA"/>
    <w:rsid w:val="00AA3A2E"/>
    <w:rsid w:val="00AA3BEC"/>
    <w:rsid w:val="00AA3E5C"/>
    <w:rsid w:val="00AA3FBF"/>
    <w:rsid w:val="00AA41A7"/>
    <w:rsid w:val="00AA429B"/>
    <w:rsid w:val="00AA4354"/>
    <w:rsid w:val="00AA476D"/>
    <w:rsid w:val="00AA4A57"/>
    <w:rsid w:val="00AA4DF0"/>
    <w:rsid w:val="00AA51F3"/>
    <w:rsid w:val="00AA56A1"/>
    <w:rsid w:val="00AA577D"/>
    <w:rsid w:val="00AA5916"/>
    <w:rsid w:val="00AA5B84"/>
    <w:rsid w:val="00AA5E46"/>
    <w:rsid w:val="00AA5F9C"/>
    <w:rsid w:val="00AA61B1"/>
    <w:rsid w:val="00AA636A"/>
    <w:rsid w:val="00AA6885"/>
    <w:rsid w:val="00AA6C8F"/>
    <w:rsid w:val="00AA706C"/>
    <w:rsid w:val="00AA7461"/>
    <w:rsid w:val="00AA749A"/>
    <w:rsid w:val="00AA759D"/>
    <w:rsid w:val="00AA793D"/>
    <w:rsid w:val="00AA7A12"/>
    <w:rsid w:val="00AA7F24"/>
    <w:rsid w:val="00AB0672"/>
    <w:rsid w:val="00AB0A12"/>
    <w:rsid w:val="00AB0BDE"/>
    <w:rsid w:val="00AB0D87"/>
    <w:rsid w:val="00AB1108"/>
    <w:rsid w:val="00AB18AA"/>
    <w:rsid w:val="00AB19BE"/>
    <w:rsid w:val="00AB1BCF"/>
    <w:rsid w:val="00AB1C30"/>
    <w:rsid w:val="00AB1D51"/>
    <w:rsid w:val="00AB207D"/>
    <w:rsid w:val="00AB2293"/>
    <w:rsid w:val="00AB2702"/>
    <w:rsid w:val="00AB2757"/>
    <w:rsid w:val="00AB2CE1"/>
    <w:rsid w:val="00AB2D19"/>
    <w:rsid w:val="00AB3041"/>
    <w:rsid w:val="00AB343C"/>
    <w:rsid w:val="00AB3655"/>
    <w:rsid w:val="00AB3716"/>
    <w:rsid w:val="00AB4016"/>
    <w:rsid w:val="00AB42A3"/>
    <w:rsid w:val="00AB43DD"/>
    <w:rsid w:val="00AB4876"/>
    <w:rsid w:val="00AB4906"/>
    <w:rsid w:val="00AB4AC0"/>
    <w:rsid w:val="00AB4C7D"/>
    <w:rsid w:val="00AB4EC7"/>
    <w:rsid w:val="00AB5345"/>
    <w:rsid w:val="00AB5C8E"/>
    <w:rsid w:val="00AB6080"/>
    <w:rsid w:val="00AB616B"/>
    <w:rsid w:val="00AB656C"/>
    <w:rsid w:val="00AB65D2"/>
    <w:rsid w:val="00AB673E"/>
    <w:rsid w:val="00AB688F"/>
    <w:rsid w:val="00AB6A33"/>
    <w:rsid w:val="00AB7025"/>
    <w:rsid w:val="00AB7126"/>
    <w:rsid w:val="00AB724A"/>
    <w:rsid w:val="00AB732A"/>
    <w:rsid w:val="00AB73D1"/>
    <w:rsid w:val="00AB7608"/>
    <w:rsid w:val="00AB765B"/>
    <w:rsid w:val="00AB772D"/>
    <w:rsid w:val="00AB7DC7"/>
    <w:rsid w:val="00AC059F"/>
    <w:rsid w:val="00AC08A5"/>
    <w:rsid w:val="00AC0D20"/>
    <w:rsid w:val="00AC0E9E"/>
    <w:rsid w:val="00AC0F2F"/>
    <w:rsid w:val="00AC12BD"/>
    <w:rsid w:val="00AC132B"/>
    <w:rsid w:val="00AC1341"/>
    <w:rsid w:val="00AC198D"/>
    <w:rsid w:val="00AC1A10"/>
    <w:rsid w:val="00AC1C10"/>
    <w:rsid w:val="00AC1FB0"/>
    <w:rsid w:val="00AC25F7"/>
    <w:rsid w:val="00AC2A15"/>
    <w:rsid w:val="00AC2A2B"/>
    <w:rsid w:val="00AC2B4F"/>
    <w:rsid w:val="00AC318B"/>
    <w:rsid w:val="00AC335A"/>
    <w:rsid w:val="00AC3C46"/>
    <w:rsid w:val="00AC3EA4"/>
    <w:rsid w:val="00AC48D1"/>
    <w:rsid w:val="00AC4BE7"/>
    <w:rsid w:val="00AC4C02"/>
    <w:rsid w:val="00AC4C26"/>
    <w:rsid w:val="00AC4DA1"/>
    <w:rsid w:val="00AC54FB"/>
    <w:rsid w:val="00AC55CC"/>
    <w:rsid w:val="00AC5945"/>
    <w:rsid w:val="00AC5980"/>
    <w:rsid w:val="00AC5EC3"/>
    <w:rsid w:val="00AC5FD1"/>
    <w:rsid w:val="00AC631A"/>
    <w:rsid w:val="00AC6352"/>
    <w:rsid w:val="00AC6362"/>
    <w:rsid w:val="00AC67CA"/>
    <w:rsid w:val="00AC67DA"/>
    <w:rsid w:val="00AC6BBE"/>
    <w:rsid w:val="00AC6D61"/>
    <w:rsid w:val="00AC6F13"/>
    <w:rsid w:val="00AC725C"/>
    <w:rsid w:val="00AC7341"/>
    <w:rsid w:val="00AC7B1E"/>
    <w:rsid w:val="00AC7D33"/>
    <w:rsid w:val="00AC7EDA"/>
    <w:rsid w:val="00AD0787"/>
    <w:rsid w:val="00AD09CB"/>
    <w:rsid w:val="00AD09E1"/>
    <w:rsid w:val="00AD0C6C"/>
    <w:rsid w:val="00AD12F9"/>
    <w:rsid w:val="00AD1419"/>
    <w:rsid w:val="00AD1607"/>
    <w:rsid w:val="00AD1C58"/>
    <w:rsid w:val="00AD1CE6"/>
    <w:rsid w:val="00AD221E"/>
    <w:rsid w:val="00AD2519"/>
    <w:rsid w:val="00AD299D"/>
    <w:rsid w:val="00AD2EBB"/>
    <w:rsid w:val="00AD2FF0"/>
    <w:rsid w:val="00AD3007"/>
    <w:rsid w:val="00AD3068"/>
    <w:rsid w:val="00AD3325"/>
    <w:rsid w:val="00AD35C7"/>
    <w:rsid w:val="00AD3909"/>
    <w:rsid w:val="00AD3B1E"/>
    <w:rsid w:val="00AD3D02"/>
    <w:rsid w:val="00AD479C"/>
    <w:rsid w:val="00AD4ADA"/>
    <w:rsid w:val="00AD4AF6"/>
    <w:rsid w:val="00AD4FA9"/>
    <w:rsid w:val="00AD4FEE"/>
    <w:rsid w:val="00AD51AE"/>
    <w:rsid w:val="00AD5308"/>
    <w:rsid w:val="00AD53C0"/>
    <w:rsid w:val="00AD5487"/>
    <w:rsid w:val="00AD567F"/>
    <w:rsid w:val="00AD5741"/>
    <w:rsid w:val="00AD5864"/>
    <w:rsid w:val="00AD5B91"/>
    <w:rsid w:val="00AD5D3F"/>
    <w:rsid w:val="00AD5EBC"/>
    <w:rsid w:val="00AD6204"/>
    <w:rsid w:val="00AD6E85"/>
    <w:rsid w:val="00AD72DF"/>
    <w:rsid w:val="00AD72FA"/>
    <w:rsid w:val="00AD731F"/>
    <w:rsid w:val="00AD738E"/>
    <w:rsid w:val="00AD764D"/>
    <w:rsid w:val="00AD776D"/>
    <w:rsid w:val="00AD77C7"/>
    <w:rsid w:val="00AD77D6"/>
    <w:rsid w:val="00AD7C9A"/>
    <w:rsid w:val="00AD7CF3"/>
    <w:rsid w:val="00AD7DCF"/>
    <w:rsid w:val="00AE003B"/>
    <w:rsid w:val="00AE0122"/>
    <w:rsid w:val="00AE04E3"/>
    <w:rsid w:val="00AE063E"/>
    <w:rsid w:val="00AE0898"/>
    <w:rsid w:val="00AE0936"/>
    <w:rsid w:val="00AE0C5B"/>
    <w:rsid w:val="00AE0E15"/>
    <w:rsid w:val="00AE0FB1"/>
    <w:rsid w:val="00AE100A"/>
    <w:rsid w:val="00AE11E0"/>
    <w:rsid w:val="00AE12C6"/>
    <w:rsid w:val="00AE15F9"/>
    <w:rsid w:val="00AE19C3"/>
    <w:rsid w:val="00AE19EF"/>
    <w:rsid w:val="00AE1AF9"/>
    <w:rsid w:val="00AE1B2F"/>
    <w:rsid w:val="00AE1C61"/>
    <w:rsid w:val="00AE1DA4"/>
    <w:rsid w:val="00AE1FF5"/>
    <w:rsid w:val="00AE22E2"/>
    <w:rsid w:val="00AE2409"/>
    <w:rsid w:val="00AE24FD"/>
    <w:rsid w:val="00AE297F"/>
    <w:rsid w:val="00AE2A18"/>
    <w:rsid w:val="00AE2BC4"/>
    <w:rsid w:val="00AE2CE2"/>
    <w:rsid w:val="00AE2DA9"/>
    <w:rsid w:val="00AE2EB9"/>
    <w:rsid w:val="00AE2F83"/>
    <w:rsid w:val="00AE30CB"/>
    <w:rsid w:val="00AE314E"/>
    <w:rsid w:val="00AE3592"/>
    <w:rsid w:val="00AE3EB3"/>
    <w:rsid w:val="00AE4233"/>
    <w:rsid w:val="00AE486F"/>
    <w:rsid w:val="00AE4B5C"/>
    <w:rsid w:val="00AE4CFC"/>
    <w:rsid w:val="00AE51D3"/>
    <w:rsid w:val="00AE5443"/>
    <w:rsid w:val="00AE5831"/>
    <w:rsid w:val="00AE5CFB"/>
    <w:rsid w:val="00AE6755"/>
    <w:rsid w:val="00AE67C2"/>
    <w:rsid w:val="00AE67EC"/>
    <w:rsid w:val="00AE68F6"/>
    <w:rsid w:val="00AE6CAC"/>
    <w:rsid w:val="00AE70DC"/>
    <w:rsid w:val="00AE7444"/>
    <w:rsid w:val="00AE75A0"/>
    <w:rsid w:val="00AE75DF"/>
    <w:rsid w:val="00AE7A68"/>
    <w:rsid w:val="00AE7AC3"/>
    <w:rsid w:val="00AE7BE9"/>
    <w:rsid w:val="00AE7C1B"/>
    <w:rsid w:val="00AF0C50"/>
    <w:rsid w:val="00AF0C59"/>
    <w:rsid w:val="00AF0D7E"/>
    <w:rsid w:val="00AF0DD5"/>
    <w:rsid w:val="00AF178F"/>
    <w:rsid w:val="00AF17F8"/>
    <w:rsid w:val="00AF1866"/>
    <w:rsid w:val="00AF1BAC"/>
    <w:rsid w:val="00AF1C47"/>
    <w:rsid w:val="00AF2069"/>
    <w:rsid w:val="00AF226F"/>
    <w:rsid w:val="00AF2529"/>
    <w:rsid w:val="00AF255F"/>
    <w:rsid w:val="00AF2B6C"/>
    <w:rsid w:val="00AF32DA"/>
    <w:rsid w:val="00AF35B2"/>
    <w:rsid w:val="00AF38B9"/>
    <w:rsid w:val="00AF3F34"/>
    <w:rsid w:val="00AF3FC8"/>
    <w:rsid w:val="00AF439E"/>
    <w:rsid w:val="00AF4AF6"/>
    <w:rsid w:val="00AF4E1C"/>
    <w:rsid w:val="00AF4F8E"/>
    <w:rsid w:val="00AF54C5"/>
    <w:rsid w:val="00AF5917"/>
    <w:rsid w:val="00AF5AA3"/>
    <w:rsid w:val="00AF5C8F"/>
    <w:rsid w:val="00AF5F18"/>
    <w:rsid w:val="00AF61C1"/>
    <w:rsid w:val="00AF639C"/>
    <w:rsid w:val="00AF640B"/>
    <w:rsid w:val="00AF649A"/>
    <w:rsid w:val="00AF6524"/>
    <w:rsid w:val="00AF670D"/>
    <w:rsid w:val="00AF6BDB"/>
    <w:rsid w:val="00AF6C15"/>
    <w:rsid w:val="00AF6CC7"/>
    <w:rsid w:val="00AF6D7C"/>
    <w:rsid w:val="00AF6E63"/>
    <w:rsid w:val="00AF6E69"/>
    <w:rsid w:val="00AF723A"/>
    <w:rsid w:val="00AF72ED"/>
    <w:rsid w:val="00AF7BA1"/>
    <w:rsid w:val="00AF7EF0"/>
    <w:rsid w:val="00AF7F2C"/>
    <w:rsid w:val="00B00165"/>
    <w:rsid w:val="00B008BF"/>
    <w:rsid w:val="00B00A59"/>
    <w:rsid w:val="00B00A8B"/>
    <w:rsid w:val="00B00B95"/>
    <w:rsid w:val="00B010B3"/>
    <w:rsid w:val="00B013A3"/>
    <w:rsid w:val="00B01413"/>
    <w:rsid w:val="00B01588"/>
    <w:rsid w:val="00B0173C"/>
    <w:rsid w:val="00B01838"/>
    <w:rsid w:val="00B01C14"/>
    <w:rsid w:val="00B020B2"/>
    <w:rsid w:val="00B02338"/>
    <w:rsid w:val="00B02516"/>
    <w:rsid w:val="00B025AA"/>
    <w:rsid w:val="00B025B0"/>
    <w:rsid w:val="00B0273B"/>
    <w:rsid w:val="00B027AB"/>
    <w:rsid w:val="00B02A92"/>
    <w:rsid w:val="00B0326D"/>
    <w:rsid w:val="00B03521"/>
    <w:rsid w:val="00B03947"/>
    <w:rsid w:val="00B03E81"/>
    <w:rsid w:val="00B0424F"/>
    <w:rsid w:val="00B0463B"/>
    <w:rsid w:val="00B04B5C"/>
    <w:rsid w:val="00B04CF4"/>
    <w:rsid w:val="00B04D16"/>
    <w:rsid w:val="00B04E99"/>
    <w:rsid w:val="00B0509F"/>
    <w:rsid w:val="00B050EE"/>
    <w:rsid w:val="00B0516D"/>
    <w:rsid w:val="00B05516"/>
    <w:rsid w:val="00B05524"/>
    <w:rsid w:val="00B05CBD"/>
    <w:rsid w:val="00B05EB1"/>
    <w:rsid w:val="00B05F52"/>
    <w:rsid w:val="00B0659E"/>
    <w:rsid w:val="00B07148"/>
    <w:rsid w:val="00B073CC"/>
    <w:rsid w:val="00B07634"/>
    <w:rsid w:val="00B077D7"/>
    <w:rsid w:val="00B077F1"/>
    <w:rsid w:val="00B07D27"/>
    <w:rsid w:val="00B1033D"/>
    <w:rsid w:val="00B10496"/>
    <w:rsid w:val="00B104F8"/>
    <w:rsid w:val="00B10DD9"/>
    <w:rsid w:val="00B11267"/>
    <w:rsid w:val="00B11292"/>
    <w:rsid w:val="00B11A21"/>
    <w:rsid w:val="00B11A93"/>
    <w:rsid w:val="00B11B89"/>
    <w:rsid w:val="00B11C4B"/>
    <w:rsid w:val="00B11E66"/>
    <w:rsid w:val="00B11E7F"/>
    <w:rsid w:val="00B11EC2"/>
    <w:rsid w:val="00B12327"/>
    <w:rsid w:val="00B12503"/>
    <w:rsid w:val="00B128A7"/>
    <w:rsid w:val="00B1299A"/>
    <w:rsid w:val="00B129D6"/>
    <w:rsid w:val="00B12AFA"/>
    <w:rsid w:val="00B12EA2"/>
    <w:rsid w:val="00B133DD"/>
    <w:rsid w:val="00B13590"/>
    <w:rsid w:val="00B13889"/>
    <w:rsid w:val="00B13C2F"/>
    <w:rsid w:val="00B13D19"/>
    <w:rsid w:val="00B13D5D"/>
    <w:rsid w:val="00B140D5"/>
    <w:rsid w:val="00B14390"/>
    <w:rsid w:val="00B145E4"/>
    <w:rsid w:val="00B14ED4"/>
    <w:rsid w:val="00B14FC7"/>
    <w:rsid w:val="00B1503D"/>
    <w:rsid w:val="00B150D6"/>
    <w:rsid w:val="00B159FF"/>
    <w:rsid w:val="00B15BA6"/>
    <w:rsid w:val="00B168F9"/>
    <w:rsid w:val="00B16C57"/>
    <w:rsid w:val="00B1769F"/>
    <w:rsid w:val="00B17834"/>
    <w:rsid w:val="00B17C03"/>
    <w:rsid w:val="00B20063"/>
    <w:rsid w:val="00B20439"/>
    <w:rsid w:val="00B207D8"/>
    <w:rsid w:val="00B20882"/>
    <w:rsid w:val="00B20BE4"/>
    <w:rsid w:val="00B20CF2"/>
    <w:rsid w:val="00B20EF2"/>
    <w:rsid w:val="00B2116D"/>
    <w:rsid w:val="00B212E8"/>
    <w:rsid w:val="00B212F3"/>
    <w:rsid w:val="00B213D1"/>
    <w:rsid w:val="00B2169D"/>
    <w:rsid w:val="00B21834"/>
    <w:rsid w:val="00B21835"/>
    <w:rsid w:val="00B21D58"/>
    <w:rsid w:val="00B2200C"/>
    <w:rsid w:val="00B22080"/>
    <w:rsid w:val="00B2218E"/>
    <w:rsid w:val="00B22822"/>
    <w:rsid w:val="00B2287A"/>
    <w:rsid w:val="00B22A67"/>
    <w:rsid w:val="00B22D03"/>
    <w:rsid w:val="00B22E3D"/>
    <w:rsid w:val="00B22FF6"/>
    <w:rsid w:val="00B23082"/>
    <w:rsid w:val="00B2352E"/>
    <w:rsid w:val="00B237B2"/>
    <w:rsid w:val="00B240D2"/>
    <w:rsid w:val="00B240DC"/>
    <w:rsid w:val="00B2420C"/>
    <w:rsid w:val="00B24270"/>
    <w:rsid w:val="00B24450"/>
    <w:rsid w:val="00B24659"/>
    <w:rsid w:val="00B24730"/>
    <w:rsid w:val="00B24CB0"/>
    <w:rsid w:val="00B24DA2"/>
    <w:rsid w:val="00B24DFB"/>
    <w:rsid w:val="00B24FF5"/>
    <w:rsid w:val="00B2532D"/>
    <w:rsid w:val="00B2581D"/>
    <w:rsid w:val="00B259CC"/>
    <w:rsid w:val="00B25A36"/>
    <w:rsid w:val="00B25ABA"/>
    <w:rsid w:val="00B25BBC"/>
    <w:rsid w:val="00B25BC8"/>
    <w:rsid w:val="00B25F2F"/>
    <w:rsid w:val="00B26330"/>
    <w:rsid w:val="00B26664"/>
    <w:rsid w:val="00B266A2"/>
    <w:rsid w:val="00B2673A"/>
    <w:rsid w:val="00B26D8C"/>
    <w:rsid w:val="00B2704C"/>
    <w:rsid w:val="00B2721A"/>
    <w:rsid w:val="00B27741"/>
    <w:rsid w:val="00B27A1B"/>
    <w:rsid w:val="00B27B18"/>
    <w:rsid w:val="00B302C7"/>
    <w:rsid w:val="00B30432"/>
    <w:rsid w:val="00B308DD"/>
    <w:rsid w:val="00B3093D"/>
    <w:rsid w:val="00B309AE"/>
    <w:rsid w:val="00B30B17"/>
    <w:rsid w:val="00B30EA5"/>
    <w:rsid w:val="00B31358"/>
    <w:rsid w:val="00B31835"/>
    <w:rsid w:val="00B323A1"/>
    <w:rsid w:val="00B3241B"/>
    <w:rsid w:val="00B324E0"/>
    <w:rsid w:val="00B32895"/>
    <w:rsid w:val="00B328BA"/>
    <w:rsid w:val="00B32C34"/>
    <w:rsid w:val="00B32D34"/>
    <w:rsid w:val="00B33150"/>
    <w:rsid w:val="00B33160"/>
    <w:rsid w:val="00B33356"/>
    <w:rsid w:val="00B33D11"/>
    <w:rsid w:val="00B33DE8"/>
    <w:rsid w:val="00B3400E"/>
    <w:rsid w:val="00B349F3"/>
    <w:rsid w:val="00B34CA6"/>
    <w:rsid w:val="00B34D42"/>
    <w:rsid w:val="00B34D45"/>
    <w:rsid w:val="00B354B4"/>
    <w:rsid w:val="00B35568"/>
    <w:rsid w:val="00B35685"/>
    <w:rsid w:val="00B3574B"/>
    <w:rsid w:val="00B357FF"/>
    <w:rsid w:val="00B358FA"/>
    <w:rsid w:val="00B35CA1"/>
    <w:rsid w:val="00B361CB"/>
    <w:rsid w:val="00B36279"/>
    <w:rsid w:val="00B37667"/>
    <w:rsid w:val="00B405F8"/>
    <w:rsid w:val="00B40A33"/>
    <w:rsid w:val="00B40CFC"/>
    <w:rsid w:val="00B40E38"/>
    <w:rsid w:val="00B40E8E"/>
    <w:rsid w:val="00B416FF"/>
    <w:rsid w:val="00B417B0"/>
    <w:rsid w:val="00B417F2"/>
    <w:rsid w:val="00B420B1"/>
    <w:rsid w:val="00B420E3"/>
    <w:rsid w:val="00B428B2"/>
    <w:rsid w:val="00B42EB7"/>
    <w:rsid w:val="00B430DE"/>
    <w:rsid w:val="00B43DDD"/>
    <w:rsid w:val="00B43EE0"/>
    <w:rsid w:val="00B43EEE"/>
    <w:rsid w:val="00B4416A"/>
    <w:rsid w:val="00B44574"/>
    <w:rsid w:val="00B4490F"/>
    <w:rsid w:val="00B449A4"/>
    <w:rsid w:val="00B44A6E"/>
    <w:rsid w:val="00B44EA6"/>
    <w:rsid w:val="00B451D9"/>
    <w:rsid w:val="00B45296"/>
    <w:rsid w:val="00B45724"/>
    <w:rsid w:val="00B4589E"/>
    <w:rsid w:val="00B459C5"/>
    <w:rsid w:val="00B45D5F"/>
    <w:rsid w:val="00B46527"/>
    <w:rsid w:val="00B46651"/>
    <w:rsid w:val="00B46715"/>
    <w:rsid w:val="00B46A25"/>
    <w:rsid w:val="00B46FD7"/>
    <w:rsid w:val="00B470BE"/>
    <w:rsid w:val="00B47AE8"/>
    <w:rsid w:val="00B47C13"/>
    <w:rsid w:val="00B50084"/>
    <w:rsid w:val="00B501C3"/>
    <w:rsid w:val="00B502AD"/>
    <w:rsid w:val="00B504DF"/>
    <w:rsid w:val="00B509FE"/>
    <w:rsid w:val="00B512D6"/>
    <w:rsid w:val="00B5134C"/>
    <w:rsid w:val="00B51351"/>
    <w:rsid w:val="00B5137E"/>
    <w:rsid w:val="00B51668"/>
    <w:rsid w:val="00B517DD"/>
    <w:rsid w:val="00B5181D"/>
    <w:rsid w:val="00B518D4"/>
    <w:rsid w:val="00B52126"/>
    <w:rsid w:val="00B52175"/>
    <w:rsid w:val="00B5221D"/>
    <w:rsid w:val="00B5284D"/>
    <w:rsid w:val="00B52A85"/>
    <w:rsid w:val="00B5316B"/>
    <w:rsid w:val="00B532BB"/>
    <w:rsid w:val="00B53C08"/>
    <w:rsid w:val="00B53C68"/>
    <w:rsid w:val="00B53CF2"/>
    <w:rsid w:val="00B53F3A"/>
    <w:rsid w:val="00B5400C"/>
    <w:rsid w:val="00B54331"/>
    <w:rsid w:val="00B5433E"/>
    <w:rsid w:val="00B54446"/>
    <w:rsid w:val="00B5453E"/>
    <w:rsid w:val="00B5476A"/>
    <w:rsid w:val="00B54939"/>
    <w:rsid w:val="00B555F5"/>
    <w:rsid w:val="00B55B70"/>
    <w:rsid w:val="00B55BBD"/>
    <w:rsid w:val="00B55DA7"/>
    <w:rsid w:val="00B55E2A"/>
    <w:rsid w:val="00B55EBB"/>
    <w:rsid w:val="00B566CB"/>
    <w:rsid w:val="00B575AB"/>
    <w:rsid w:val="00B57B39"/>
    <w:rsid w:val="00B57C09"/>
    <w:rsid w:val="00B57C24"/>
    <w:rsid w:val="00B57D2B"/>
    <w:rsid w:val="00B57D69"/>
    <w:rsid w:val="00B57FAA"/>
    <w:rsid w:val="00B6001D"/>
    <w:rsid w:val="00B601B7"/>
    <w:rsid w:val="00B602D5"/>
    <w:rsid w:val="00B606D7"/>
    <w:rsid w:val="00B607E7"/>
    <w:rsid w:val="00B62529"/>
    <w:rsid w:val="00B6284E"/>
    <w:rsid w:val="00B62A4E"/>
    <w:rsid w:val="00B62AF3"/>
    <w:rsid w:val="00B62C59"/>
    <w:rsid w:val="00B62C9D"/>
    <w:rsid w:val="00B63424"/>
    <w:rsid w:val="00B63A35"/>
    <w:rsid w:val="00B63B20"/>
    <w:rsid w:val="00B63BBD"/>
    <w:rsid w:val="00B64172"/>
    <w:rsid w:val="00B641DF"/>
    <w:rsid w:val="00B642A0"/>
    <w:rsid w:val="00B6443D"/>
    <w:rsid w:val="00B64954"/>
    <w:rsid w:val="00B64AD4"/>
    <w:rsid w:val="00B6540C"/>
    <w:rsid w:val="00B65704"/>
    <w:rsid w:val="00B65711"/>
    <w:rsid w:val="00B658E4"/>
    <w:rsid w:val="00B65A77"/>
    <w:rsid w:val="00B660B5"/>
    <w:rsid w:val="00B664E5"/>
    <w:rsid w:val="00B66E59"/>
    <w:rsid w:val="00B66F44"/>
    <w:rsid w:val="00B66F63"/>
    <w:rsid w:val="00B6780B"/>
    <w:rsid w:val="00B67943"/>
    <w:rsid w:val="00B67B5D"/>
    <w:rsid w:val="00B67C36"/>
    <w:rsid w:val="00B67FC7"/>
    <w:rsid w:val="00B7018D"/>
    <w:rsid w:val="00B705AE"/>
    <w:rsid w:val="00B70799"/>
    <w:rsid w:val="00B711A9"/>
    <w:rsid w:val="00B7195C"/>
    <w:rsid w:val="00B71CD0"/>
    <w:rsid w:val="00B71F97"/>
    <w:rsid w:val="00B71FEE"/>
    <w:rsid w:val="00B7205F"/>
    <w:rsid w:val="00B72316"/>
    <w:rsid w:val="00B72551"/>
    <w:rsid w:val="00B7265F"/>
    <w:rsid w:val="00B728ED"/>
    <w:rsid w:val="00B72E6A"/>
    <w:rsid w:val="00B7322A"/>
    <w:rsid w:val="00B733A1"/>
    <w:rsid w:val="00B73603"/>
    <w:rsid w:val="00B73738"/>
    <w:rsid w:val="00B7384E"/>
    <w:rsid w:val="00B73ED0"/>
    <w:rsid w:val="00B73EF7"/>
    <w:rsid w:val="00B73FDA"/>
    <w:rsid w:val="00B74517"/>
    <w:rsid w:val="00B74843"/>
    <w:rsid w:val="00B74B6A"/>
    <w:rsid w:val="00B74C2A"/>
    <w:rsid w:val="00B74C69"/>
    <w:rsid w:val="00B7513D"/>
    <w:rsid w:val="00B751AF"/>
    <w:rsid w:val="00B751FF"/>
    <w:rsid w:val="00B75544"/>
    <w:rsid w:val="00B7578C"/>
    <w:rsid w:val="00B75882"/>
    <w:rsid w:val="00B75A43"/>
    <w:rsid w:val="00B76301"/>
    <w:rsid w:val="00B76557"/>
    <w:rsid w:val="00B76B2A"/>
    <w:rsid w:val="00B76B94"/>
    <w:rsid w:val="00B77157"/>
    <w:rsid w:val="00B77160"/>
    <w:rsid w:val="00B77212"/>
    <w:rsid w:val="00B77357"/>
    <w:rsid w:val="00B77C67"/>
    <w:rsid w:val="00B77DF6"/>
    <w:rsid w:val="00B77E76"/>
    <w:rsid w:val="00B80250"/>
    <w:rsid w:val="00B806F0"/>
    <w:rsid w:val="00B80CB8"/>
    <w:rsid w:val="00B81334"/>
    <w:rsid w:val="00B81889"/>
    <w:rsid w:val="00B81CE8"/>
    <w:rsid w:val="00B81EA2"/>
    <w:rsid w:val="00B822A8"/>
    <w:rsid w:val="00B82314"/>
    <w:rsid w:val="00B82341"/>
    <w:rsid w:val="00B82492"/>
    <w:rsid w:val="00B82538"/>
    <w:rsid w:val="00B8256F"/>
    <w:rsid w:val="00B82678"/>
    <w:rsid w:val="00B82979"/>
    <w:rsid w:val="00B82ADE"/>
    <w:rsid w:val="00B82C6C"/>
    <w:rsid w:val="00B82CB8"/>
    <w:rsid w:val="00B83589"/>
    <w:rsid w:val="00B83945"/>
    <w:rsid w:val="00B83A8F"/>
    <w:rsid w:val="00B83BD7"/>
    <w:rsid w:val="00B83CF6"/>
    <w:rsid w:val="00B8433E"/>
    <w:rsid w:val="00B8440D"/>
    <w:rsid w:val="00B8489B"/>
    <w:rsid w:val="00B848FA"/>
    <w:rsid w:val="00B84C64"/>
    <w:rsid w:val="00B85412"/>
    <w:rsid w:val="00B85AA4"/>
    <w:rsid w:val="00B85BF9"/>
    <w:rsid w:val="00B85F20"/>
    <w:rsid w:val="00B860AB"/>
    <w:rsid w:val="00B8626D"/>
    <w:rsid w:val="00B8648E"/>
    <w:rsid w:val="00B864FF"/>
    <w:rsid w:val="00B86532"/>
    <w:rsid w:val="00B865F5"/>
    <w:rsid w:val="00B865FF"/>
    <w:rsid w:val="00B86691"/>
    <w:rsid w:val="00B86E28"/>
    <w:rsid w:val="00B86F7A"/>
    <w:rsid w:val="00B86FB0"/>
    <w:rsid w:val="00B86FE4"/>
    <w:rsid w:val="00B8724B"/>
    <w:rsid w:val="00B8734E"/>
    <w:rsid w:val="00B8744C"/>
    <w:rsid w:val="00B877D0"/>
    <w:rsid w:val="00B87CD6"/>
    <w:rsid w:val="00B90168"/>
    <w:rsid w:val="00B90833"/>
    <w:rsid w:val="00B908E3"/>
    <w:rsid w:val="00B908F2"/>
    <w:rsid w:val="00B90D2C"/>
    <w:rsid w:val="00B91378"/>
    <w:rsid w:val="00B91BC6"/>
    <w:rsid w:val="00B91E16"/>
    <w:rsid w:val="00B91E9F"/>
    <w:rsid w:val="00B9201C"/>
    <w:rsid w:val="00B926DD"/>
    <w:rsid w:val="00B931D4"/>
    <w:rsid w:val="00B932D4"/>
    <w:rsid w:val="00B9347F"/>
    <w:rsid w:val="00B93BAD"/>
    <w:rsid w:val="00B93E0B"/>
    <w:rsid w:val="00B93F8C"/>
    <w:rsid w:val="00B9404F"/>
    <w:rsid w:val="00B943B9"/>
    <w:rsid w:val="00B945D9"/>
    <w:rsid w:val="00B9470B"/>
    <w:rsid w:val="00B9486C"/>
    <w:rsid w:val="00B949CB"/>
    <w:rsid w:val="00B94A93"/>
    <w:rsid w:val="00B94AA4"/>
    <w:rsid w:val="00B94DC5"/>
    <w:rsid w:val="00B94F43"/>
    <w:rsid w:val="00B95939"/>
    <w:rsid w:val="00B95954"/>
    <w:rsid w:val="00B959C2"/>
    <w:rsid w:val="00B95D2D"/>
    <w:rsid w:val="00B96047"/>
    <w:rsid w:val="00B965D5"/>
    <w:rsid w:val="00B967C9"/>
    <w:rsid w:val="00B96A00"/>
    <w:rsid w:val="00B96A7E"/>
    <w:rsid w:val="00B96DD6"/>
    <w:rsid w:val="00B9734C"/>
    <w:rsid w:val="00B975DA"/>
    <w:rsid w:val="00B9766D"/>
    <w:rsid w:val="00B97808"/>
    <w:rsid w:val="00B97B32"/>
    <w:rsid w:val="00BA0029"/>
    <w:rsid w:val="00BA008C"/>
    <w:rsid w:val="00BA030F"/>
    <w:rsid w:val="00BA062E"/>
    <w:rsid w:val="00BA06FC"/>
    <w:rsid w:val="00BA08E2"/>
    <w:rsid w:val="00BA0FAA"/>
    <w:rsid w:val="00BA18A0"/>
    <w:rsid w:val="00BA18B0"/>
    <w:rsid w:val="00BA1961"/>
    <w:rsid w:val="00BA1AC2"/>
    <w:rsid w:val="00BA1FAB"/>
    <w:rsid w:val="00BA2074"/>
    <w:rsid w:val="00BA22AA"/>
    <w:rsid w:val="00BA2EA0"/>
    <w:rsid w:val="00BA310B"/>
    <w:rsid w:val="00BA318C"/>
    <w:rsid w:val="00BA3718"/>
    <w:rsid w:val="00BA3C83"/>
    <w:rsid w:val="00BA3CEC"/>
    <w:rsid w:val="00BA4006"/>
    <w:rsid w:val="00BA40CB"/>
    <w:rsid w:val="00BA424C"/>
    <w:rsid w:val="00BA4A56"/>
    <w:rsid w:val="00BA4AE7"/>
    <w:rsid w:val="00BA4D90"/>
    <w:rsid w:val="00BA5027"/>
    <w:rsid w:val="00BA58F7"/>
    <w:rsid w:val="00BA60A8"/>
    <w:rsid w:val="00BA6266"/>
    <w:rsid w:val="00BA6635"/>
    <w:rsid w:val="00BA6A5C"/>
    <w:rsid w:val="00BA6EF7"/>
    <w:rsid w:val="00BA718F"/>
    <w:rsid w:val="00BA7211"/>
    <w:rsid w:val="00BA7382"/>
    <w:rsid w:val="00BA749F"/>
    <w:rsid w:val="00BA7534"/>
    <w:rsid w:val="00BA765E"/>
    <w:rsid w:val="00BA787C"/>
    <w:rsid w:val="00BA7987"/>
    <w:rsid w:val="00BA7CCC"/>
    <w:rsid w:val="00BB00F8"/>
    <w:rsid w:val="00BB01BD"/>
    <w:rsid w:val="00BB04D7"/>
    <w:rsid w:val="00BB09AB"/>
    <w:rsid w:val="00BB0F32"/>
    <w:rsid w:val="00BB14CE"/>
    <w:rsid w:val="00BB17B6"/>
    <w:rsid w:val="00BB19DC"/>
    <w:rsid w:val="00BB20CC"/>
    <w:rsid w:val="00BB2741"/>
    <w:rsid w:val="00BB2AA4"/>
    <w:rsid w:val="00BB2F2D"/>
    <w:rsid w:val="00BB317E"/>
    <w:rsid w:val="00BB3262"/>
    <w:rsid w:val="00BB35E5"/>
    <w:rsid w:val="00BB3624"/>
    <w:rsid w:val="00BB4384"/>
    <w:rsid w:val="00BB4989"/>
    <w:rsid w:val="00BB4BFD"/>
    <w:rsid w:val="00BB4C05"/>
    <w:rsid w:val="00BB4D5E"/>
    <w:rsid w:val="00BB4E5C"/>
    <w:rsid w:val="00BB520A"/>
    <w:rsid w:val="00BB5225"/>
    <w:rsid w:val="00BB545A"/>
    <w:rsid w:val="00BB58EE"/>
    <w:rsid w:val="00BB5941"/>
    <w:rsid w:val="00BB5BDC"/>
    <w:rsid w:val="00BB5FA9"/>
    <w:rsid w:val="00BB6077"/>
    <w:rsid w:val="00BB6C6D"/>
    <w:rsid w:val="00BB6EBE"/>
    <w:rsid w:val="00BB7167"/>
    <w:rsid w:val="00BB722B"/>
    <w:rsid w:val="00BB76C0"/>
    <w:rsid w:val="00BB7823"/>
    <w:rsid w:val="00BB7D70"/>
    <w:rsid w:val="00BC0DFA"/>
    <w:rsid w:val="00BC11B6"/>
    <w:rsid w:val="00BC1A2A"/>
    <w:rsid w:val="00BC1E92"/>
    <w:rsid w:val="00BC2EA7"/>
    <w:rsid w:val="00BC30F6"/>
    <w:rsid w:val="00BC3111"/>
    <w:rsid w:val="00BC369A"/>
    <w:rsid w:val="00BC3757"/>
    <w:rsid w:val="00BC3856"/>
    <w:rsid w:val="00BC469E"/>
    <w:rsid w:val="00BC5044"/>
    <w:rsid w:val="00BC6397"/>
    <w:rsid w:val="00BC64A8"/>
    <w:rsid w:val="00BC66FF"/>
    <w:rsid w:val="00BC68E1"/>
    <w:rsid w:val="00BC7315"/>
    <w:rsid w:val="00BC735F"/>
    <w:rsid w:val="00BC7702"/>
    <w:rsid w:val="00BC78F0"/>
    <w:rsid w:val="00BC79D9"/>
    <w:rsid w:val="00BC7A90"/>
    <w:rsid w:val="00BC7F6E"/>
    <w:rsid w:val="00BD0035"/>
    <w:rsid w:val="00BD0145"/>
    <w:rsid w:val="00BD0AD2"/>
    <w:rsid w:val="00BD0B1E"/>
    <w:rsid w:val="00BD0F09"/>
    <w:rsid w:val="00BD0F1B"/>
    <w:rsid w:val="00BD1010"/>
    <w:rsid w:val="00BD11B9"/>
    <w:rsid w:val="00BD1314"/>
    <w:rsid w:val="00BD1410"/>
    <w:rsid w:val="00BD17DB"/>
    <w:rsid w:val="00BD1B02"/>
    <w:rsid w:val="00BD1BCF"/>
    <w:rsid w:val="00BD1C9B"/>
    <w:rsid w:val="00BD1FA2"/>
    <w:rsid w:val="00BD24C5"/>
    <w:rsid w:val="00BD2680"/>
    <w:rsid w:val="00BD2811"/>
    <w:rsid w:val="00BD282D"/>
    <w:rsid w:val="00BD29BC"/>
    <w:rsid w:val="00BD2BE3"/>
    <w:rsid w:val="00BD2D3B"/>
    <w:rsid w:val="00BD2E43"/>
    <w:rsid w:val="00BD3013"/>
    <w:rsid w:val="00BD3340"/>
    <w:rsid w:val="00BD34FA"/>
    <w:rsid w:val="00BD3597"/>
    <w:rsid w:val="00BD40E4"/>
    <w:rsid w:val="00BD4901"/>
    <w:rsid w:val="00BD4919"/>
    <w:rsid w:val="00BD5096"/>
    <w:rsid w:val="00BD5484"/>
    <w:rsid w:val="00BD5546"/>
    <w:rsid w:val="00BD5A36"/>
    <w:rsid w:val="00BD5AF2"/>
    <w:rsid w:val="00BD5C56"/>
    <w:rsid w:val="00BD602C"/>
    <w:rsid w:val="00BD6855"/>
    <w:rsid w:val="00BD6874"/>
    <w:rsid w:val="00BD6CE5"/>
    <w:rsid w:val="00BD6EA5"/>
    <w:rsid w:val="00BD710F"/>
    <w:rsid w:val="00BD75B6"/>
    <w:rsid w:val="00BD77BF"/>
    <w:rsid w:val="00BD782D"/>
    <w:rsid w:val="00BE05F6"/>
    <w:rsid w:val="00BE0694"/>
    <w:rsid w:val="00BE07AD"/>
    <w:rsid w:val="00BE099D"/>
    <w:rsid w:val="00BE0DB2"/>
    <w:rsid w:val="00BE0DEB"/>
    <w:rsid w:val="00BE0F20"/>
    <w:rsid w:val="00BE1093"/>
    <w:rsid w:val="00BE1161"/>
    <w:rsid w:val="00BE1302"/>
    <w:rsid w:val="00BE16AC"/>
    <w:rsid w:val="00BE1859"/>
    <w:rsid w:val="00BE18D1"/>
    <w:rsid w:val="00BE1C1C"/>
    <w:rsid w:val="00BE21D5"/>
    <w:rsid w:val="00BE2D62"/>
    <w:rsid w:val="00BE3235"/>
    <w:rsid w:val="00BE37DB"/>
    <w:rsid w:val="00BE3C0F"/>
    <w:rsid w:val="00BE3FC5"/>
    <w:rsid w:val="00BE4147"/>
    <w:rsid w:val="00BE4481"/>
    <w:rsid w:val="00BE4675"/>
    <w:rsid w:val="00BE4CCB"/>
    <w:rsid w:val="00BE4CE4"/>
    <w:rsid w:val="00BE4E8D"/>
    <w:rsid w:val="00BE5220"/>
    <w:rsid w:val="00BE54DD"/>
    <w:rsid w:val="00BE55BF"/>
    <w:rsid w:val="00BE5E3B"/>
    <w:rsid w:val="00BE5FD7"/>
    <w:rsid w:val="00BE60AD"/>
    <w:rsid w:val="00BE6598"/>
    <w:rsid w:val="00BE682B"/>
    <w:rsid w:val="00BE6831"/>
    <w:rsid w:val="00BE7ADE"/>
    <w:rsid w:val="00BF010E"/>
    <w:rsid w:val="00BF0117"/>
    <w:rsid w:val="00BF01C4"/>
    <w:rsid w:val="00BF04CB"/>
    <w:rsid w:val="00BF0585"/>
    <w:rsid w:val="00BF08D7"/>
    <w:rsid w:val="00BF09BF"/>
    <w:rsid w:val="00BF1257"/>
    <w:rsid w:val="00BF1728"/>
    <w:rsid w:val="00BF1918"/>
    <w:rsid w:val="00BF1B3B"/>
    <w:rsid w:val="00BF1CA5"/>
    <w:rsid w:val="00BF1F11"/>
    <w:rsid w:val="00BF2583"/>
    <w:rsid w:val="00BF259B"/>
    <w:rsid w:val="00BF2D98"/>
    <w:rsid w:val="00BF32BB"/>
    <w:rsid w:val="00BF337E"/>
    <w:rsid w:val="00BF34B0"/>
    <w:rsid w:val="00BF35D5"/>
    <w:rsid w:val="00BF36AE"/>
    <w:rsid w:val="00BF3C1E"/>
    <w:rsid w:val="00BF3E80"/>
    <w:rsid w:val="00BF3E85"/>
    <w:rsid w:val="00BF4B7A"/>
    <w:rsid w:val="00BF4BAB"/>
    <w:rsid w:val="00BF4F1B"/>
    <w:rsid w:val="00BF4F6F"/>
    <w:rsid w:val="00BF4FF3"/>
    <w:rsid w:val="00BF5009"/>
    <w:rsid w:val="00BF543A"/>
    <w:rsid w:val="00BF5627"/>
    <w:rsid w:val="00BF5D5E"/>
    <w:rsid w:val="00BF5DCC"/>
    <w:rsid w:val="00BF6914"/>
    <w:rsid w:val="00BF6E01"/>
    <w:rsid w:val="00BF6E3B"/>
    <w:rsid w:val="00BF763E"/>
    <w:rsid w:val="00BF7901"/>
    <w:rsid w:val="00BF79CA"/>
    <w:rsid w:val="00BF7A3A"/>
    <w:rsid w:val="00C004A7"/>
    <w:rsid w:val="00C00633"/>
    <w:rsid w:val="00C00808"/>
    <w:rsid w:val="00C01028"/>
    <w:rsid w:val="00C01182"/>
    <w:rsid w:val="00C011D5"/>
    <w:rsid w:val="00C01414"/>
    <w:rsid w:val="00C016AB"/>
    <w:rsid w:val="00C0187B"/>
    <w:rsid w:val="00C02000"/>
    <w:rsid w:val="00C024F6"/>
    <w:rsid w:val="00C02732"/>
    <w:rsid w:val="00C02A30"/>
    <w:rsid w:val="00C02D14"/>
    <w:rsid w:val="00C02DAC"/>
    <w:rsid w:val="00C02E29"/>
    <w:rsid w:val="00C03056"/>
    <w:rsid w:val="00C03691"/>
    <w:rsid w:val="00C03A9C"/>
    <w:rsid w:val="00C03C4A"/>
    <w:rsid w:val="00C042E2"/>
    <w:rsid w:val="00C04825"/>
    <w:rsid w:val="00C04B1D"/>
    <w:rsid w:val="00C04B9F"/>
    <w:rsid w:val="00C04C2A"/>
    <w:rsid w:val="00C04E67"/>
    <w:rsid w:val="00C05202"/>
    <w:rsid w:val="00C052B0"/>
    <w:rsid w:val="00C057DF"/>
    <w:rsid w:val="00C05BAD"/>
    <w:rsid w:val="00C06A2B"/>
    <w:rsid w:val="00C06C1D"/>
    <w:rsid w:val="00C07102"/>
    <w:rsid w:val="00C07215"/>
    <w:rsid w:val="00C07789"/>
    <w:rsid w:val="00C07825"/>
    <w:rsid w:val="00C07A8F"/>
    <w:rsid w:val="00C07D19"/>
    <w:rsid w:val="00C07DF3"/>
    <w:rsid w:val="00C1037B"/>
    <w:rsid w:val="00C105EE"/>
    <w:rsid w:val="00C106CE"/>
    <w:rsid w:val="00C10724"/>
    <w:rsid w:val="00C107A6"/>
    <w:rsid w:val="00C10931"/>
    <w:rsid w:val="00C10935"/>
    <w:rsid w:val="00C10C8C"/>
    <w:rsid w:val="00C1109F"/>
    <w:rsid w:val="00C11474"/>
    <w:rsid w:val="00C116E2"/>
    <w:rsid w:val="00C11B4C"/>
    <w:rsid w:val="00C12190"/>
    <w:rsid w:val="00C124D0"/>
    <w:rsid w:val="00C12CAA"/>
    <w:rsid w:val="00C12ED7"/>
    <w:rsid w:val="00C12F4F"/>
    <w:rsid w:val="00C1359B"/>
    <w:rsid w:val="00C1378C"/>
    <w:rsid w:val="00C13905"/>
    <w:rsid w:val="00C13D22"/>
    <w:rsid w:val="00C13EE0"/>
    <w:rsid w:val="00C1404E"/>
    <w:rsid w:val="00C1475F"/>
    <w:rsid w:val="00C1516D"/>
    <w:rsid w:val="00C15453"/>
    <w:rsid w:val="00C157BF"/>
    <w:rsid w:val="00C1595D"/>
    <w:rsid w:val="00C15E02"/>
    <w:rsid w:val="00C15EDA"/>
    <w:rsid w:val="00C16274"/>
    <w:rsid w:val="00C16A04"/>
    <w:rsid w:val="00C16A4A"/>
    <w:rsid w:val="00C16A59"/>
    <w:rsid w:val="00C16B95"/>
    <w:rsid w:val="00C16BFA"/>
    <w:rsid w:val="00C17089"/>
    <w:rsid w:val="00C17240"/>
    <w:rsid w:val="00C1752E"/>
    <w:rsid w:val="00C178EF"/>
    <w:rsid w:val="00C17923"/>
    <w:rsid w:val="00C17AD7"/>
    <w:rsid w:val="00C17FFC"/>
    <w:rsid w:val="00C20020"/>
    <w:rsid w:val="00C200D8"/>
    <w:rsid w:val="00C2013B"/>
    <w:rsid w:val="00C204ED"/>
    <w:rsid w:val="00C206DE"/>
    <w:rsid w:val="00C20941"/>
    <w:rsid w:val="00C20BA7"/>
    <w:rsid w:val="00C20BE3"/>
    <w:rsid w:val="00C20C0C"/>
    <w:rsid w:val="00C20E0E"/>
    <w:rsid w:val="00C20FAF"/>
    <w:rsid w:val="00C210A6"/>
    <w:rsid w:val="00C2123A"/>
    <w:rsid w:val="00C21240"/>
    <w:rsid w:val="00C21A3C"/>
    <w:rsid w:val="00C21C57"/>
    <w:rsid w:val="00C21D04"/>
    <w:rsid w:val="00C21D4B"/>
    <w:rsid w:val="00C21E93"/>
    <w:rsid w:val="00C2205D"/>
    <w:rsid w:val="00C22554"/>
    <w:rsid w:val="00C228C1"/>
    <w:rsid w:val="00C22937"/>
    <w:rsid w:val="00C230F2"/>
    <w:rsid w:val="00C23133"/>
    <w:rsid w:val="00C23612"/>
    <w:rsid w:val="00C23D06"/>
    <w:rsid w:val="00C23E4C"/>
    <w:rsid w:val="00C241E9"/>
    <w:rsid w:val="00C24C7B"/>
    <w:rsid w:val="00C25380"/>
    <w:rsid w:val="00C255C5"/>
    <w:rsid w:val="00C25CFF"/>
    <w:rsid w:val="00C25D11"/>
    <w:rsid w:val="00C260B8"/>
    <w:rsid w:val="00C2626A"/>
    <w:rsid w:val="00C262D0"/>
    <w:rsid w:val="00C263EB"/>
    <w:rsid w:val="00C2657F"/>
    <w:rsid w:val="00C268DF"/>
    <w:rsid w:val="00C268E0"/>
    <w:rsid w:val="00C26CAD"/>
    <w:rsid w:val="00C2703D"/>
    <w:rsid w:val="00C270C0"/>
    <w:rsid w:val="00C2733E"/>
    <w:rsid w:val="00C27824"/>
    <w:rsid w:val="00C27A58"/>
    <w:rsid w:val="00C27AB8"/>
    <w:rsid w:val="00C3037D"/>
    <w:rsid w:val="00C3064A"/>
    <w:rsid w:val="00C3098D"/>
    <w:rsid w:val="00C30B8B"/>
    <w:rsid w:val="00C30B94"/>
    <w:rsid w:val="00C30F54"/>
    <w:rsid w:val="00C31C58"/>
    <w:rsid w:val="00C31F1E"/>
    <w:rsid w:val="00C32451"/>
    <w:rsid w:val="00C32699"/>
    <w:rsid w:val="00C32CCF"/>
    <w:rsid w:val="00C32D08"/>
    <w:rsid w:val="00C33001"/>
    <w:rsid w:val="00C33077"/>
    <w:rsid w:val="00C3326D"/>
    <w:rsid w:val="00C3335A"/>
    <w:rsid w:val="00C33637"/>
    <w:rsid w:val="00C33818"/>
    <w:rsid w:val="00C339F6"/>
    <w:rsid w:val="00C33B4F"/>
    <w:rsid w:val="00C33F10"/>
    <w:rsid w:val="00C3417E"/>
    <w:rsid w:val="00C34323"/>
    <w:rsid w:val="00C34502"/>
    <w:rsid w:val="00C348AB"/>
    <w:rsid w:val="00C34980"/>
    <w:rsid w:val="00C34BEA"/>
    <w:rsid w:val="00C34F26"/>
    <w:rsid w:val="00C3522F"/>
    <w:rsid w:val="00C354C0"/>
    <w:rsid w:val="00C3551F"/>
    <w:rsid w:val="00C35578"/>
    <w:rsid w:val="00C3583B"/>
    <w:rsid w:val="00C35972"/>
    <w:rsid w:val="00C359FA"/>
    <w:rsid w:val="00C35CF6"/>
    <w:rsid w:val="00C3618B"/>
    <w:rsid w:val="00C3659D"/>
    <w:rsid w:val="00C36810"/>
    <w:rsid w:val="00C36B56"/>
    <w:rsid w:val="00C36C03"/>
    <w:rsid w:val="00C36D4A"/>
    <w:rsid w:val="00C36FD9"/>
    <w:rsid w:val="00C37140"/>
    <w:rsid w:val="00C37319"/>
    <w:rsid w:val="00C3745B"/>
    <w:rsid w:val="00C376E4"/>
    <w:rsid w:val="00C3782E"/>
    <w:rsid w:val="00C3787C"/>
    <w:rsid w:val="00C37B15"/>
    <w:rsid w:val="00C37BBC"/>
    <w:rsid w:val="00C37C1E"/>
    <w:rsid w:val="00C37ECA"/>
    <w:rsid w:val="00C4031F"/>
    <w:rsid w:val="00C4061B"/>
    <w:rsid w:val="00C40635"/>
    <w:rsid w:val="00C40F18"/>
    <w:rsid w:val="00C41AE6"/>
    <w:rsid w:val="00C41E60"/>
    <w:rsid w:val="00C425AA"/>
    <w:rsid w:val="00C428CF"/>
    <w:rsid w:val="00C42F1E"/>
    <w:rsid w:val="00C42FB5"/>
    <w:rsid w:val="00C431E6"/>
    <w:rsid w:val="00C436D1"/>
    <w:rsid w:val="00C4384E"/>
    <w:rsid w:val="00C43903"/>
    <w:rsid w:val="00C43A86"/>
    <w:rsid w:val="00C43A8C"/>
    <w:rsid w:val="00C44252"/>
    <w:rsid w:val="00C44992"/>
    <w:rsid w:val="00C44AE4"/>
    <w:rsid w:val="00C44D18"/>
    <w:rsid w:val="00C4547B"/>
    <w:rsid w:val="00C45502"/>
    <w:rsid w:val="00C459DF"/>
    <w:rsid w:val="00C45A6B"/>
    <w:rsid w:val="00C45E48"/>
    <w:rsid w:val="00C45F1D"/>
    <w:rsid w:val="00C46398"/>
    <w:rsid w:val="00C466D3"/>
    <w:rsid w:val="00C475F4"/>
    <w:rsid w:val="00C47A2D"/>
    <w:rsid w:val="00C47AF5"/>
    <w:rsid w:val="00C47B6F"/>
    <w:rsid w:val="00C47C9A"/>
    <w:rsid w:val="00C47CB3"/>
    <w:rsid w:val="00C47D14"/>
    <w:rsid w:val="00C500AC"/>
    <w:rsid w:val="00C5068D"/>
    <w:rsid w:val="00C507F1"/>
    <w:rsid w:val="00C50DB2"/>
    <w:rsid w:val="00C50DEE"/>
    <w:rsid w:val="00C50EBE"/>
    <w:rsid w:val="00C511AA"/>
    <w:rsid w:val="00C511AD"/>
    <w:rsid w:val="00C5188E"/>
    <w:rsid w:val="00C519B4"/>
    <w:rsid w:val="00C51C85"/>
    <w:rsid w:val="00C52640"/>
    <w:rsid w:val="00C530D6"/>
    <w:rsid w:val="00C533BF"/>
    <w:rsid w:val="00C53858"/>
    <w:rsid w:val="00C539B7"/>
    <w:rsid w:val="00C53CE7"/>
    <w:rsid w:val="00C53D8D"/>
    <w:rsid w:val="00C53EFB"/>
    <w:rsid w:val="00C54463"/>
    <w:rsid w:val="00C54593"/>
    <w:rsid w:val="00C54879"/>
    <w:rsid w:val="00C54DA5"/>
    <w:rsid w:val="00C5520A"/>
    <w:rsid w:val="00C552FF"/>
    <w:rsid w:val="00C553CC"/>
    <w:rsid w:val="00C559E1"/>
    <w:rsid w:val="00C55DA0"/>
    <w:rsid w:val="00C55F86"/>
    <w:rsid w:val="00C562A7"/>
    <w:rsid w:val="00C56355"/>
    <w:rsid w:val="00C56A64"/>
    <w:rsid w:val="00C5750B"/>
    <w:rsid w:val="00C57B7F"/>
    <w:rsid w:val="00C57C25"/>
    <w:rsid w:val="00C57D38"/>
    <w:rsid w:val="00C57F58"/>
    <w:rsid w:val="00C60414"/>
    <w:rsid w:val="00C604AE"/>
    <w:rsid w:val="00C604E4"/>
    <w:rsid w:val="00C606BB"/>
    <w:rsid w:val="00C607B2"/>
    <w:rsid w:val="00C60B62"/>
    <w:rsid w:val="00C60DC1"/>
    <w:rsid w:val="00C60E68"/>
    <w:rsid w:val="00C60F9A"/>
    <w:rsid w:val="00C61037"/>
    <w:rsid w:val="00C610F8"/>
    <w:rsid w:val="00C61108"/>
    <w:rsid w:val="00C613C6"/>
    <w:rsid w:val="00C61497"/>
    <w:rsid w:val="00C6149F"/>
    <w:rsid w:val="00C616D6"/>
    <w:rsid w:val="00C61771"/>
    <w:rsid w:val="00C620CB"/>
    <w:rsid w:val="00C6225A"/>
    <w:rsid w:val="00C627FC"/>
    <w:rsid w:val="00C6298A"/>
    <w:rsid w:val="00C62BEA"/>
    <w:rsid w:val="00C62CE6"/>
    <w:rsid w:val="00C62F0C"/>
    <w:rsid w:val="00C6321E"/>
    <w:rsid w:val="00C63517"/>
    <w:rsid w:val="00C6363C"/>
    <w:rsid w:val="00C637E0"/>
    <w:rsid w:val="00C63A91"/>
    <w:rsid w:val="00C63C8D"/>
    <w:rsid w:val="00C6413F"/>
    <w:rsid w:val="00C64303"/>
    <w:rsid w:val="00C6447D"/>
    <w:rsid w:val="00C64682"/>
    <w:rsid w:val="00C646C8"/>
    <w:rsid w:val="00C64AE8"/>
    <w:rsid w:val="00C64F7C"/>
    <w:rsid w:val="00C657CA"/>
    <w:rsid w:val="00C6641D"/>
    <w:rsid w:val="00C66AE8"/>
    <w:rsid w:val="00C66ED2"/>
    <w:rsid w:val="00C67450"/>
    <w:rsid w:val="00C67578"/>
    <w:rsid w:val="00C67D96"/>
    <w:rsid w:val="00C701D6"/>
    <w:rsid w:val="00C701DF"/>
    <w:rsid w:val="00C70522"/>
    <w:rsid w:val="00C70566"/>
    <w:rsid w:val="00C705FF"/>
    <w:rsid w:val="00C71688"/>
    <w:rsid w:val="00C7179E"/>
    <w:rsid w:val="00C71935"/>
    <w:rsid w:val="00C719AB"/>
    <w:rsid w:val="00C71C0D"/>
    <w:rsid w:val="00C71C39"/>
    <w:rsid w:val="00C71CA1"/>
    <w:rsid w:val="00C723CA"/>
    <w:rsid w:val="00C724E7"/>
    <w:rsid w:val="00C72944"/>
    <w:rsid w:val="00C72954"/>
    <w:rsid w:val="00C72B0C"/>
    <w:rsid w:val="00C72B46"/>
    <w:rsid w:val="00C72EC6"/>
    <w:rsid w:val="00C72F56"/>
    <w:rsid w:val="00C73000"/>
    <w:rsid w:val="00C73694"/>
    <w:rsid w:val="00C74351"/>
    <w:rsid w:val="00C7446B"/>
    <w:rsid w:val="00C74730"/>
    <w:rsid w:val="00C74DC5"/>
    <w:rsid w:val="00C74FEE"/>
    <w:rsid w:val="00C75248"/>
    <w:rsid w:val="00C7527E"/>
    <w:rsid w:val="00C752AB"/>
    <w:rsid w:val="00C752E3"/>
    <w:rsid w:val="00C75654"/>
    <w:rsid w:val="00C75720"/>
    <w:rsid w:val="00C7593B"/>
    <w:rsid w:val="00C75FA5"/>
    <w:rsid w:val="00C760ED"/>
    <w:rsid w:val="00C760F6"/>
    <w:rsid w:val="00C7658B"/>
    <w:rsid w:val="00C76611"/>
    <w:rsid w:val="00C76619"/>
    <w:rsid w:val="00C76830"/>
    <w:rsid w:val="00C76A8D"/>
    <w:rsid w:val="00C76DE7"/>
    <w:rsid w:val="00C77024"/>
    <w:rsid w:val="00C775AA"/>
    <w:rsid w:val="00C77726"/>
    <w:rsid w:val="00C7775D"/>
    <w:rsid w:val="00C777F7"/>
    <w:rsid w:val="00C77C97"/>
    <w:rsid w:val="00C80027"/>
    <w:rsid w:val="00C8058D"/>
    <w:rsid w:val="00C80714"/>
    <w:rsid w:val="00C80AAB"/>
    <w:rsid w:val="00C81228"/>
    <w:rsid w:val="00C816A4"/>
    <w:rsid w:val="00C8188C"/>
    <w:rsid w:val="00C818C2"/>
    <w:rsid w:val="00C81E22"/>
    <w:rsid w:val="00C8212A"/>
    <w:rsid w:val="00C8268D"/>
    <w:rsid w:val="00C831E2"/>
    <w:rsid w:val="00C83686"/>
    <w:rsid w:val="00C841EB"/>
    <w:rsid w:val="00C842F9"/>
    <w:rsid w:val="00C84449"/>
    <w:rsid w:val="00C847B9"/>
    <w:rsid w:val="00C84AAC"/>
    <w:rsid w:val="00C852AD"/>
    <w:rsid w:val="00C855C1"/>
    <w:rsid w:val="00C85EE7"/>
    <w:rsid w:val="00C86081"/>
    <w:rsid w:val="00C860C5"/>
    <w:rsid w:val="00C865FB"/>
    <w:rsid w:val="00C867D7"/>
    <w:rsid w:val="00C86E10"/>
    <w:rsid w:val="00C86E94"/>
    <w:rsid w:val="00C86EB3"/>
    <w:rsid w:val="00C8704B"/>
    <w:rsid w:val="00C870E3"/>
    <w:rsid w:val="00C871BF"/>
    <w:rsid w:val="00C873AE"/>
    <w:rsid w:val="00C8768D"/>
    <w:rsid w:val="00C87821"/>
    <w:rsid w:val="00C9021C"/>
    <w:rsid w:val="00C90741"/>
    <w:rsid w:val="00C90E3A"/>
    <w:rsid w:val="00C9118D"/>
    <w:rsid w:val="00C916B5"/>
    <w:rsid w:val="00C91839"/>
    <w:rsid w:val="00C91E30"/>
    <w:rsid w:val="00C91F96"/>
    <w:rsid w:val="00C924FE"/>
    <w:rsid w:val="00C92563"/>
    <w:rsid w:val="00C926D1"/>
    <w:rsid w:val="00C92C29"/>
    <w:rsid w:val="00C930A9"/>
    <w:rsid w:val="00C933EF"/>
    <w:rsid w:val="00C93562"/>
    <w:rsid w:val="00C9371C"/>
    <w:rsid w:val="00C943CD"/>
    <w:rsid w:val="00C94717"/>
    <w:rsid w:val="00C94AC9"/>
    <w:rsid w:val="00C94ED0"/>
    <w:rsid w:val="00C94EDB"/>
    <w:rsid w:val="00C953B2"/>
    <w:rsid w:val="00C954B6"/>
    <w:rsid w:val="00C95531"/>
    <w:rsid w:val="00C95E09"/>
    <w:rsid w:val="00C961C9"/>
    <w:rsid w:val="00C962E6"/>
    <w:rsid w:val="00C96883"/>
    <w:rsid w:val="00C968AD"/>
    <w:rsid w:val="00C969D4"/>
    <w:rsid w:val="00C96B4C"/>
    <w:rsid w:val="00C96E50"/>
    <w:rsid w:val="00C96E77"/>
    <w:rsid w:val="00C97009"/>
    <w:rsid w:val="00C9724D"/>
    <w:rsid w:val="00C9747B"/>
    <w:rsid w:val="00C97776"/>
    <w:rsid w:val="00C97897"/>
    <w:rsid w:val="00C97C04"/>
    <w:rsid w:val="00C97D7F"/>
    <w:rsid w:val="00C97FB3"/>
    <w:rsid w:val="00CA011D"/>
    <w:rsid w:val="00CA0910"/>
    <w:rsid w:val="00CA0A56"/>
    <w:rsid w:val="00CA0EC2"/>
    <w:rsid w:val="00CA10C3"/>
    <w:rsid w:val="00CA13F9"/>
    <w:rsid w:val="00CA16EF"/>
    <w:rsid w:val="00CA1921"/>
    <w:rsid w:val="00CA1A5B"/>
    <w:rsid w:val="00CA1B85"/>
    <w:rsid w:val="00CA1FEC"/>
    <w:rsid w:val="00CA2323"/>
    <w:rsid w:val="00CA2710"/>
    <w:rsid w:val="00CA2733"/>
    <w:rsid w:val="00CA2E39"/>
    <w:rsid w:val="00CA2E65"/>
    <w:rsid w:val="00CA2E95"/>
    <w:rsid w:val="00CA2F60"/>
    <w:rsid w:val="00CA3238"/>
    <w:rsid w:val="00CA3679"/>
    <w:rsid w:val="00CA3DA4"/>
    <w:rsid w:val="00CA3F85"/>
    <w:rsid w:val="00CA419B"/>
    <w:rsid w:val="00CA41D8"/>
    <w:rsid w:val="00CA4387"/>
    <w:rsid w:val="00CA43B1"/>
    <w:rsid w:val="00CA43BD"/>
    <w:rsid w:val="00CA4414"/>
    <w:rsid w:val="00CA464E"/>
    <w:rsid w:val="00CA4A7D"/>
    <w:rsid w:val="00CA4D47"/>
    <w:rsid w:val="00CA4D6D"/>
    <w:rsid w:val="00CA4DAC"/>
    <w:rsid w:val="00CA4E3D"/>
    <w:rsid w:val="00CA51C8"/>
    <w:rsid w:val="00CA525C"/>
    <w:rsid w:val="00CA549E"/>
    <w:rsid w:val="00CA54BF"/>
    <w:rsid w:val="00CA55E9"/>
    <w:rsid w:val="00CA5824"/>
    <w:rsid w:val="00CA5916"/>
    <w:rsid w:val="00CA5B50"/>
    <w:rsid w:val="00CA5BE6"/>
    <w:rsid w:val="00CA5F1B"/>
    <w:rsid w:val="00CA5F2C"/>
    <w:rsid w:val="00CA625D"/>
    <w:rsid w:val="00CA66D9"/>
    <w:rsid w:val="00CA672D"/>
    <w:rsid w:val="00CA6A15"/>
    <w:rsid w:val="00CA6D56"/>
    <w:rsid w:val="00CA6F94"/>
    <w:rsid w:val="00CA7329"/>
    <w:rsid w:val="00CA7391"/>
    <w:rsid w:val="00CA783A"/>
    <w:rsid w:val="00CA7A3C"/>
    <w:rsid w:val="00CA7DB2"/>
    <w:rsid w:val="00CB00F0"/>
    <w:rsid w:val="00CB035E"/>
    <w:rsid w:val="00CB0861"/>
    <w:rsid w:val="00CB0970"/>
    <w:rsid w:val="00CB09F0"/>
    <w:rsid w:val="00CB11EB"/>
    <w:rsid w:val="00CB1762"/>
    <w:rsid w:val="00CB1B4E"/>
    <w:rsid w:val="00CB1B7F"/>
    <w:rsid w:val="00CB1FB9"/>
    <w:rsid w:val="00CB250D"/>
    <w:rsid w:val="00CB25E0"/>
    <w:rsid w:val="00CB2731"/>
    <w:rsid w:val="00CB274F"/>
    <w:rsid w:val="00CB2B21"/>
    <w:rsid w:val="00CB2D61"/>
    <w:rsid w:val="00CB2DAD"/>
    <w:rsid w:val="00CB2EB3"/>
    <w:rsid w:val="00CB3407"/>
    <w:rsid w:val="00CB3461"/>
    <w:rsid w:val="00CB347D"/>
    <w:rsid w:val="00CB39DD"/>
    <w:rsid w:val="00CB3F67"/>
    <w:rsid w:val="00CB408B"/>
    <w:rsid w:val="00CB42E3"/>
    <w:rsid w:val="00CB4598"/>
    <w:rsid w:val="00CB4710"/>
    <w:rsid w:val="00CB4F8E"/>
    <w:rsid w:val="00CB5036"/>
    <w:rsid w:val="00CB57C4"/>
    <w:rsid w:val="00CB5C5B"/>
    <w:rsid w:val="00CB60A1"/>
    <w:rsid w:val="00CB6546"/>
    <w:rsid w:val="00CB660B"/>
    <w:rsid w:val="00CB6A34"/>
    <w:rsid w:val="00CB6B9C"/>
    <w:rsid w:val="00CB6E7F"/>
    <w:rsid w:val="00CB71DA"/>
    <w:rsid w:val="00CB73D1"/>
    <w:rsid w:val="00CB792F"/>
    <w:rsid w:val="00CB795C"/>
    <w:rsid w:val="00CB7A53"/>
    <w:rsid w:val="00CB7F4F"/>
    <w:rsid w:val="00CC0550"/>
    <w:rsid w:val="00CC0AC2"/>
    <w:rsid w:val="00CC0FDD"/>
    <w:rsid w:val="00CC1C7A"/>
    <w:rsid w:val="00CC1CF3"/>
    <w:rsid w:val="00CC1EE4"/>
    <w:rsid w:val="00CC1F28"/>
    <w:rsid w:val="00CC2199"/>
    <w:rsid w:val="00CC219C"/>
    <w:rsid w:val="00CC2350"/>
    <w:rsid w:val="00CC2556"/>
    <w:rsid w:val="00CC26F7"/>
    <w:rsid w:val="00CC2D27"/>
    <w:rsid w:val="00CC2E2A"/>
    <w:rsid w:val="00CC2F0B"/>
    <w:rsid w:val="00CC31ED"/>
    <w:rsid w:val="00CC36CA"/>
    <w:rsid w:val="00CC3993"/>
    <w:rsid w:val="00CC3BA0"/>
    <w:rsid w:val="00CC40F2"/>
    <w:rsid w:val="00CC4335"/>
    <w:rsid w:val="00CC43F8"/>
    <w:rsid w:val="00CC447D"/>
    <w:rsid w:val="00CC44CC"/>
    <w:rsid w:val="00CC4A06"/>
    <w:rsid w:val="00CC4BC1"/>
    <w:rsid w:val="00CC4CA8"/>
    <w:rsid w:val="00CC4E23"/>
    <w:rsid w:val="00CC5239"/>
    <w:rsid w:val="00CC531F"/>
    <w:rsid w:val="00CC5462"/>
    <w:rsid w:val="00CC5660"/>
    <w:rsid w:val="00CC56B9"/>
    <w:rsid w:val="00CC5DCA"/>
    <w:rsid w:val="00CC5F33"/>
    <w:rsid w:val="00CC62DD"/>
    <w:rsid w:val="00CC637D"/>
    <w:rsid w:val="00CC683A"/>
    <w:rsid w:val="00CC690E"/>
    <w:rsid w:val="00CC692D"/>
    <w:rsid w:val="00CC6BD4"/>
    <w:rsid w:val="00CC76EF"/>
    <w:rsid w:val="00CC77DB"/>
    <w:rsid w:val="00CC7CD1"/>
    <w:rsid w:val="00CD00C2"/>
    <w:rsid w:val="00CD05EA"/>
    <w:rsid w:val="00CD0B75"/>
    <w:rsid w:val="00CD0EA4"/>
    <w:rsid w:val="00CD10A6"/>
    <w:rsid w:val="00CD1A53"/>
    <w:rsid w:val="00CD1E9E"/>
    <w:rsid w:val="00CD1F99"/>
    <w:rsid w:val="00CD1FAA"/>
    <w:rsid w:val="00CD23D8"/>
    <w:rsid w:val="00CD25A6"/>
    <w:rsid w:val="00CD275B"/>
    <w:rsid w:val="00CD3946"/>
    <w:rsid w:val="00CD3AFF"/>
    <w:rsid w:val="00CD3FEE"/>
    <w:rsid w:val="00CD40D9"/>
    <w:rsid w:val="00CD40EE"/>
    <w:rsid w:val="00CD413A"/>
    <w:rsid w:val="00CD46A8"/>
    <w:rsid w:val="00CD484D"/>
    <w:rsid w:val="00CD4931"/>
    <w:rsid w:val="00CD4ADD"/>
    <w:rsid w:val="00CD4C0F"/>
    <w:rsid w:val="00CD54A1"/>
    <w:rsid w:val="00CD5728"/>
    <w:rsid w:val="00CD57D1"/>
    <w:rsid w:val="00CD596E"/>
    <w:rsid w:val="00CD5B62"/>
    <w:rsid w:val="00CD5F7E"/>
    <w:rsid w:val="00CD6182"/>
    <w:rsid w:val="00CD61B1"/>
    <w:rsid w:val="00CD6549"/>
    <w:rsid w:val="00CD6ABF"/>
    <w:rsid w:val="00CD6AED"/>
    <w:rsid w:val="00CD6B1F"/>
    <w:rsid w:val="00CD6B54"/>
    <w:rsid w:val="00CD6D8B"/>
    <w:rsid w:val="00CD6D8F"/>
    <w:rsid w:val="00CD7231"/>
    <w:rsid w:val="00CD73E4"/>
    <w:rsid w:val="00CD753B"/>
    <w:rsid w:val="00CD76EB"/>
    <w:rsid w:val="00CD78EC"/>
    <w:rsid w:val="00CD7AE5"/>
    <w:rsid w:val="00CE0229"/>
    <w:rsid w:val="00CE06AE"/>
    <w:rsid w:val="00CE0764"/>
    <w:rsid w:val="00CE089C"/>
    <w:rsid w:val="00CE09C6"/>
    <w:rsid w:val="00CE0F18"/>
    <w:rsid w:val="00CE119C"/>
    <w:rsid w:val="00CE15F6"/>
    <w:rsid w:val="00CE16D6"/>
    <w:rsid w:val="00CE18CB"/>
    <w:rsid w:val="00CE2082"/>
    <w:rsid w:val="00CE2435"/>
    <w:rsid w:val="00CE24CE"/>
    <w:rsid w:val="00CE3291"/>
    <w:rsid w:val="00CE33D3"/>
    <w:rsid w:val="00CE3481"/>
    <w:rsid w:val="00CE36F4"/>
    <w:rsid w:val="00CE37D6"/>
    <w:rsid w:val="00CE382C"/>
    <w:rsid w:val="00CE3D4E"/>
    <w:rsid w:val="00CE3D98"/>
    <w:rsid w:val="00CE3EE2"/>
    <w:rsid w:val="00CE4161"/>
    <w:rsid w:val="00CE4335"/>
    <w:rsid w:val="00CE4BEC"/>
    <w:rsid w:val="00CE4C68"/>
    <w:rsid w:val="00CE4DAA"/>
    <w:rsid w:val="00CE4E37"/>
    <w:rsid w:val="00CE4EBD"/>
    <w:rsid w:val="00CE5228"/>
    <w:rsid w:val="00CE54FA"/>
    <w:rsid w:val="00CE5666"/>
    <w:rsid w:val="00CE6A51"/>
    <w:rsid w:val="00CE6F9B"/>
    <w:rsid w:val="00CE6FE3"/>
    <w:rsid w:val="00CE7173"/>
    <w:rsid w:val="00CE71DD"/>
    <w:rsid w:val="00CE7217"/>
    <w:rsid w:val="00CE73A2"/>
    <w:rsid w:val="00CE756D"/>
    <w:rsid w:val="00CE75A0"/>
    <w:rsid w:val="00CE7F52"/>
    <w:rsid w:val="00CF01F0"/>
    <w:rsid w:val="00CF061C"/>
    <w:rsid w:val="00CF07A4"/>
    <w:rsid w:val="00CF08EA"/>
    <w:rsid w:val="00CF0C3D"/>
    <w:rsid w:val="00CF0F1B"/>
    <w:rsid w:val="00CF10D0"/>
    <w:rsid w:val="00CF14F1"/>
    <w:rsid w:val="00CF1ACB"/>
    <w:rsid w:val="00CF2043"/>
    <w:rsid w:val="00CF2205"/>
    <w:rsid w:val="00CF2258"/>
    <w:rsid w:val="00CF2495"/>
    <w:rsid w:val="00CF28C7"/>
    <w:rsid w:val="00CF2C88"/>
    <w:rsid w:val="00CF2F78"/>
    <w:rsid w:val="00CF2FB8"/>
    <w:rsid w:val="00CF35C5"/>
    <w:rsid w:val="00CF3CB9"/>
    <w:rsid w:val="00CF3F2F"/>
    <w:rsid w:val="00CF3FA1"/>
    <w:rsid w:val="00CF400A"/>
    <w:rsid w:val="00CF404F"/>
    <w:rsid w:val="00CF4204"/>
    <w:rsid w:val="00CF4509"/>
    <w:rsid w:val="00CF452C"/>
    <w:rsid w:val="00CF45BD"/>
    <w:rsid w:val="00CF4751"/>
    <w:rsid w:val="00CF4C2C"/>
    <w:rsid w:val="00CF4C74"/>
    <w:rsid w:val="00CF4DCC"/>
    <w:rsid w:val="00CF4F48"/>
    <w:rsid w:val="00CF5273"/>
    <w:rsid w:val="00CF534E"/>
    <w:rsid w:val="00CF5486"/>
    <w:rsid w:val="00CF5628"/>
    <w:rsid w:val="00CF58F3"/>
    <w:rsid w:val="00CF5C9F"/>
    <w:rsid w:val="00CF5FFB"/>
    <w:rsid w:val="00CF612D"/>
    <w:rsid w:val="00CF6908"/>
    <w:rsid w:val="00CF6BFF"/>
    <w:rsid w:val="00CF7338"/>
    <w:rsid w:val="00CF733D"/>
    <w:rsid w:val="00CF7BD6"/>
    <w:rsid w:val="00CF7C17"/>
    <w:rsid w:val="00CF7D5C"/>
    <w:rsid w:val="00CF7DEA"/>
    <w:rsid w:val="00D00238"/>
    <w:rsid w:val="00D002DA"/>
    <w:rsid w:val="00D00A41"/>
    <w:rsid w:val="00D00AA4"/>
    <w:rsid w:val="00D00B6E"/>
    <w:rsid w:val="00D00BFC"/>
    <w:rsid w:val="00D00E25"/>
    <w:rsid w:val="00D011DB"/>
    <w:rsid w:val="00D0176F"/>
    <w:rsid w:val="00D01A88"/>
    <w:rsid w:val="00D021F1"/>
    <w:rsid w:val="00D021F2"/>
    <w:rsid w:val="00D02A24"/>
    <w:rsid w:val="00D02BA5"/>
    <w:rsid w:val="00D02BC5"/>
    <w:rsid w:val="00D02C8F"/>
    <w:rsid w:val="00D0303E"/>
    <w:rsid w:val="00D033D5"/>
    <w:rsid w:val="00D034BC"/>
    <w:rsid w:val="00D03611"/>
    <w:rsid w:val="00D03B1D"/>
    <w:rsid w:val="00D03C47"/>
    <w:rsid w:val="00D04067"/>
    <w:rsid w:val="00D04111"/>
    <w:rsid w:val="00D04E62"/>
    <w:rsid w:val="00D050C8"/>
    <w:rsid w:val="00D051E6"/>
    <w:rsid w:val="00D051EA"/>
    <w:rsid w:val="00D0595C"/>
    <w:rsid w:val="00D05999"/>
    <w:rsid w:val="00D05A63"/>
    <w:rsid w:val="00D05CB5"/>
    <w:rsid w:val="00D05DDB"/>
    <w:rsid w:val="00D0603F"/>
    <w:rsid w:val="00D063DA"/>
    <w:rsid w:val="00D066F7"/>
    <w:rsid w:val="00D06ABE"/>
    <w:rsid w:val="00D06B97"/>
    <w:rsid w:val="00D06BB7"/>
    <w:rsid w:val="00D06EE0"/>
    <w:rsid w:val="00D0740D"/>
    <w:rsid w:val="00D07451"/>
    <w:rsid w:val="00D07656"/>
    <w:rsid w:val="00D07728"/>
    <w:rsid w:val="00D0775A"/>
    <w:rsid w:val="00D077C1"/>
    <w:rsid w:val="00D07A1E"/>
    <w:rsid w:val="00D07CA9"/>
    <w:rsid w:val="00D07D5E"/>
    <w:rsid w:val="00D07D65"/>
    <w:rsid w:val="00D1014B"/>
    <w:rsid w:val="00D10657"/>
    <w:rsid w:val="00D10922"/>
    <w:rsid w:val="00D10A8C"/>
    <w:rsid w:val="00D10CEC"/>
    <w:rsid w:val="00D10E01"/>
    <w:rsid w:val="00D10ED2"/>
    <w:rsid w:val="00D11248"/>
    <w:rsid w:val="00D11304"/>
    <w:rsid w:val="00D11544"/>
    <w:rsid w:val="00D11C81"/>
    <w:rsid w:val="00D11ED7"/>
    <w:rsid w:val="00D12194"/>
    <w:rsid w:val="00D1248A"/>
    <w:rsid w:val="00D1251A"/>
    <w:rsid w:val="00D1271F"/>
    <w:rsid w:val="00D12737"/>
    <w:rsid w:val="00D128F0"/>
    <w:rsid w:val="00D12AE0"/>
    <w:rsid w:val="00D12C6D"/>
    <w:rsid w:val="00D1400F"/>
    <w:rsid w:val="00D1440C"/>
    <w:rsid w:val="00D14A3D"/>
    <w:rsid w:val="00D14B61"/>
    <w:rsid w:val="00D15034"/>
    <w:rsid w:val="00D154E9"/>
    <w:rsid w:val="00D15567"/>
    <w:rsid w:val="00D157ED"/>
    <w:rsid w:val="00D15B7D"/>
    <w:rsid w:val="00D15F86"/>
    <w:rsid w:val="00D16397"/>
    <w:rsid w:val="00D165EC"/>
    <w:rsid w:val="00D1685C"/>
    <w:rsid w:val="00D16F5E"/>
    <w:rsid w:val="00D17045"/>
    <w:rsid w:val="00D17308"/>
    <w:rsid w:val="00D1743A"/>
    <w:rsid w:val="00D1751C"/>
    <w:rsid w:val="00D17DA5"/>
    <w:rsid w:val="00D20292"/>
    <w:rsid w:val="00D20678"/>
    <w:rsid w:val="00D20781"/>
    <w:rsid w:val="00D2094C"/>
    <w:rsid w:val="00D20B5E"/>
    <w:rsid w:val="00D210D8"/>
    <w:rsid w:val="00D214C4"/>
    <w:rsid w:val="00D21718"/>
    <w:rsid w:val="00D218A7"/>
    <w:rsid w:val="00D21AFB"/>
    <w:rsid w:val="00D22A7C"/>
    <w:rsid w:val="00D22EF7"/>
    <w:rsid w:val="00D22F32"/>
    <w:rsid w:val="00D22FF5"/>
    <w:rsid w:val="00D22FF8"/>
    <w:rsid w:val="00D23204"/>
    <w:rsid w:val="00D23315"/>
    <w:rsid w:val="00D23460"/>
    <w:rsid w:val="00D234CD"/>
    <w:rsid w:val="00D240DF"/>
    <w:rsid w:val="00D243AF"/>
    <w:rsid w:val="00D24427"/>
    <w:rsid w:val="00D24479"/>
    <w:rsid w:val="00D24762"/>
    <w:rsid w:val="00D24BB6"/>
    <w:rsid w:val="00D24F1F"/>
    <w:rsid w:val="00D25DF2"/>
    <w:rsid w:val="00D25F3F"/>
    <w:rsid w:val="00D261F5"/>
    <w:rsid w:val="00D26508"/>
    <w:rsid w:val="00D265F6"/>
    <w:rsid w:val="00D26C00"/>
    <w:rsid w:val="00D272EB"/>
    <w:rsid w:val="00D275C9"/>
    <w:rsid w:val="00D27828"/>
    <w:rsid w:val="00D279C0"/>
    <w:rsid w:val="00D27C37"/>
    <w:rsid w:val="00D30202"/>
    <w:rsid w:val="00D3027B"/>
    <w:rsid w:val="00D30515"/>
    <w:rsid w:val="00D30584"/>
    <w:rsid w:val="00D307F7"/>
    <w:rsid w:val="00D30A92"/>
    <w:rsid w:val="00D30B3D"/>
    <w:rsid w:val="00D30DDD"/>
    <w:rsid w:val="00D30E46"/>
    <w:rsid w:val="00D30E98"/>
    <w:rsid w:val="00D311BB"/>
    <w:rsid w:val="00D31540"/>
    <w:rsid w:val="00D315CC"/>
    <w:rsid w:val="00D31CED"/>
    <w:rsid w:val="00D31D7F"/>
    <w:rsid w:val="00D31E5E"/>
    <w:rsid w:val="00D32158"/>
    <w:rsid w:val="00D32397"/>
    <w:rsid w:val="00D328C9"/>
    <w:rsid w:val="00D32926"/>
    <w:rsid w:val="00D32C12"/>
    <w:rsid w:val="00D3302F"/>
    <w:rsid w:val="00D33113"/>
    <w:rsid w:val="00D33216"/>
    <w:rsid w:val="00D33278"/>
    <w:rsid w:val="00D333C7"/>
    <w:rsid w:val="00D334A3"/>
    <w:rsid w:val="00D33B7A"/>
    <w:rsid w:val="00D33C21"/>
    <w:rsid w:val="00D34076"/>
    <w:rsid w:val="00D340B9"/>
    <w:rsid w:val="00D341E8"/>
    <w:rsid w:val="00D343BB"/>
    <w:rsid w:val="00D343BF"/>
    <w:rsid w:val="00D344FC"/>
    <w:rsid w:val="00D345C2"/>
    <w:rsid w:val="00D34759"/>
    <w:rsid w:val="00D34BB8"/>
    <w:rsid w:val="00D34C40"/>
    <w:rsid w:val="00D35065"/>
    <w:rsid w:val="00D351E8"/>
    <w:rsid w:val="00D35724"/>
    <w:rsid w:val="00D358E5"/>
    <w:rsid w:val="00D35DE1"/>
    <w:rsid w:val="00D35E19"/>
    <w:rsid w:val="00D35E74"/>
    <w:rsid w:val="00D36374"/>
    <w:rsid w:val="00D364ED"/>
    <w:rsid w:val="00D366C9"/>
    <w:rsid w:val="00D3685C"/>
    <w:rsid w:val="00D36A89"/>
    <w:rsid w:val="00D36DBF"/>
    <w:rsid w:val="00D37193"/>
    <w:rsid w:val="00D372E4"/>
    <w:rsid w:val="00D37367"/>
    <w:rsid w:val="00D374AB"/>
    <w:rsid w:val="00D37846"/>
    <w:rsid w:val="00D3799B"/>
    <w:rsid w:val="00D40154"/>
    <w:rsid w:val="00D401F3"/>
    <w:rsid w:val="00D40802"/>
    <w:rsid w:val="00D40CFA"/>
    <w:rsid w:val="00D40E98"/>
    <w:rsid w:val="00D412D6"/>
    <w:rsid w:val="00D4136A"/>
    <w:rsid w:val="00D41422"/>
    <w:rsid w:val="00D415FE"/>
    <w:rsid w:val="00D41B8D"/>
    <w:rsid w:val="00D41D5F"/>
    <w:rsid w:val="00D41DE7"/>
    <w:rsid w:val="00D41E96"/>
    <w:rsid w:val="00D420ED"/>
    <w:rsid w:val="00D424B4"/>
    <w:rsid w:val="00D426F5"/>
    <w:rsid w:val="00D4281B"/>
    <w:rsid w:val="00D42928"/>
    <w:rsid w:val="00D42A7A"/>
    <w:rsid w:val="00D42B74"/>
    <w:rsid w:val="00D42D7E"/>
    <w:rsid w:val="00D43241"/>
    <w:rsid w:val="00D4331C"/>
    <w:rsid w:val="00D435E0"/>
    <w:rsid w:val="00D439C1"/>
    <w:rsid w:val="00D43A1E"/>
    <w:rsid w:val="00D43AA2"/>
    <w:rsid w:val="00D43AEB"/>
    <w:rsid w:val="00D43B9E"/>
    <w:rsid w:val="00D43D7E"/>
    <w:rsid w:val="00D43EFF"/>
    <w:rsid w:val="00D44971"/>
    <w:rsid w:val="00D44BA2"/>
    <w:rsid w:val="00D44E09"/>
    <w:rsid w:val="00D450E0"/>
    <w:rsid w:val="00D4521B"/>
    <w:rsid w:val="00D455AE"/>
    <w:rsid w:val="00D457F7"/>
    <w:rsid w:val="00D45C39"/>
    <w:rsid w:val="00D45D0A"/>
    <w:rsid w:val="00D45EC0"/>
    <w:rsid w:val="00D46333"/>
    <w:rsid w:val="00D468DB"/>
    <w:rsid w:val="00D46A11"/>
    <w:rsid w:val="00D46B97"/>
    <w:rsid w:val="00D46BBF"/>
    <w:rsid w:val="00D46C18"/>
    <w:rsid w:val="00D46D98"/>
    <w:rsid w:val="00D46E06"/>
    <w:rsid w:val="00D46FA5"/>
    <w:rsid w:val="00D471BC"/>
    <w:rsid w:val="00D4723F"/>
    <w:rsid w:val="00D474AF"/>
    <w:rsid w:val="00D4770B"/>
    <w:rsid w:val="00D47A22"/>
    <w:rsid w:val="00D47D84"/>
    <w:rsid w:val="00D47E21"/>
    <w:rsid w:val="00D50033"/>
    <w:rsid w:val="00D508D6"/>
    <w:rsid w:val="00D5092F"/>
    <w:rsid w:val="00D50B18"/>
    <w:rsid w:val="00D50C3C"/>
    <w:rsid w:val="00D50E27"/>
    <w:rsid w:val="00D50E56"/>
    <w:rsid w:val="00D513E7"/>
    <w:rsid w:val="00D5146E"/>
    <w:rsid w:val="00D5162F"/>
    <w:rsid w:val="00D517A6"/>
    <w:rsid w:val="00D51890"/>
    <w:rsid w:val="00D51D2F"/>
    <w:rsid w:val="00D52600"/>
    <w:rsid w:val="00D526B2"/>
    <w:rsid w:val="00D5289B"/>
    <w:rsid w:val="00D52B24"/>
    <w:rsid w:val="00D5348E"/>
    <w:rsid w:val="00D5354A"/>
    <w:rsid w:val="00D538A1"/>
    <w:rsid w:val="00D53B17"/>
    <w:rsid w:val="00D53F20"/>
    <w:rsid w:val="00D541C8"/>
    <w:rsid w:val="00D5428B"/>
    <w:rsid w:val="00D5455C"/>
    <w:rsid w:val="00D546F7"/>
    <w:rsid w:val="00D547FA"/>
    <w:rsid w:val="00D54C01"/>
    <w:rsid w:val="00D54E48"/>
    <w:rsid w:val="00D556BD"/>
    <w:rsid w:val="00D55A84"/>
    <w:rsid w:val="00D55A98"/>
    <w:rsid w:val="00D55BB3"/>
    <w:rsid w:val="00D55CD7"/>
    <w:rsid w:val="00D5624C"/>
    <w:rsid w:val="00D56442"/>
    <w:rsid w:val="00D56CE6"/>
    <w:rsid w:val="00D56CF5"/>
    <w:rsid w:val="00D570EF"/>
    <w:rsid w:val="00D57394"/>
    <w:rsid w:val="00D57538"/>
    <w:rsid w:val="00D57596"/>
    <w:rsid w:val="00D576A3"/>
    <w:rsid w:val="00D57ED6"/>
    <w:rsid w:val="00D57FAE"/>
    <w:rsid w:val="00D6050B"/>
    <w:rsid w:val="00D60545"/>
    <w:rsid w:val="00D60668"/>
    <w:rsid w:val="00D609B9"/>
    <w:rsid w:val="00D60E60"/>
    <w:rsid w:val="00D6115E"/>
    <w:rsid w:val="00D61350"/>
    <w:rsid w:val="00D613A1"/>
    <w:rsid w:val="00D6149C"/>
    <w:rsid w:val="00D616BC"/>
    <w:rsid w:val="00D619BC"/>
    <w:rsid w:val="00D62020"/>
    <w:rsid w:val="00D621FA"/>
    <w:rsid w:val="00D62206"/>
    <w:rsid w:val="00D6256E"/>
    <w:rsid w:val="00D62954"/>
    <w:rsid w:val="00D62B7F"/>
    <w:rsid w:val="00D62C6B"/>
    <w:rsid w:val="00D62D15"/>
    <w:rsid w:val="00D62EDF"/>
    <w:rsid w:val="00D62EF7"/>
    <w:rsid w:val="00D62F99"/>
    <w:rsid w:val="00D630B7"/>
    <w:rsid w:val="00D630E6"/>
    <w:rsid w:val="00D63399"/>
    <w:rsid w:val="00D63777"/>
    <w:rsid w:val="00D637F7"/>
    <w:rsid w:val="00D63D1E"/>
    <w:rsid w:val="00D63DAD"/>
    <w:rsid w:val="00D64406"/>
    <w:rsid w:val="00D647E6"/>
    <w:rsid w:val="00D648A7"/>
    <w:rsid w:val="00D64A68"/>
    <w:rsid w:val="00D64DAC"/>
    <w:rsid w:val="00D650ED"/>
    <w:rsid w:val="00D65388"/>
    <w:rsid w:val="00D654B0"/>
    <w:rsid w:val="00D6575A"/>
    <w:rsid w:val="00D65ADE"/>
    <w:rsid w:val="00D65C33"/>
    <w:rsid w:val="00D65DBC"/>
    <w:rsid w:val="00D65E80"/>
    <w:rsid w:val="00D661FD"/>
    <w:rsid w:val="00D662C7"/>
    <w:rsid w:val="00D66541"/>
    <w:rsid w:val="00D667B3"/>
    <w:rsid w:val="00D669B4"/>
    <w:rsid w:val="00D66C37"/>
    <w:rsid w:val="00D66E3C"/>
    <w:rsid w:val="00D67086"/>
    <w:rsid w:val="00D67603"/>
    <w:rsid w:val="00D6777B"/>
    <w:rsid w:val="00D67810"/>
    <w:rsid w:val="00D679D8"/>
    <w:rsid w:val="00D67B3D"/>
    <w:rsid w:val="00D7013A"/>
    <w:rsid w:val="00D710ED"/>
    <w:rsid w:val="00D71833"/>
    <w:rsid w:val="00D71C52"/>
    <w:rsid w:val="00D72203"/>
    <w:rsid w:val="00D723D9"/>
    <w:rsid w:val="00D723DA"/>
    <w:rsid w:val="00D723F4"/>
    <w:rsid w:val="00D724B0"/>
    <w:rsid w:val="00D728C5"/>
    <w:rsid w:val="00D7300F"/>
    <w:rsid w:val="00D73174"/>
    <w:rsid w:val="00D73404"/>
    <w:rsid w:val="00D7353A"/>
    <w:rsid w:val="00D73705"/>
    <w:rsid w:val="00D73AD6"/>
    <w:rsid w:val="00D73C68"/>
    <w:rsid w:val="00D74405"/>
    <w:rsid w:val="00D7466E"/>
    <w:rsid w:val="00D7486F"/>
    <w:rsid w:val="00D748E8"/>
    <w:rsid w:val="00D74A22"/>
    <w:rsid w:val="00D74DE1"/>
    <w:rsid w:val="00D74ED9"/>
    <w:rsid w:val="00D760A9"/>
    <w:rsid w:val="00D7618A"/>
    <w:rsid w:val="00D7620F"/>
    <w:rsid w:val="00D763F3"/>
    <w:rsid w:val="00D768FF"/>
    <w:rsid w:val="00D76A5F"/>
    <w:rsid w:val="00D76B64"/>
    <w:rsid w:val="00D76EBD"/>
    <w:rsid w:val="00D773D8"/>
    <w:rsid w:val="00D77911"/>
    <w:rsid w:val="00D779C3"/>
    <w:rsid w:val="00D77CA9"/>
    <w:rsid w:val="00D77D6B"/>
    <w:rsid w:val="00D8001B"/>
    <w:rsid w:val="00D80401"/>
    <w:rsid w:val="00D804FF"/>
    <w:rsid w:val="00D80639"/>
    <w:rsid w:val="00D80683"/>
    <w:rsid w:val="00D80715"/>
    <w:rsid w:val="00D8097E"/>
    <w:rsid w:val="00D80A79"/>
    <w:rsid w:val="00D80BFA"/>
    <w:rsid w:val="00D80CC4"/>
    <w:rsid w:val="00D8166F"/>
    <w:rsid w:val="00D8178F"/>
    <w:rsid w:val="00D817CA"/>
    <w:rsid w:val="00D8253A"/>
    <w:rsid w:val="00D82665"/>
    <w:rsid w:val="00D82A47"/>
    <w:rsid w:val="00D82D9F"/>
    <w:rsid w:val="00D82E5D"/>
    <w:rsid w:val="00D83278"/>
    <w:rsid w:val="00D833CB"/>
    <w:rsid w:val="00D836AC"/>
    <w:rsid w:val="00D83704"/>
    <w:rsid w:val="00D8389D"/>
    <w:rsid w:val="00D83C4F"/>
    <w:rsid w:val="00D83CE2"/>
    <w:rsid w:val="00D83E63"/>
    <w:rsid w:val="00D84270"/>
    <w:rsid w:val="00D845EE"/>
    <w:rsid w:val="00D853C5"/>
    <w:rsid w:val="00D85424"/>
    <w:rsid w:val="00D85DD7"/>
    <w:rsid w:val="00D861B6"/>
    <w:rsid w:val="00D866B8"/>
    <w:rsid w:val="00D86A51"/>
    <w:rsid w:val="00D86F92"/>
    <w:rsid w:val="00D87180"/>
    <w:rsid w:val="00D87C5C"/>
    <w:rsid w:val="00D9014E"/>
    <w:rsid w:val="00D9032F"/>
    <w:rsid w:val="00D90360"/>
    <w:rsid w:val="00D904A1"/>
    <w:rsid w:val="00D906DA"/>
    <w:rsid w:val="00D90D75"/>
    <w:rsid w:val="00D9159C"/>
    <w:rsid w:val="00D9165B"/>
    <w:rsid w:val="00D9187E"/>
    <w:rsid w:val="00D921D4"/>
    <w:rsid w:val="00D9231B"/>
    <w:rsid w:val="00D926CD"/>
    <w:rsid w:val="00D927C6"/>
    <w:rsid w:val="00D92CD2"/>
    <w:rsid w:val="00D930F4"/>
    <w:rsid w:val="00D9316F"/>
    <w:rsid w:val="00D934E4"/>
    <w:rsid w:val="00D9378B"/>
    <w:rsid w:val="00D9380C"/>
    <w:rsid w:val="00D93A7C"/>
    <w:rsid w:val="00D93D8E"/>
    <w:rsid w:val="00D94186"/>
    <w:rsid w:val="00D941BA"/>
    <w:rsid w:val="00D9432B"/>
    <w:rsid w:val="00D9435B"/>
    <w:rsid w:val="00D947F6"/>
    <w:rsid w:val="00D94A45"/>
    <w:rsid w:val="00D94DB9"/>
    <w:rsid w:val="00D94DC2"/>
    <w:rsid w:val="00D94F28"/>
    <w:rsid w:val="00D951F7"/>
    <w:rsid w:val="00D9534D"/>
    <w:rsid w:val="00D95481"/>
    <w:rsid w:val="00D95C7E"/>
    <w:rsid w:val="00D96457"/>
    <w:rsid w:val="00D9671C"/>
    <w:rsid w:val="00D96727"/>
    <w:rsid w:val="00D967B1"/>
    <w:rsid w:val="00D96A12"/>
    <w:rsid w:val="00D96B0C"/>
    <w:rsid w:val="00D96C8B"/>
    <w:rsid w:val="00D973F8"/>
    <w:rsid w:val="00D97570"/>
    <w:rsid w:val="00D9777C"/>
    <w:rsid w:val="00D97D2F"/>
    <w:rsid w:val="00D97D6C"/>
    <w:rsid w:val="00DA00E8"/>
    <w:rsid w:val="00DA0333"/>
    <w:rsid w:val="00DA0EB2"/>
    <w:rsid w:val="00DA104D"/>
    <w:rsid w:val="00DA1072"/>
    <w:rsid w:val="00DA20C1"/>
    <w:rsid w:val="00DA232E"/>
    <w:rsid w:val="00DA26A6"/>
    <w:rsid w:val="00DA28D8"/>
    <w:rsid w:val="00DA30D8"/>
    <w:rsid w:val="00DA320A"/>
    <w:rsid w:val="00DA333E"/>
    <w:rsid w:val="00DA3730"/>
    <w:rsid w:val="00DA3CA6"/>
    <w:rsid w:val="00DA3D87"/>
    <w:rsid w:val="00DA40BD"/>
    <w:rsid w:val="00DA43F0"/>
    <w:rsid w:val="00DA4B7A"/>
    <w:rsid w:val="00DA4E40"/>
    <w:rsid w:val="00DA4F58"/>
    <w:rsid w:val="00DA4FD5"/>
    <w:rsid w:val="00DA58DF"/>
    <w:rsid w:val="00DA5E91"/>
    <w:rsid w:val="00DA607A"/>
    <w:rsid w:val="00DA6092"/>
    <w:rsid w:val="00DA6117"/>
    <w:rsid w:val="00DA641F"/>
    <w:rsid w:val="00DA6432"/>
    <w:rsid w:val="00DA6472"/>
    <w:rsid w:val="00DA65CD"/>
    <w:rsid w:val="00DA6611"/>
    <w:rsid w:val="00DA6683"/>
    <w:rsid w:val="00DA6E09"/>
    <w:rsid w:val="00DA6FBB"/>
    <w:rsid w:val="00DA72F7"/>
    <w:rsid w:val="00DA73C3"/>
    <w:rsid w:val="00DA76D0"/>
    <w:rsid w:val="00DA7BD0"/>
    <w:rsid w:val="00DB005A"/>
    <w:rsid w:val="00DB093A"/>
    <w:rsid w:val="00DB0A7C"/>
    <w:rsid w:val="00DB1087"/>
    <w:rsid w:val="00DB1676"/>
    <w:rsid w:val="00DB177C"/>
    <w:rsid w:val="00DB1B94"/>
    <w:rsid w:val="00DB1ED3"/>
    <w:rsid w:val="00DB1FB9"/>
    <w:rsid w:val="00DB212C"/>
    <w:rsid w:val="00DB256C"/>
    <w:rsid w:val="00DB2771"/>
    <w:rsid w:val="00DB2830"/>
    <w:rsid w:val="00DB29C4"/>
    <w:rsid w:val="00DB2C6B"/>
    <w:rsid w:val="00DB3036"/>
    <w:rsid w:val="00DB3BA9"/>
    <w:rsid w:val="00DB3D2E"/>
    <w:rsid w:val="00DB3E70"/>
    <w:rsid w:val="00DB3F97"/>
    <w:rsid w:val="00DB40C3"/>
    <w:rsid w:val="00DB4495"/>
    <w:rsid w:val="00DB476C"/>
    <w:rsid w:val="00DB4BC3"/>
    <w:rsid w:val="00DB4C8C"/>
    <w:rsid w:val="00DB4CF4"/>
    <w:rsid w:val="00DB4EE3"/>
    <w:rsid w:val="00DB4F85"/>
    <w:rsid w:val="00DB53E9"/>
    <w:rsid w:val="00DB58E4"/>
    <w:rsid w:val="00DB5902"/>
    <w:rsid w:val="00DB59D3"/>
    <w:rsid w:val="00DB618B"/>
    <w:rsid w:val="00DB622A"/>
    <w:rsid w:val="00DB66CD"/>
    <w:rsid w:val="00DB671E"/>
    <w:rsid w:val="00DB720E"/>
    <w:rsid w:val="00DB7C98"/>
    <w:rsid w:val="00DC05A7"/>
    <w:rsid w:val="00DC097E"/>
    <w:rsid w:val="00DC0A4D"/>
    <w:rsid w:val="00DC10F0"/>
    <w:rsid w:val="00DC1163"/>
    <w:rsid w:val="00DC12AC"/>
    <w:rsid w:val="00DC1474"/>
    <w:rsid w:val="00DC165A"/>
    <w:rsid w:val="00DC1CB1"/>
    <w:rsid w:val="00DC21AA"/>
    <w:rsid w:val="00DC23EC"/>
    <w:rsid w:val="00DC26F6"/>
    <w:rsid w:val="00DC27C5"/>
    <w:rsid w:val="00DC2B87"/>
    <w:rsid w:val="00DC30A1"/>
    <w:rsid w:val="00DC33B7"/>
    <w:rsid w:val="00DC35E7"/>
    <w:rsid w:val="00DC3AA2"/>
    <w:rsid w:val="00DC3CA7"/>
    <w:rsid w:val="00DC4095"/>
    <w:rsid w:val="00DC43BE"/>
    <w:rsid w:val="00DC4EEA"/>
    <w:rsid w:val="00DC5194"/>
    <w:rsid w:val="00DC5331"/>
    <w:rsid w:val="00DC5558"/>
    <w:rsid w:val="00DC55CD"/>
    <w:rsid w:val="00DC5908"/>
    <w:rsid w:val="00DC5A65"/>
    <w:rsid w:val="00DC5A71"/>
    <w:rsid w:val="00DC5A82"/>
    <w:rsid w:val="00DC5D2C"/>
    <w:rsid w:val="00DC5DCE"/>
    <w:rsid w:val="00DC5DD7"/>
    <w:rsid w:val="00DC5FEE"/>
    <w:rsid w:val="00DC6299"/>
    <w:rsid w:val="00DC655F"/>
    <w:rsid w:val="00DC673D"/>
    <w:rsid w:val="00DC675B"/>
    <w:rsid w:val="00DC6B3E"/>
    <w:rsid w:val="00DC6C1F"/>
    <w:rsid w:val="00DC73DF"/>
    <w:rsid w:val="00DC74CF"/>
    <w:rsid w:val="00DC754C"/>
    <w:rsid w:val="00DC7F9D"/>
    <w:rsid w:val="00DD0132"/>
    <w:rsid w:val="00DD02A5"/>
    <w:rsid w:val="00DD044C"/>
    <w:rsid w:val="00DD055B"/>
    <w:rsid w:val="00DD0630"/>
    <w:rsid w:val="00DD0687"/>
    <w:rsid w:val="00DD0CA8"/>
    <w:rsid w:val="00DD1116"/>
    <w:rsid w:val="00DD15F3"/>
    <w:rsid w:val="00DD16D6"/>
    <w:rsid w:val="00DD195D"/>
    <w:rsid w:val="00DD1AFC"/>
    <w:rsid w:val="00DD28E8"/>
    <w:rsid w:val="00DD2B4E"/>
    <w:rsid w:val="00DD327E"/>
    <w:rsid w:val="00DD343F"/>
    <w:rsid w:val="00DD3947"/>
    <w:rsid w:val="00DD3A6A"/>
    <w:rsid w:val="00DD3B6F"/>
    <w:rsid w:val="00DD3BC6"/>
    <w:rsid w:val="00DD3E2C"/>
    <w:rsid w:val="00DD3EB3"/>
    <w:rsid w:val="00DD3F11"/>
    <w:rsid w:val="00DD4143"/>
    <w:rsid w:val="00DD416D"/>
    <w:rsid w:val="00DD4700"/>
    <w:rsid w:val="00DD4895"/>
    <w:rsid w:val="00DD4D03"/>
    <w:rsid w:val="00DD4D96"/>
    <w:rsid w:val="00DD4DB9"/>
    <w:rsid w:val="00DD50CA"/>
    <w:rsid w:val="00DD514B"/>
    <w:rsid w:val="00DD5688"/>
    <w:rsid w:val="00DD5806"/>
    <w:rsid w:val="00DD5B4D"/>
    <w:rsid w:val="00DD5B55"/>
    <w:rsid w:val="00DD5D9A"/>
    <w:rsid w:val="00DD5F6E"/>
    <w:rsid w:val="00DD6321"/>
    <w:rsid w:val="00DD6D33"/>
    <w:rsid w:val="00DD6E07"/>
    <w:rsid w:val="00DD7368"/>
    <w:rsid w:val="00DD7660"/>
    <w:rsid w:val="00DD7BFF"/>
    <w:rsid w:val="00DD7D42"/>
    <w:rsid w:val="00DE01BD"/>
    <w:rsid w:val="00DE06B4"/>
    <w:rsid w:val="00DE07E4"/>
    <w:rsid w:val="00DE0C9A"/>
    <w:rsid w:val="00DE0CF6"/>
    <w:rsid w:val="00DE0F7A"/>
    <w:rsid w:val="00DE1103"/>
    <w:rsid w:val="00DE1162"/>
    <w:rsid w:val="00DE13AB"/>
    <w:rsid w:val="00DE1499"/>
    <w:rsid w:val="00DE1E55"/>
    <w:rsid w:val="00DE1F66"/>
    <w:rsid w:val="00DE24F3"/>
    <w:rsid w:val="00DE27B7"/>
    <w:rsid w:val="00DE2934"/>
    <w:rsid w:val="00DE2A3F"/>
    <w:rsid w:val="00DE2BE0"/>
    <w:rsid w:val="00DE2D55"/>
    <w:rsid w:val="00DE2DF6"/>
    <w:rsid w:val="00DE3306"/>
    <w:rsid w:val="00DE364E"/>
    <w:rsid w:val="00DE3672"/>
    <w:rsid w:val="00DE3937"/>
    <w:rsid w:val="00DE3D6E"/>
    <w:rsid w:val="00DE4014"/>
    <w:rsid w:val="00DE4222"/>
    <w:rsid w:val="00DE44B1"/>
    <w:rsid w:val="00DE4507"/>
    <w:rsid w:val="00DE4D86"/>
    <w:rsid w:val="00DE5225"/>
    <w:rsid w:val="00DE5703"/>
    <w:rsid w:val="00DE5D1D"/>
    <w:rsid w:val="00DE5D24"/>
    <w:rsid w:val="00DE5EC8"/>
    <w:rsid w:val="00DE6035"/>
    <w:rsid w:val="00DE622D"/>
    <w:rsid w:val="00DE6463"/>
    <w:rsid w:val="00DE6561"/>
    <w:rsid w:val="00DE685C"/>
    <w:rsid w:val="00DE69FB"/>
    <w:rsid w:val="00DE6A66"/>
    <w:rsid w:val="00DE6A74"/>
    <w:rsid w:val="00DE71E7"/>
    <w:rsid w:val="00DE7843"/>
    <w:rsid w:val="00DE787C"/>
    <w:rsid w:val="00DE79AB"/>
    <w:rsid w:val="00DE7A1C"/>
    <w:rsid w:val="00DE7EC3"/>
    <w:rsid w:val="00DF0723"/>
    <w:rsid w:val="00DF0856"/>
    <w:rsid w:val="00DF0FE7"/>
    <w:rsid w:val="00DF12A9"/>
    <w:rsid w:val="00DF1322"/>
    <w:rsid w:val="00DF16C4"/>
    <w:rsid w:val="00DF1B74"/>
    <w:rsid w:val="00DF1F21"/>
    <w:rsid w:val="00DF27B7"/>
    <w:rsid w:val="00DF2C49"/>
    <w:rsid w:val="00DF2D60"/>
    <w:rsid w:val="00DF354A"/>
    <w:rsid w:val="00DF35C7"/>
    <w:rsid w:val="00DF39FA"/>
    <w:rsid w:val="00DF3DCD"/>
    <w:rsid w:val="00DF3E41"/>
    <w:rsid w:val="00DF4117"/>
    <w:rsid w:val="00DF45D0"/>
    <w:rsid w:val="00DF48EF"/>
    <w:rsid w:val="00DF4A65"/>
    <w:rsid w:val="00DF4AED"/>
    <w:rsid w:val="00DF4C5B"/>
    <w:rsid w:val="00DF4D05"/>
    <w:rsid w:val="00DF4EFB"/>
    <w:rsid w:val="00DF5397"/>
    <w:rsid w:val="00DF578C"/>
    <w:rsid w:val="00DF5925"/>
    <w:rsid w:val="00DF5A51"/>
    <w:rsid w:val="00DF5CD3"/>
    <w:rsid w:val="00DF5D99"/>
    <w:rsid w:val="00DF6068"/>
    <w:rsid w:val="00DF626A"/>
    <w:rsid w:val="00DF67F4"/>
    <w:rsid w:val="00DF69B8"/>
    <w:rsid w:val="00DF6D74"/>
    <w:rsid w:val="00DF6DED"/>
    <w:rsid w:val="00DF7049"/>
    <w:rsid w:val="00DF725E"/>
    <w:rsid w:val="00DF72FA"/>
    <w:rsid w:val="00E001B3"/>
    <w:rsid w:val="00E0054A"/>
    <w:rsid w:val="00E00ADF"/>
    <w:rsid w:val="00E00CD0"/>
    <w:rsid w:val="00E00D03"/>
    <w:rsid w:val="00E00D21"/>
    <w:rsid w:val="00E00F22"/>
    <w:rsid w:val="00E011F6"/>
    <w:rsid w:val="00E01344"/>
    <w:rsid w:val="00E0180C"/>
    <w:rsid w:val="00E01D8C"/>
    <w:rsid w:val="00E01E15"/>
    <w:rsid w:val="00E01FFF"/>
    <w:rsid w:val="00E02005"/>
    <w:rsid w:val="00E02084"/>
    <w:rsid w:val="00E028E4"/>
    <w:rsid w:val="00E02ACE"/>
    <w:rsid w:val="00E02B17"/>
    <w:rsid w:val="00E03000"/>
    <w:rsid w:val="00E03303"/>
    <w:rsid w:val="00E038A2"/>
    <w:rsid w:val="00E03B2A"/>
    <w:rsid w:val="00E03FB1"/>
    <w:rsid w:val="00E0477D"/>
    <w:rsid w:val="00E0514E"/>
    <w:rsid w:val="00E05204"/>
    <w:rsid w:val="00E05586"/>
    <w:rsid w:val="00E05670"/>
    <w:rsid w:val="00E057F9"/>
    <w:rsid w:val="00E0591C"/>
    <w:rsid w:val="00E05CFE"/>
    <w:rsid w:val="00E05D5C"/>
    <w:rsid w:val="00E05EDB"/>
    <w:rsid w:val="00E06052"/>
    <w:rsid w:val="00E0646E"/>
    <w:rsid w:val="00E06487"/>
    <w:rsid w:val="00E066BE"/>
    <w:rsid w:val="00E067F2"/>
    <w:rsid w:val="00E0693D"/>
    <w:rsid w:val="00E06B3A"/>
    <w:rsid w:val="00E06B74"/>
    <w:rsid w:val="00E073B7"/>
    <w:rsid w:val="00E07B8B"/>
    <w:rsid w:val="00E07FE5"/>
    <w:rsid w:val="00E1031E"/>
    <w:rsid w:val="00E10A81"/>
    <w:rsid w:val="00E11084"/>
    <w:rsid w:val="00E110BF"/>
    <w:rsid w:val="00E11149"/>
    <w:rsid w:val="00E11708"/>
    <w:rsid w:val="00E122AE"/>
    <w:rsid w:val="00E123AB"/>
    <w:rsid w:val="00E123D4"/>
    <w:rsid w:val="00E125BB"/>
    <w:rsid w:val="00E12A39"/>
    <w:rsid w:val="00E12D34"/>
    <w:rsid w:val="00E12E2A"/>
    <w:rsid w:val="00E12FA7"/>
    <w:rsid w:val="00E13419"/>
    <w:rsid w:val="00E1367A"/>
    <w:rsid w:val="00E13720"/>
    <w:rsid w:val="00E13A0C"/>
    <w:rsid w:val="00E14268"/>
    <w:rsid w:val="00E1469D"/>
    <w:rsid w:val="00E14782"/>
    <w:rsid w:val="00E14B1E"/>
    <w:rsid w:val="00E14F6C"/>
    <w:rsid w:val="00E1540C"/>
    <w:rsid w:val="00E15763"/>
    <w:rsid w:val="00E157D0"/>
    <w:rsid w:val="00E15A16"/>
    <w:rsid w:val="00E15E43"/>
    <w:rsid w:val="00E161C3"/>
    <w:rsid w:val="00E167CD"/>
    <w:rsid w:val="00E168AB"/>
    <w:rsid w:val="00E16E19"/>
    <w:rsid w:val="00E16E53"/>
    <w:rsid w:val="00E172DC"/>
    <w:rsid w:val="00E17B0A"/>
    <w:rsid w:val="00E17C0D"/>
    <w:rsid w:val="00E20044"/>
    <w:rsid w:val="00E203F9"/>
    <w:rsid w:val="00E208D4"/>
    <w:rsid w:val="00E20EDD"/>
    <w:rsid w:val="00E218A4"/>
    <w:rsid w:val="00E218F7"/>
    <w:rsid w:val="00E21A93"/>
    <w:rsid w:val="00E21EDD"/>
    <w:rsid w:val="00E22A3B"/>
    <w:rsid w:val="00E22AD5"/>
    <w:rsid w:val="00E22ADD"/>
    <w:rsid w:val="00E234CE"/>
    <w:rsid w:val="00E236EA"/>
    <w:rsid w:val="00E23B27"/>
    <w:rsid w:val="00E23E0E"/>
    <w:rsid w:val="00E23E73"/>
    <w:rsid w:val="00E2423C"/>
    <w:rsid w:val="00E2436B"/>
    <w:rsid w:val="00E243ED"/>
    <w:rsid w:val="00E244C9"/>
    <w:rsid w:val="00E24683"/>
    <w:rsid w:val="00E246D1"/>
    <w:rsid w:val="00E248C9"/>
    <w:rsid w:val="00E24A12"/>
    <w:rsid w:val="00E24B6D"/>
    <w:rsid w:val="00E24BB1"/>
    <w:rsid w:val="00E24DF4"/>
    <w:rsid w:val="00E2508C"/>
    <w:rsid w:val="00E251E0"/>
    <w:rsid w:val="00E2526D"/>
    <w:rsid w:val="00E25312"/>
    <w:rsid w:val="00E2539C"/>
    <w:rsid w:val="00E256DC"/>
    <w:rsid w:val="00E25833"/>
    <w:rsid w:val="00E258E6"/>
    <w:rsid w:val="00E25A95"/>
    <w:rsid w:val="00E26056"/>
    <w:rsid w:val="00E2621A"/>
    <w:rsid w:val="00E262E5"/>
    <w:rsid w:val="00E2660E"/>
    <w:rsid w:val="00E26782"/>
    <w:rsid w:val="00E26875"/>
    <w:rsid w:val="00E26D88"/>
    <w:rsid w:val="00E26F8A"/>
    <w:rsid w:val="00E274A4"/>
    <w:rsid w:val="00E27C4C"/>
    <w:rsid w:val="00E3001A"/>
    <w:rsid w:val="00E300F2"/>
    <w:rsid w:val="00E30614"/>
    <w:rsid w:val="00E30673"/>
    <w:rsid w:val="00E3079D"/>
    <w:rsid w:val="00E308EC"/>
    <w:rsid w:val="00E30DF0"/>
    <w:rsid w:val="00E30E47"/>
    <w:rsid w:val="00E311B6"/>
    <w:rsid w:val="00E31458"/>
    <w:rsid w:val="00E31611"/>
    <w:rsid w:val="00E317F2"/>
    <w:rsid w:val="00E3182F"/>
    <w:rsid w:val="00E3184B"/>
    <w:rsid w:val="00E31D9B"/>
    <w:rsid w:val="00E31F1A"/>
    <w:rsid w:val="00E32192"/>
    <w:rsid w:val="00E3247F"/>
    <w:rsid w:val="00E32660"/>
    <w:rsid w:val="00E32DA6"/>
    <w:rsid w:val="00E32DD5"/>
    <w:rsid w:val="00E32E0E"/>
    <w:rsid w:val="00E32FDB"/>
    <w:rsid w:val="00E3372E"/>
    <w:rsid w:val="00E338FC"/>
    <w:rsid w:val="00E33B68"/>
    <w:rsid w:val="00E33C8E"/>
    <w:rsid w:val="00E33CBE"/>
    <w:rsid w:val="00E33CE2"/>
    <w:rsid w:val="00E341E7"/>
    <w:rsid w:val="00E34ABC"/>
    <w:rsid w:val="00E34DBB"/>
    <w:rsid w:val="00E35321"/>
    <w:rsid w:val="00E353DF"/>
    <w:rsid w:val="00E35448"/>
    <w:rsid w:val="00E3547D"/>
    <w:rsid w:val="00E35678"/>
    <w:rsid w:val="00E3567D"/>
    <w:rsid w:val="00E357A1"/>
    <w:rsid w:val="00E35D00"/>
    <w:rsid w:val="00E35EF8"/>
    <w:rsid w:val="00E35F27"/>
    <w:rsid w:val="00E362EE"/>
    <w:rsid w:val="00E36414"/>
    <w:rsid w:val="00E3650E"/>
    <w:rsid w:val="00E3657B"/>
    <w:rsid w:val="00E3673D"/>
    <w:rsid w:val="00E3679B"/>
    <w:rsid w:val="00E3681A"/>
    <w:rsid w:val="00E3686B"/>
    <w:rsid w:val="00E36912"/>
    <w:rsid w:val="00E36BF3"/>
    <w:rsid w:val="00E36C2D"/>
    <w:rsid w:val="00E37015"/>
    <w:rsid w:val="00E3713D"/>
    <w:rsid w:val="00E3714E"/>
    <w:rsid w:val="00E37290"/>
    <w:rsid w:val="00E373CB"/>
    <w:rsid w:val="00E377C8"/>
    <w:rsid w:val="00E37A39"/>
    <w:rsid w:val="00E37D1B"/>
    <w:rsid w:val="00E37F1C"/>
    <w:rsid w:val="00E40542"/>
    <w:rsid w:val="00E407DD"/>
    <w:rsid w:val="00E40A11"/>
    <w:rsid w:val="00E40E73"/>
    <w:rsid w:val="00E417E4"/>
    <w:rsid w:val="00E42220"/>
    <w:rsid w:val="00E42A9B"/>
    <w:rsid w:val="00E42BAE"/>
    <w:rsid w:val="00E42BC7"/>
    <w:rsid w:val="00E43923"/>
    <w:rsid w:val="00E43C3C"/>
    <w:rsid w:val="00E43E87"/>
    <w:rsid w:val="00E4428C"/>
    <w:rsid w:val="00E44366"/>
    <w:rsid w:val="00E44575"/>
    <w:rsid w:val="00E44608"/>
    <w:rsid w:val="00E44721"/>
    <w:rsid w:val="00E44989"/>
    <w:rsid w:val="00E44E6B"/>
    <w:rsid w:val="00E4537E"/>
    <w:rsid w:val="00E4559E"/>
    <w:rsid w:val="00E45CA2"/>
    <w:rsid w:val="00E45F54"/>
    <w:rsid w:val="00E461CC"/>
    <w:rsid w:val="00E46646"/>
    <w:rsid w:val="00E46C29"/>
    <w:rsid w:val="00E46E7A"/>
    <w:rsid w:val="00E470C3"/>
    <w:rsid w:val="00E47170"/>
    <w:rsid w:val="00E47287"/>
    <w:rsid w:val="00E47372"/>
    <w:rsid w:val="00E4796C"/>
    <w:rsid w:val="00E501C2"/>
    <w:rsid w:val="00E5026E"/>
    <w:rsid w:val="00E502F5"/>
    <w:rsid w:val="00E5041A"/>
    <w:rsid w:val="00E50715"/>
    <w:rsid w:val="00E50A8A"/>
    <w:rsid w:val="00E50B48"/>
    <w:rsid w:val="00E50EB4"/>
    <w:rsid w:val="00E51040"/>
    <w:rsid w:val="00E5198E"/>
    <w:rsid w:val="00E5199D"/>
    <w:rsid w:val="00E51B46"/>
    <w:rsid w:val="00E51CE5"/>
    <w:rsid w:val="00E51E3A"/>
    <w:rsid w:val="00E520F9"/>
    <w:rsid w:val="00E5234A"/>
    <w:rsid w:val="00E523ED"/>
    <w:rsid w:val="00E52857"/>
    <w:rsid w:val="00E52B68"/>
    <w:rsid w:val="00E530E7"/>
    <w:rsid w:val="00E5311D"/>
    <w:rsid w:val="00E53501"/>
    <w:rsid w:val="00E53717"/>
    <w:rsid w:val="00E53882"/>
    <w:rsid w:val="00E5388F"/>
    <w:rsid w:val="00E53B4C"/>
    <w:rsid w:val="00E53BDB"/>
    <w:rsid w:val="00E53E35"/>
    <w:rsid w:val="00E53E5C"/>
    <w:rsid w:val="00E54794"/>
    <w:rsid w:val="00E548BC"/>
    <w:rsid w:val="00E54B0B"/>
    <w:rsid w:val="00E550A5"/>
    <w:rsid w:val="00E550CA"/>
    <w:rsid w:val="00E550F4"/>
    <w:rsid w:val="00E55196"/>
    <w:rsid w:val="00E554AF"/>
    <w:rsid w:val="00E557AC"/>
    <w:rsid w:val="00E55EEB"/>
    <w:rsid w:val="00E55F2C"/>
    <w:rsid w:val="00E563C7"/>
    <w:rsid w:val="00E56475"/>
    <w:rsid w:val="00E56985"/>
    <w:rsid w:val="00E56E10"/>
    <w:rsid w:val="00E56EF3"/>
    <w:rsid w:val="00E570D4"/>
    <w:rsid w:val="00E57990"/>
    <w:rsid w:val="00E57BB3"/>
    <w:rsid w:val="00E57BB5"/>
    <w:rsid w:val="00E57EB6"/>
    <w:rsid w:val="00E57F24"/>
    <w:rsid w:val="00E601FF"/>
    <w:rsid w:val="00E6043A"/>
    <w:rsid w:val="00E6070B"/>
    <w:rsid w:val="00E60721"/>
    <w:rsid w:val="00E60773"/>
    <w:rsid w:val="00E60975"/>
    <w:rsid w:val="00E60A60"/>
    <w:rsid w:val="00E60B70"/>
    <w:rsid w:val="00E6102B"/>
    <w:rsid w:val="00E610DF"/>
    <w:rsid w:val="00E61143"/>
    <w:rsid w:val="00E612BE"/>
    <w:rsid w:val="00E613F9"/>
    <w:rsid w:val="00E6143D"/>
    <w:rsid w:val="00E6151F"/>
    <w:rsid w:val="00E6158C"/>
    <w:rsid w:val="00E6199F"/>
    <w:rsid w:val="00E61BC3"/>
    <w:rsid w:val="00E62202"/>
    <w:rsid w:val="00E6232A"/>
    <w:rsid w:val="00E62367"/>
    <w:rsid w:val="00E6263E"/>
    <w:rsid w:val="00E62864"/>
    <w:rsid w:val="00E62902"/>
    <w:rsid w:val="00E6338F"/>
    <w:rsid w:val="00E63D7A"/>
    <w:rsid w:val="00E63F1A"/>
    <w:rsid w:val="00E6410B"/>
    <w:rsid w:val="00E64364"/>
    <w:rsid w:val="00E643AD"/>
    <w:rsid w:val="00E64510"/>
    <w:rsid w:val="00E64893"/>
    <w:rsid w:val="00E64CE0"/>
    <w:rsid w:val="00E64CEE"/>
    <w:rsid w:val="00E64DD0"/>
    <w:rsid w:val="00E65328"/>
    <w:rsid w:val="00E65439"/>
    <w:rsid w:val="00E65949"/>
    <w:rsid w:val="00E659D6"/>
    <w:rsid w:val="00E65E63"/>
    <w:rsid w:val="00E65E93"/>
    <w:rsid w:val="00E65F60"/>
    <w:rsid w:val="00E662A2"/>
    <w:rsid w:val="00E663FC"/>
    <w:rsid w:val="00E66625"/>
    <w:rsid w:val="00E6669E"/>
    <w:rsid w:val="00E666DE"/>
    <w:rsid w:val="00E66BD1"/>
    <w:rsid w:val="00E6706F"/>
    <w:rsid w:val="00E67239"/>
    <w:rsid w:val="00E67797"/>
    <w:rsid w:val="00E67A4E"/>
    <w:rsid w:val="00E67BBF"/>
    <w:rsid w:val="00E67C62"/>
    <w:rsid w:val="00E67C7E"/>
    <w:rsid w:val="00E7063E"/>
    <w:rsid w:val="00E7170C"/>
    <w:rsid w:val="00E71747"/>
    <w:rsid w:val="00E719B5"/>
    <w:rsid w:val="00E719E0"/>
    <w:rsid w:val="00E71B61"/>
    <w:rsid w:val="00E71C4B"/>
    <w:rsid w:val="00E72392"/>
    <w:rsid w:val="00E723E4"/>
    <w:rsid w:val="00E72526"/>
    <w:rsid w:val="00E7267A"/>
    <w:rsid w:val="00E7282D"/>
    <w:rsid w:val="00E728C3"/>
    <w:rsid w:val="00E72A2E"/>
    <w:rsid w:val="00E72A6C"/>
    <w:rsid w:val="00E72AC9"/>
    <w:rsid w:val="00E72B6B"/>
    <w:rsid w:val="00E7328C"/>
    <w:rsid w:val="00E732AD"/>
    <w:rsid w:val="00E73731"/>
    <w:rsid w:val="00E740DD"/>
    <w:rsid w:val="00E7463B"/>
    <w:rsid w:val="00E7473F"/>
    <w:rsid w:val="00E747A9"/>
    <w:rsid w:val="00E7480C"/>
    <w:rsid w:val="00E7482A"/>
    <w:rsid w:val="00E7493F"/>
    <w:rsid w:val="00E74EC0"/>
    <w:rsid w:val="00E750A3"/>
    <w:rsid w:val="00E754AC"/>
    <w:rsid w:val="00E754C4"/>
    <w:rsid w:val="00E75C61"/>
    <w:rsid w:val="00E75D87"/>
    <w:rsid w:val="00E75DB5"/>
    <w:rsid w:val="00E76211"/>
    <w:rsid w:val="00E762B3"/>
    <w:rsid w:val="00E76687"/>
    <w:rsid w:val="00E76AD1"/>
    <w:rsid w:val="00E76B05"/>
    <w:rsid w:val="00E7704B"/>
    <w:rsid w:val="00E7797C"/>
    <w:rsid w:val="00E77D1F"/>
    <w:rsid w:val="00E77F31"/>
    <w:rsid w:val="00E80251"/>
    <w:rsid w:val="00E8026D"/>
    <w:rsid w:val="00E80386"/>
    <w:rsid w:val="00E80400"/>
    <w:rsid w:val="00E8040F"/>
    <w:rsid w:val="00E80514"/>
    <w:rsid w:val="00E806A4"/>
    <w:rsid w:val="00E80A6E"/>
    <w:rsid w:val="00E80B23"/>
    <w:rsid w:val="00E81B1F"/>
    <w:rsid w:val="00E81C67"/>
    <w:rsid w:val="00E81FD0"/>
    <w:rsid w:val="00E82142"/>
    <w:rsid w:val="00E8284E"/>
    <w:rsid w:val="00E83077"/>
    <w:rsid w:val="00E838C5"/>
    <w:rsid w:val="00E84851"/>
    <w:rsid w:val="00E848D6"/>
    <w:rsid w:val="00E849DB"/>
    <w:rsid w:val="00E85696"/>
    <w:rsid w:val="00E859BD"/>
    <w:rsid w:val="00E861C1"/>
    <w:rsid w:val="00E8663D"/>
    <w:rsid w:val="00E86943"/>
    <w:rsid w:val="00E86C67"/>
    <w:rsid w:val="00E871E9"/>
    <w:rsid w:val="00E87365"/>
    <w:rsid w:val="00E8749E"/>
    <w:rsid w:val="00E901E8"/>
    <w:rsid w:val="00E902DD"/>
    <w:rsid w:val="00E90369"/>
    <w:rsid w:val="00E9064A"/>
    <w:rsid w:val="00E90772"/>
    <w:rsid w:val="00E908A0"/>
    <w:rsid w:val="00E91201"/>
    <w:rsid w:val="00E913F4"/>
    <w:rsid w:val="00E914AF"/>
    <w:rsid w:val="00E916A1"/>
    <w:rsid w:val="00E91B29"/>
    <w:rsid w:val="00E91C04"/>
    <w:rsid w:val="00E921AF"/>
    <w:rsid w:val="00E921D7"/>
    <w:rsid w:val="00E9249C"/>
    <w:rsid w:val="00E925AA"/>
    <w:rsid w:val="00E93108"/>
    <w:rsid w:val="00E93199"/>
    <w:rsid w:val="00E931F6"/>
    <w:rsid w:val="00E9329E"/>
    <w:rsid w:val="00E9337C"/>
    <w:rsid w:val="00E938CC"/>
    <w:rsid w:val="00E93B04"/>
    <w:rsid w:val="00E93BD8"/>
    <w:rsid w:val="00E944A3"/>
    <w:rsid w:val="00E944DF"/>
    <w:rsid w:val="00E9456C"/>
    <w:rsid w:val="00E9461C"/>
    <w:rsid w:val="00E94897"/>
    <w:rsid w:val="00E949F6"/>
    <w:rsid w:val="00E94A3E"/>
    <w:rsid w:val="00E94D96"/>
    <w:rsid w:val="00E94DD0"/>
    <w:rsid w:val="00E94F15"/>
    <w:rsid w:val="00E953B5"/>
    <w:rsid w:val="00E9571D"/>
    <w:rsid w:val="00E95B21"/>
    <w:rsid w:val="00E95DDC"/>
    <w:rsid w:val="00E95FF5"/>
    <w:rsid w:val="00E96201"/>
    <w:rsid w:val="00E968EF"/>
    <w:rsid w:val="00E96A4A"/>
    <w:rsid w:val="00E96CC3"/>
    <w:rsid w:val="00E972C5"/>
    <w:rsid w:val="00E97793"/>
    <w:rsid w:val="00E9783B"/>
    <w:rsid w:val="00E97A68"/>
    <w:rsid w:val="00E97B01"/>
    <w:rsid w:val="00E97B14"/>
    <w:rsid w:val="00E97C36"/>
    <w:rsid w:val="00E97CE8"/>
    <w:rsid w:val="00EA09F9"/>
    <w:rsid w:val="00EA0EF7"/>
    <w:rsid w:val="00EA188A"/>
    <w:rsid w:val="00EA1961"/>
    <w:rsid w:val="00EA1EC4"/>
    <w:rsid w:val="00EA2599"/>
    <w:rsid w:val="00EA25A0"/>
    <w:rsid w:val="00EA2650"/>
    <w:rsid w:val="00EA2A17"/>
    <w:rsid w:val="00EA2A5B"/>
    <w:rsid w:val="00EA2F1C"/>
    <w:rsid w:val="00EA30CE"/>
    <w:rsid w:val="00EA3165"/>
    <w:rsid w:val="00EA347D"/>
    <w:rsid w:val="00EA367D"/>
    <w:rsid w:val="00EA3AC0"/>
    <w:rsid w:val="00EA4713"/>
    <w:rsid w:val="00EA47FE"/>
    <w:rsid w:val="00EA49B6"/>
    <w:rsid w:val="00EA4C3F"/>
    <w:rsid w:val="00EA4F02"/>
    <w:rsid w:val="00EA55BD"/>
    <w:rsid w:val="00EA5696"/>
    <w:rsid w:val="00EA591D"/>
    <w:rsid w:val="00EA5D91"/>
    <w:rsid w:val="00EA6595"/>
    <w:rsid w:val="00EA671E"/>
    <w:rsid w:val="00EA69E9"/>
    <w:rsid w:val="00EA6AC2"/>
    <w:rsid w:val="00EA6D34"/>
    <w:rsid w:val="00EA72C9"/>
    <w:rsid w:val="00EA7694"/>
    <w:rsid w:val="00EA78C8"/>
    <w:rsid w:val="00EA7A87"/>
    <w:rsid w:val="00EB05B0"/>
    <w:rsid w:val="00EB05B7"/>
    <w:rsid w:val="00EB0602"/>
    <w:rsid w:val="00EB072A"/>
    <w:rsid w:val="00EB083F"/>
    <w:rsid w:val="00EB0845"/>
    <w:rsid w:val="00EB08B2"/>
    <w:rsid w:val="00EB09B6"/>
    <w:rsid w:val="00EB0AF9"/>
    <w:rsid w:val="00EB0B2D"/>
    <w:rsid w:val="00EB1FF7"/>
    <w:rsid w:val="00EB27B0"/>
    <w:rsid w:val="00EB2893"/>
    <w:rsid w:val="00EB2E45"/>
    <w:rsid w:val="00EB2E6D"/>
    <w:rsid w:val="00EB417B"/>
    <w:rsid w:val="00EB4455"/>
    <w:rsid w:val="00EB454D"/>
    <w:rsid w:val="00EB4591"/>
    <w:rsid w:val="00EB4AB5"/>
    <w:rsid w:val="00EB4ED1"/>
    <w:rsid w:val="00EB5269"/>
    <w:rsid w:val="00EB54E6"/>
    <w:rsid w:val="00EB570A"/>
    <w:rsid w:val="00EB596E"/>
    <w:rsid w:val="00EB5B66"/>
    <w:rsid w:val="00EB5BC5"/>
    <w:rsid w:val="00EB5C3E"/>
    <w:rsid w:val="00EB659F"/>
    <w:rsid w:val="00EB6892"/>
    <w:rsid w:val="00EB6AB2"/>
    <w:rsid w:val="00EB6EDE"/>
    <w:rsid w:val="00EB6F59"/>
    <w:rsid w:val="00EB7086"/>
    <w:rsid w:val="00EB7913"/>
    <w:rsid w:val="00EB7A1B"/>
    <w:rsid w:val="00EB7F15"/>
    <w:rsid w:val="00EC0324"/>
    <w:rsid w:val="00EC06AB"/>
    <w:rsid w:val="00EC0826"/>
    <w:rsid w:val="00EC0AD2"/>
    <w:rsid w:val="00EC1330"/>
    <w:rsid w:val="00EC1B23"/>
    <w:rsid w:val="00EC1C5B"/>
    <w:rsid w:val="00EC2084"/>
    <w:rsid w:val="00EC25B2"/>
    <w:rsid w:val="00EC26BA"/>
    <w:rsid w:val="00EC2715"/>
    <w:rsid w:val="00EC2A1D"/>
    <w:rsid w:val="00EC2BF9"/>
    <w:rsid w:val="00EC3778"/>
    <w:rsid w:val="00EC3B6B"/>
    <w:rsid w:val="00EC3E9D"/>
    <w:rsid w:val="00EC41AD"/>
    <w:rsid w:val="00EC4573"/>
    <w:rsid w:val="00EC483A"/>
    <w:rsid w:val="00EC4E1B"/>
    <w:rsid w:val="00EC5161"/>
    <w:rsid w:val="00EC52BD"/>
    <w:rsid w:val="00EC5937"/>
    <w:rsid w:val="00EC598F"/>
    <w:rsid w:val="00EC5D54"/>
    <w:rsid w:val="00EC5D7A"/>
    <w:rsid w:val="00EC66D2"/>
    <w:rsid w:val="00EC6F05"/>
    <w:rsid w:val="00EC710D"/>
    <w:rsid w:val="00EC71A3"/>
    <w:rsid w:val="00EC7532"/>
    <w:rsid w:val="00ED010F"/>
    <w:rsid w:val="00ED07AD"/>
    <w:rsid w:val="00ED093F"/>
    <w:rsid w:val="00ED0E17"/>
    <w:rsid w:val="00ED0EC9"/>
    <w:rsid w:val="00ED0F1D"/>
    <w:rsid w:val="00ED1040"/>
    <w:rsid w:val="00ED1095"/>
    <w:rsid w:val="00ED10A5"/>
    <w:rsid w:val="00ED10E5"/>
    <w:rsid w:val="00ED111A"/>
    <w:rsid w:val="00ED15A9"/>
    <w:rsid w:val="00ED178D"/>
    <w:rsid w:val="00ED193F"/>
    <w:rsid w:val="00ED1B04"/>
    <w:rsid w:val="00ED1D45"/>
    <w:rsid w:val="00ED1FC1"/>
    <w:rsid w:val="00ED278F"/>
    <w:rsid w:val="00ED2C6A"/>
    <w:rsid w:val="00ED2E52"/>
    <w:rsid w:val="00ED2ECB"/>
    <w:rsid w:val="00ED32A4"/>
    <w:rsid w:val="00ED35B7"/>
    <w:rsid w:val="00ED3FE0"/>
    <w:rsid w:val="00ED4229"/>
    <w:rsid w:val="00ED45AC"/>
    <w:rsid w:val="00ED530C"/>
    <w:rsid w:val="00ED580D"/>
    <w:rsid w:val="00ED585F"/>
    <w:rsid w:val="00ED5EB4"/>
    <w:rsid w:val="00ED5EB5"/>
    <w:rsid w:val="00ED6346"/>
    <w:rsid w:val="00ED63EE"/>
    <w:rsid w:val="00ED6560"/>
    <w:rsid w:val="00ED667D"/>
    <w:rsid w:val="00ED6FC6"/>
    <w:rsid w:val="00ED6FD8"/>
    <w:rsid w:val="00ED70B3"/>
    <w:rsid w:val="00ED728D"/>
    <w:rsid w:val="00ED7328"/>
    <w:rsid w:val="00ED7B5F"/>
    <w:rsid w:val="00ED7FF6"/>
    <w:rsid w:val="00EE0101"/>
    <w:rsid w:val="00EE0350"/>
    <w:rsid w:val="00EE0607"/>
    <w:rsid w:val="00EE0728"/>
    <w:rsid w:val="00EE0B3F"/>
    <w:rsid w:val="00EE0C7D"/>
    <w:rsid w:val="00EE11B7"/>
    <w:rsid w:val="00EE13DA"/>
    <w:rsid w:val="00EE14D2"/>
    <w:rsid w:val="00EE17ED"/>
    <w:rsid w:val="00EE1972"/>
    <w:rsid w:val="00EE1ADB"/>
    <w:rsid w:val="00EE1B40"/>
    <w:rsid w:val="00EE1B8B"/>
    <w:rsid w:val="00EE1F13"/>
    <w:rsid w:val="00EE226E"/>
    <w:rsid w:val="00EE233A"/>
    <w:rsid w:val="00EE2B6B"/>
    <w:rsid w:val="00EE3064"/>
    <w:rsid w:val="00EE3088"/>
    <w:rsid w:val="00EE3B2F"/>
    <w:rsid w:val="00EE3E4A"/>
    <w:rsid w:val="00EE423D"/>
    <w:rsid w:val="00EE4518"/>
    <w:rsid w:val="00EE488A"/>
    <w:rsid w:val="00EE5766"/>
    <w:rsid w:val="00EE5F0F"/>
    <w:rsid w:val="00EE672C"/>
    <w:rsid w:val="00EE68AE"/>
    <w:rsid w:val="00EE68ED"/>
    <w:rsid w:val="00EE6B66"/>
    <w:rsid w:val="00EE6EA3"/>
    <w:rsid w:val="00EE6EE1"/>
    <w:rsid w:val="00EE6F46"/>
    <w:rsid w:val="00EE708A"/>
    <w:rsid w:val="00EF01EB"/>
    <w:rsid w:val="00EF04ED"/>
    <w:rsid w:val="00EF080C"/>
    <w:rsid w:val="00EF08B7"/>
    <w:rsid w:val="00EF0BBD"/>
    <w:rsid w:val="00EF0E47"/>
    <w:rsid w:val="00EF0F51"/>
    <w:rsid w:val="00EF105F"/>
    <w:rsid w:val="00EF1146"/>
    <w:rsid w:val="00EF11B0"/>
    <w:rsid w:val="00EF11CF"/>
    <w:rsid w:val="00EF185B"/>
    <w:rsid w:val="00EF1BFB"/>
    <w:rsid w:val="00EF1CDA"/>
    <w:rsid w:val="00EF1F5D"/>
    <w:rsid w:val="00EF2380"/>
    <w:rsid w:val="00EF2421"/>
    <w:rsid w:val="00EF2596"/>
    <w:rsid w:val="00EF274E"/>
    <w:rsid w:val="00EF2AB8"/>
    <w:rsid w:val="00EF304E"/>
    <w:rsid w:val="00EF30C2"/>
    <w:rsid w:val="00EF321D"/>
    <w:rsid w:val="00EF361E"/>
    <w:rsid w:val="00EF3A28"/>
    <w:rsid w:val="00EF404A"/>
    <w:rsid w:val="00EF43C8"/>
    <w:rsid w:val="00EF44F6"/>
    <w:rsid w:val="00EF4D65"/>
    <w:rsid w:val="00EF4E9D"/>
    <w:rsid w:val="00EF5224"/>
    <w:rsid w:val="00EF551C"/>
    <w:rsid w:val="00EF5524"/>
    <w:rsid w:val="00EF57E9"/>
    <w:rsid w:val="00EF58A0"/>
    <w:rsid w:val="00EF58D4"/>
    <w:rsid w:val="00EF5AC3"/>
    <w:rsid w:val="00EF5C92"/>
    <w:rsid w:val="00EF5E3B"/>
    <w:rsid w:val="00EF619E"/>
    <w:rsid w:val="00EF6236"/>
    <w:rsid w:val="00EF64B4"/>
    <w:rsid w:val="00EF64D5"/>
    <w:rsid w:val="00EF6696"/>
    <w:rsid w:val="00EF67E0"/>
    <w:rsid w:val="00EF6CD5"/>
    <w:rsid w:val="00EF6DBE"/>
    <w:rsid w:val="00EF6EFE"/>
    <w:rsid w:val="00EF745B"/>
    <w:rsid w:val="00EF7629"/>
    <w:rsid w:val="00EF7AF5"/>
    <w:rsid w:val="00EF7C9C"/>
    <w:rsid w:val="00EF7D8A"/>
    <w:rsid w:val="00F0007A"/>
    <w:rsid w:val="00F0022A"/>
    <w:rsid w:val="00F00814"/>
    <w:rsid w:val="00F00A00"/>
    <w:rsid w:val="00F00A6B"/>
    <w:rsid w:val="00F00E67"/>
    <w:rsid w:val="00F00E6B"/>
    <w:rsid w:val="00F01205"/>
    <w:rsid w:val="00F017D4"/>
    <w:rsid w:val="00F01888"/>
    <w:rsid w:val="00F01C40"/>
    <w:rsid w:val="00F02572"/>
    <w:rsid w:val="00F0266C"/>
    <w:rsid w:val="00F0267B"/>
    <w:rsid w:val="00F027C2"/>
    <w:rsid w:val="00F028D3"/>
    <w:rsid w:val="00F02F78"/>
    <w:rsid w:val="00F0341C"/>
    <w:rsid w:val="00F03B5C"/>
    <w:rsid w:val="00F03BAF"/>
    <w:rsid w:val="00F03C3A"/>
    <w:rsid w:val="00F03C53"/>
    <w:rsid w:val="00F0441A"/>
    <w:rsid w:val="00F050BF"/>
    <w:rsid w:val="00F05101"/>
    <w:rsid w:val="00F052BC"/>
    <w:rsid w:val="00F057C2"/>
    <w:rsid w:val="00F05D9E"/>
    <w:rsid w:val="00F0681F"/>
    <w:rsid w:val="00F06B45"/>
    <w:rsid w:val="00F06D2A"/>
    <w:rsid w:val="00F06E54"/>
    <w:rsid w:val="00F070DD"/>
    <w:rsid w:val="00F0764B"/>
    <w:rsid w:val="00F076D4"/>
    <w:rsid w:val="00F07CBE"/>
    <w:rsid w:val="00F10005"/>
    <w:rsid w:val="00F10544"/>
    <w:rsid w:val="00F1075E"/>
    <w:rsid w:val="00F10DDC"/>
    <w:rsid w:val="00F10F0F"/>
    <w:rsid w:val="00F11089"/>
    <w:rsid w:val="00F11361"/>
    <w:rsid w:val="00F11393"/>
    <w:rsid w:val="00F11417"/>
    <w:rsid w:val="00F1148E"/>
    <w:rsid w:val="00F115C1"/>
    <w:rsid w:val="00F11783"/>
    <w:rsid w:val="00F118D9"/>
    <w:rsid w:val="00F11AF5"/>
    <w:rsid w:val="00F11CA8"/>
    <w:rsid w:val="00F11CE3"/>
    <w:rsid w:val="00F11E87"/>
    <w:rsid w:val="00F11F50"/>
    <w:rsid w:val="00F123E9"/>
    <w:rsid w:val="00F12446"/>
    <w:rsid w:val="00F124B7"/>
    <w:rsid w:val="00F125A9"/>
    <w:rsid w:val="00F12872"/>
    <w:rsid w:val="00F12E71"/>
    <w:rsid w:val="00F12F4E"/>
    <w:rsid w:val="00F13689"/>
    <w:rsid w:val="00F13E04"/>
    <w:rsid w:val="00F143AF"/>
    <w:rsid w:val="00F14572"/>
    <w:rsid w:val="00F1462B"/>
    <w:rsid w:val="00F14B1D"/>
    <w:rsid w:val="00F14EF1"/>
    <w:rsid w:val="00F1507D"/>
    <w:rsid w:val="00F15817"/>
    <w:rsid w:val="00F15AA7"/>
    <w:rsid w:val="00F15C19"/>
    <w:rsid w:val="00F15E11"/>
    <w:rsid w:val="00F160AA"/>
    <w:rsid w:val="00F1642A"/>
    <w:rsid w:val="00F16505"/>
    <w:rsid w:val="00F166EB"/>
    <w:rsid w:val="00F16A8E"/>
    <w:rsid w:val="00F16FB9"/>
    <w:rsid w:val="00F17150"/>
    <w:rsid w:val="00F1731F"/>
    <w:rsid w:val="00F17424"/>
    <w:rsid w:val="00F17610"/>
    <w:rsid w:val="00F1771C"/>
    <w:rsid w:val="00F17B10"/>
    <w:rsid w:val="00F17E37"/>
    <w:rsid w:val="00F17EC6"/>
    <w:rsid w:val="00F21986"/>
    <w:rsid w:val="00F2236B"/>
    <w:rsid w:val="00F224F8"/>
    <w:rsid w:val="00F225F6"/>
    <w:rsid w:val="00F22AE9"/>
    <w:rsid w:val="00F22DFD"/>
    <w:rsid w:val="00F22F20"/>
    <w:rsid w:val="00F23027"/>
    <w:rsid w:val="00F2308A"/>
    <w:rsid w:val="00F231C8"/>
    <w:rsid w:val="00F23513"/>
    <w:rsid w:val="00F2355A"/>
    <w:rsid w:val="00F23A73"/>
    <w:rsid w:val="00F23B1B"/>
    <w:rsid w:val="00F23BEF"/>
    <w:rsid w:val="00F23E29"/>
    <w:rsid w:val="00F249A4"/>
    <w:rsid w:val="00F25069"/>
    <w:rsid w:val="00F25826"/>
    <w:rsid w:val="00F25D9D"/>
    <w:rsid w:val="00F26694"/>
    <w:rsid w:val="00F26DA8"/>
    <w:rsid w:val="00F26F31"/>
    <w:rsid w:val="00F270BF"/>
    <w:rsid w:val="00F27689"/>
    <w:rsid w:val="00F278E8"/>
    <w:rsid w:val="00F27B74"/>
    <w:rsid w:val="00F300DC"/>
    <w:rsid w:val="00F303A1"/>
    <w:rsid w:val="00F303AB"/>
    <w:rsid w:val="00F30886"/>
    <w:rsid w:val="00F3094F"/>
    <w:rsid w:val="00F30D73"/>
    <w:rsid w:val="00F3113F"/>
    <w:rsid w:val="00F31821"/>
    <w:rsid w:val="00F31984"/>
    <w:rsid w:val="00F31FAC"/>
    <w:rsid w:val="00F320FD"/>
    <w:rsid w:val="00F3278A"/>
    <w:rsid w:val="00F32937"/>
    <w:rsid w:val="00F32A03"/>
    <w:rsid w:val="00F32CA2"/>
    <w:rsid w:val="00F32E76"/>
    <w:rsid w:val="00F33CB1"/>
    <w:rsid w:val="00F33EF0"/>
    <w:rsid w:val="00F3401B"/>
    <w:rsid w:val="00F34040"/>
    <w:rsid w:val="00F340D2"/>
    <w:rsid w:val="00F34133"/>
    <w:rsid w:val="00F3417D"/>
    <w:rsid w:val="00F34254"/>
    <w:rsid w:val="00F34C23"/>
    <w:rsid w:val="00F3545C"/>
    <w:rsid w:val="00F3578D"/>
    <w:rsid w:val="00F359E8"/>
    <w:rsid w:val="00F35A23"/>
    <w:rsid w:val="00F35A68"/>
    <w:rsid w:val="00F35CFC"/>
    <w:rsid w:val="00F35D3A"/>
    <w:rsid w:val="00F35F7E"/>
    <w:rsid w:val="00F35FC1"/>
    <w:rsid w:val="00F36268"/>
    <w:rsid w:val="00F365D2"/>
    <w:rsid w:val="00F36D06"/>
    <w:rsid w:val="00F36D2F"/>
    <w:rsid w:val="00F36E36"/>
    <w:rsid w:val="00F37004"/>
    <w:rsid w:val="00F3764B"/>
    <w:rsid w:val="00F37833"/>
    <w:rsid w:val="00F37A66"/>
    <w:rsid w:val="00F37A76"/>
    <w:rsid w:val="00F37A93"/>
    <w:rsid w:val="00F37D08"/>
    <w:rsid w:val="00F37D0D"/>
    <w:rsid w:val="00F37DCA"/>
    <w:rsid w:val="00F4018B"/>
    <w:rsid w:val="00F40308"/>
    <w:rsid w:val="00F4030F"/>
    <w:rsid w:val="00F40354"/>
    <w:rsid w:val="00F4071E"/>
    <w:rsid w:val="00F40D7E"/>
    <w:rsid w:val="00F40F84"/>
    <w:rsid w:val="00F410C3"/>
    <w:rsid w:val="00F410FC"/>
    <w:rsid w:val="00F4142A"/>
    <w:rsid w:val="00F4150F"/>
    <w:rsid w:val="00F416AD"/>
    <w:rsid w:val="00F419B7"/>
    <w:rsid w:val="00F41B89"/>
    <w:rsid w:val="00F41CF7"/>
    <w:rsid w:val="00F4239C"/>
    <w:rsid w:val="00F42634"/>
    <w:rsid w:val="00F42B2C"/>
    <w:rsid w:val="00F42C1B"/>
    <w:rsid w:val="00F42F08"/>
    <w:rsid w:val="00F4321C"/>
    <w:rsid w:val="00F43289"/>
    <w:rsid w:val="00F434FE"/>
    <w:rsid w:val="00F4372F"/>
    <w:rsid w:val="00F43D38"/>
    <w:rsid w:val="00F43DB7"/>
    <w:rsid w:val="00F43FB2"/>
    <w:rsid w:val="00F4430E"/>
    <w:rsid w:val="00F44359"/>
    <w:rsid w:val="00F444C3"/>
    <w:rsid w:val="00F4464A"/>
    <w:rsid w:val="00F44D03"/>
    <w:rsid w:val="00F45137"/>
    <w:rsid w:val="00F45496"/>
    <w:rsid w:val="00F455AA"/>
    <w:rsid w:val="00F45620"/>
    <w:rsid w:val="00F45B55"/>
    <w:rsid w:val="00F45E4A"/>
    <w:rsid w:val="00F46381"/>
    <w:rsid w:val="00F466BC"/>
    <w:rsid w:val="00F4703C"/>
    <w:rsid w:val="00F47519"/>
    <w:rsid w:val="00F47E80"/>
    <w:rsid w:val="00F503E5"/>
    <w:rsid w:val="00F5053B"/>
    <w:rsid w:val="00F507C2"/>
    <w:rsid w:val="00F50BD5"/>
    <w:rsid w:val="00F512AB"/>
    <w:rsid w:val="00F51869"/>
    <w:rsid w:val="00F5186F"/>
    <w:rsid w:val="00F51BB8"/>
    <w:rsid w:val="00F51E7C"/>
    <w:rsid w:val="00F522CA"/>
    <w:rsid w:val="00F52842"/>
    <w:rsid w:val="00F528F1"/>
    <w:rsid w:val="00F52BD4"/>
    <w:rsid w:val="00F53346"/>
    <w:rsid w:val="00F53582"/>
    <w:rsid w:val="00F536A3"/>
    <w:rsid w:val="00F536F4"/>
    <w:rsid w:val="00F53814"/>
    <w:rsid w:val="00F53902"/>
    <w:rsid w:val="00F5396C"/>
    <w:rsid w:val="00F53F7F"/>
    <w:rsid w:val="00F53F93"/>
    <w:rsid w:val="00F53FFF"/>
    <w:rsid w:val="00F54067"/>
    <w:rsid w:val="00F5406D"/>
    <w:rsid w:val="00F5432E"/>
    <w:rsid w:val="00F544F7"/>
    <w:rsid w:val="00F5460C"/>
    <w:rsid w:val="00F546D0"/>
    <w:rsid w:val="00F54848"/>
    <w:rsid w:val="00F549D0"/>
    <w:rsid w:val="00F55156"/>
    <w:rsid w:val="00F553B7"/>
    <w:rsid w:val="00F55AF8"/>
    <w:rsid w:val="00F55D30"/>
    <w:rsid w:val="00F561E5"/>
    <w:rsid w:val="00F56273"/>
    <w:rsid w:val="00F563FC"/>
    <w:rsid w:val="00F56441"/>
    <w:rsid w:val="00F56536"/>
    <w:rsid w:val="00F56766"/>
    <w:rsid w:val="00F5696B"/>
    <w:rsid w:val="00F569BE"/>
    <w:rsid w:val="00F56A24"/>
    <w:rsid w:val="00F56BC1"/>
    <w:rsid w:val="00F56D98"/>
    <w:rsid w:val="00F57172"/>
    <w:rsid w:val="00F574B1"/>
    <w:rsid w:val="00F57DB5"/>
    <w:rsid w:val="00F57ECD"/>
    <w:rsid w:val="00F57F4A"/>
    <w:rsid w:val="00F602F1"/>
    <w:rsid w:val="00F6041D"/>
    <w:rsid w:val="00F6064C"/>
    <w:rsid w:val="00F608CE"/>
    <w:rsid w:val="00F60F78"/>
    <w:rsid w:val="00F6120A"/>
    <w:rsid w:val="00F613CC"/>
    <w:rsid w:val="00F6141A"/>
    <w:rsid w:val="00F61431"/>
    <w:rsid w:val="00F61689"/>
    <w:rsid w:val="00F616F0"/>
    <w:rsid w:val="00F61922"/>
    <w:rsid w:val="00F61934"/>
    <w:rsid w:val="00F61B9A"/>
    <w:rsid w:val="00F61E63"/>
    <w:rsid w:val="00F621C8"/>
    <w:rsid w:val="00F6224B"/>
    <w:rsid w:val="00F62261"/>
    <w:rsid w:val="00F62275"/>
    <w:rsid w:val="00F62639"/>
    <w:rsid w:val="00F62879"/>
    <w:rsid w:val="00F62D1C"/>
    <w:rsid w:val="00F62ED1"/>
    <w:rsid w:val="00F6336B"/>
    <w:rsid w:val="00F6385C"/>
    <w:rsid w:val="00F639F1"/>
    <w:rsid w:val="00F63B1D"/>
    <w:rsid w:val="00F63CFA"/>
    <w:rsid w:val="00F63ED9"/>
    <w:rsid w:val="00F6418E"/>
    <w:rsid w:val="00F64358"/>
    <w:rsid w:val="00F646BF"/>
    <w:rsid w:val="00F65131"/>
    <w:rsid w:val="00F65400"/>
    <w:rsid w:val="00F65419"/>
    <w:rsid w:val="00F6567B"/>
    <w:rsid w:val="00F6587F"/>
    <w:rsid w:val="00F65C38"/>
    <w:rsid w:val="00F65CC3"/>
    <w:rsid w:val="00F66126"/>
    <w:rsid w:val="00F662D3"/>
    <w:rsid w:val="00F66577"/>
    <w:rsid w:val="00F669A6"/>
    <w:rsid w:val="00F669FD"/>
    <w:rsid w:val="00F66A90"/>
    <w:rsid w:val="00F66BB7"/>
    <w:rsid w:val="00F66E90"/>
    <w:rsid w:val="00F67196"/>
    <w:rsid w:val="00F67477"/>
    <w:rsid w:val="00F676F9"/>
    <w:rsid w:val="00F6772C"/>
    <w:rsid w:val="00F67E5D"/>
    <w:rsid w:val="00F704F1"/>
    <w:rsid w:val="00F70722"/>
    <w:rsid w:val="00F71020"/>
    <w:rsid w:val="00F710CC"/>
    <w:rsid w:val="00F7138C"/>
    <w:rsid w:val="00F71F98"/>
    <w:rsid w:val="00F722EF"/>
    <w:rsid w:val="00F723EA"/>
    <w:rsid w:val="00F7257C"/>
    <w:rsid w:val="00F72859"/>
    <w:rsid w:val="00F728BD"/>
    <w:rsid w:val="00F72A9B"/>
    <w:rsid w:val="00F72B06"/>
    <w:rsid w:val="00F72DFA"/>
    <w:rsid w:val="00F7305A"/>
    <w:rsid w:val="00F73498"/>
    <w:rsid w:val="00F7438F"/>
    <w:rsid w:val="00F747C2"/>
    <w:rsid w:val="00F74FB2"/>
    <w:rsid w:val="00F75272"/>
    <w:rsid w:val="00F7546B"/>
    <w:rsid w:val="00F757C4"/>
    <w:rsid w:val="00F75AFB"/>
    <w:rsid w:val="00F75BC9"/>
    <w:rsid w:val="00F75D3A"/>
    <w:rsid w:val="00F75D6F"/>
    <w:rsid w:val="00F76029"/>
    <w:rsid w:val="00F76313"/>
    <w:rsid w:val="00F76761"/>
    <w:rsid w:val="00F76774"/>
    <w:rsid w:val="00F7680D"/>
    <w:rsid w:val="00F76B36"/>
    <w:rsid w:val="00F77057"/>
    <w:rsid w:val="00F7750C"/>
    <w:rsid w:val="00F7785C"/>
    <w:rsid w:val="00F77F78"/>
    <w:rsid w:val="00F80045"/>
    <w:rsid w:val="00F80220"/>
    <w:rsid w:val="00F80676"/>
    <w:rsid w:val="00F808EA"/>
    <w:rsid w:val="00F80B4C"/>
    <w:rsid w:val="00F80BAF"/>
    <w:rsid w:val="00F80F54"/>
    <w:rsid w:val="00F815C5"/>
    <w:rsid w:val="00F816BD"/>
    <w:rsid w:val="00F817B8"/>
    <w:rsid w:val="00F819A8"/>
    <w:rsid w:val="00F81CD3"/>
    <w:rsid w:val="00F81E40"/>
    <w:rsid w:val="00F8201F"/>
    <w:rsid w:val="00F824C3"/>
    <w:rsid w:val="00F8295D"/>
    <w:rsid w:val="00F829D5"/>
    <w:rsid w:val="00F83114"/>
    <w:rsid w:val="00F83809"/>
    <w:rsid w:val="00F83E80"/>
    <w:rsid w:val="00F84220"/>
    <w:rsid w:val="00F846FF"/>
    <w:rsid w:val="00F8471F"/>
    <w:rsid w:val="00F84749"/>
    <w:rsid w:val="00F8477F"/>
    <w:rsid w:val="00F84B2C"/>
    <w:rsid w:val="00F84B51"/>
    <w:rsid w:val="00F85A29"/>
    <w:rsid w:val="00F85C21"/>
    <w:rsid w:val="00F85D80"/>
    <w:rsid w:val="00F8692D"/>
    <w:rsid w:val="00F86B86"/>
    <w:rsid w:val="00F86E4F"/>
    <w:rsid w:val="00F87094"/>
    <w:rsid w:val="00F8753B"/>
    <w:rsid w:val="00F875D5"/>
    <w:rsid w:val="00F87605"/>
    <w:rsid w:val="00F877A4"/>
    <w:rsid w:val="00F87BB1"/>
    <w:rsid w:val="00F87F16"/>
    <w:rsid w:val="00F900A0"/>
    <w:rsid w:val="00F906BD"/>
    <w:rsid w:val="00F90DFC"/>
    <w:rsid w:val="00F9126D"/>
    <w:rsid w:val="00F9131C"/>
    <w:rsid w:val="00F9177F"/>
    <w:rsid w:val="00F91EFC"/>
    <w:rsid w:val="00F923D5"/>
    <w:rsid w:val="00F924EA"/>
    <w:rsid w:val="00F92505"/>
    <w:rsid w:val="00F92762"/>
    <w:rsid w:val="00F92D27"/>
    <w:rsid w:val="00F9344E"/>
    <w:rsid w:val="00F93CF6"/>
    <w:rsid w:val="00F941EF"/>
    <w:rsid w:val="00F94A2F"/>
    <w:rsid w:val="00F94BFF"/>
    <w:rsid w:val="00F94DE2"/>
    <w:rsid w:val="00F94F8E"/>
    <w:rsid w:val="00F94FF6"/>
    <w:rsid w:val="00F95827"/>
    <w:rsid w:val="00F9587C"/>
    <w:rsid w:val="00F95C43"/>
    <w:rsid w:val="00F95E1A"/>
    <w:rsid w:val="00F95F58"/>
    <w:rsid w:val="00F9644E"/>
    <w:rsid w:val="00F965AA"/>
    <w:rsid w:val="00F968ED"/>
    <w:rsid w:val="00F96E80"/>
    <w:rsid w:val="00F96F24"/>
    <w:rsid w:val="00F97940"/>
    <w:rsid w:val="00F97B02"/>
    <w:rsid w:val="00F97D06"/>
    <w:rsid w:val="00F97DD9"/>
    <w:rsid w:val="00F97ED2"/>
    <w:rsid w:val="00FA00B4"/>
    <w:rsid w:val="00FA0244"/>
    <w:rsid w:val="00FA03EF"/>
    <w:rsid w:val="00FA0533"/>
    <w:rsid w:val="00FA06E4"/>
    <w:rsid w:val="00FA0949"/>
    <w:rsid w:val="00FA094C"/>
    <w:rsid w:val="00FA0AF0"/>
    <w:rsid w:val="00FA183D"/>
    <w:rsid w:val="00FA19B9"/>
    <w:rsid w:val="00FA1AE3"/>
    <w:rsid w:val="00FA1C9D"/>
    <w:rsid w:val="00FA1D16"/>
    <w:rsid w:val="00FA23FB"/>
    <w:rsid w:val="00FA241F"/>
    <w:rsid w:val="00FA2681"/>
    <w:rsid w:val="00FA2811"/>
    <w:rsid w:val="00FA2EFF"/>
    <w:rsid w:val="00FA3024"/>
    <w:rsid w:val="00FA31B7"/>
    <w:rsid w:val="00FA33BE"/>
    <w:rsid w:val="00FA3481"/>
    <w:rsid w:val="00FA3AD4"/>
    <w:rsid w:val="00FA3B53"/>
    <w:rsid w:val="00FA3EC7"/>
    <w:rsid w:val="00FA3FCD"/>
    <w:rsid w:val="00FA4348"/>
    <w:rsid w:val="00FA4523"/>
    <w:rsid w:val="00FA469A"/>
    <w:rsid w:val="00FA46C0"/>
    <w:rsid w:val="00FA49BB"/>
    <w:rsid w:val="00FA4A1E"/>
    <w:rsid w:val="00FA4A67"/>
    <w:rsid w:val="00FA4CFB"/>
    <w:rsid w:val="00FA4DD1"/>
    <w:rsid w:val="00FA4EE0"/>
    <w:rsid w:val="00FA4EED"/>
    <w:rsid w:val="00FA503D"/>
    <w:rsid w:val="00FA540D"/>
    <w:rsid w:val="00FA5913"/>
    <w:rsid w:val="00FA6571"/>
    <w:rsid w:val="00FA66E1"/>
    <w:rsid w:val="00FA681D"/>
    <w:rsid w:val="00FA68D0"/>
    <w:rsid w:val="00FA6D7E"/>
    <w:rsid w:val="00FA7153"/>
    <w:rsid w:val="00FA7584"/>
    <w:rsid w:val="00FA7C4D"/>
    <w:rsid w:val="00FA7EF8"/>
    <w:rsid w:val="00FB0345"/>
    <w:rsid w:val="00FB05CF"/>
    <w:rsid w:val="00FB07EB"/>
    <w:rsid w:val="00FB08FE"/>
    <w:rsid w:val="00FB0B5F"/>
    <w:rsid w:val="00FB0CE8"/>
    <w:rsid w:val="00FB0E3B"/>
    <w:rsid w:val="00FB1021"/>
    <w:rsid w:val="00FB16EC"/>
    <w:rsid w:val="00FB1B3C"/>
    <w:rsid w:val="00FB1CFD"/>
    <w:rsid w:val="00FB1DA3"/>
    <w:rsid w:val="00FB1E7B"/>
    <w:rsid w:val="00FB1EED"/>
    <w:rsid w:val="00FB1F00"/>
    <w:rsid w:val="00FB1FD9"/>
    <w:rsid w:val="00FB2114"/>
    <w:rsid w:val="00FB295A"/>
    <w:rsid w:val="00FB2998"/>
    <w:rsid w:val="00FB2A6B"/>
    <w:rsid w:val="00FB2B0D"/>
    <w:rsid w:val="00FB3167"/>
    <w:rsid w:val="00FB318F"/>
    <w:rsid w:val="00FB3792"/>
    <w:rsid w:val="00FB3A7A"/>
    <w:rsid w:val="00FB406A"/>
    <w:rsid w:val="00FB4A47"/>
    <w:rsid w:val="00FB4B7C"/>
    <w:rsid w:val="00FB4C40"/>
    <w:rsid w:val="00FB4ED6"/>
    <w:rsid w:val="00FB538F"/>
    <w:rsid w:val="00FB5484"/>
    <w:rsid w:val="00FB58AF"/>
    <w:rsid w:val="00FB5BD7"/>
    <w:rsid w:val="00FB5D86"/>
    <w:rsid w:val="00FB5E9D"/>
    <w:rsid w:val="00FB6665"/>
    <w:rsid w:val="00FB6666"/>
    <w:rsid w:val="00FB66BA"/>
    <w:rsid w:val="00FB69A1"/>
    <w:rsid w:val="00FB6CCC"/>
    <w:rsid w:val="00FB7222"/>
    <w:rsid w:val="00FB77D7"/>
    <w:rsid w:val="00FC01FD"/>
    <w:rsid w:val="00FC02FE"/>
    <w:rsid w:val="00FC03B2"/>
    <w:rsid w:val="00FC0859"/>
    <w:rsid w:val="00FC0E2F"/>
    <w:rsid w:val="00FC11D6"/>
    <w:rsid w:val="00FC13CD"/>
    <w:rsid w:val="00FC1A4B"/>
    <w:rsid w:val="00FC1CFE"/>
    <w:rsid w:val="00FC1FBE"/>
    <w:rsid w:val="00FC2584"/>
    <w:rsid w:val="00FC2767"/>
    <w:rsid w:val="00FC3BF3"/>
    <w:rsid w:val="00FC3DFC"/>
    <w:rsid w:val="00FC3E88"/>
    <w:rsid w:val="00FC44EE"/>
    <w:rsid w:val="00FC4950"/>
    <w:rsid w:val="00FC4C8B"/>
    <w:rsid w:val="00FC4CAA"/>
    <w:rsid w:val="00FC4D41"/>
    <w:rsid w:val="00FC4EC8"/>
    <w:rsid w:val="00FC5615"/>
    <w:rsid w:val="00FC5D79"/>
    <w:rsid w:val="00FC6096"/>
    <w:rsid w:val="00FC6158"/>
    <w:rsid w:val="00FC62F9"/>
    <w:rsid w:val="00FC643F"/>
    <w:rsid w:val="00FC6E54"/>
    <w:rsid w:val="00FC70A6"/>
    <w:rsid w:val="00FC73CA"/>
    <w:rsid w:val="00FC745F"/>
    <w:rsid w:val="00FC7E34"/>
    <w:rsid w:val="00FC7EE8"/>
    <w:rsid w:val="00FD01C6"/>
    <w:rsid w:val="00FD05DE"/>
    <w:rsid w:val="00FD060F"/>
    <w:rsid w:val="00FD0658"/>
    <w:rsid w:val="00FD19F9"/>
    <w:rsid w:val="00FD1AB4"/>
    <w:rsid w:val="00FD21D7"/>
    <w:rsid w:val="00FD2B81"/>
    <w:rsid w:val="00FD32DC"/>
    <w:rsid w:val="00FD3311"/>
    <w:rsid w:val="00FD366A"/>
    <w:rsid w:val="00FD3A4A"/>
    <w:rsid w:val="00FD3B92"/>
    <w:rsid w:val="00FD448C"/>
    <w:rsid w:val="00FD46BC"/>
    <w:rsid w:val="00FD4A65"/>
    <w:rsid w:val="00FD4BC1"/>
    <w:rsid w:val="00FD5B92"/>
    <w:rsid w:val="00FD618A"/>
    <w:rsid w:val="00FD629D"/>
    <w:rsid w:val="00FD6A2E"/>
    <w:rsid w:val="00FD703E"/>
    <w:rsid w:val="00FD73B8"/>
    <w:rsid w:val="00FD74AD"/>
    <w:rsid w:val="00FD75A1"/>
    <w:rsid w:val="00FD794F"/>
    <w:rsid w:val="00FD7EAD"/>
    <w:rsid w:val="00FE02A7"/>
    <w:rsid w:val="00FE03BC"/>
    <w:rsid w:val="00FE04F5"/>
    <w:rsid w:val="00FE0938"/>
    <w:rsid w:val="00FE0BDE"/>
    <w:rsid w:val="00FE0E6A"/>
    <w:rsid w:val="00FE0E71"/>
    <w:rsid w:val="00FE10FC"/>
    <w:rsid w:val="00FE12C6"/>
    <w:rsid w:val="00FE1A09"/>
    <w:rsid w:val="00FE1AF2"/>
    <w:rsid w:val="00FE22D5"/>
    <w:rsid w:val="00FE22ED"/>
    <w:rsid w:val="00FE278D"/>
    <w:rsid w:val="00FE2CB6"/>
    <w:rsid w:val="00FE2DD4"/>
    <w:rsid w:val="00FE30DC"/>
    <w:rsid w:val="00FE3287"/>
    <w:rsid w:val="00FE3289"/>
    <w:rsid w:val="00FE3437"/>
    <w:rsid w:val="00FE344E"/>
    <w:rsid w:val="00FE4004"/>
    <w:rsid w:val="00FE44C0"/>
    <w:rsid w:val="00FE4575"/>
    <w:rsid w:val="00FE4767"/>
    <w:rsid w:val="00FE4AE9"/>
    <w:rsid w:val="00FE519B"/>
    <w:rsid w:val="00FE525D"/>
    <w:rsid w:val="00FE5400"/>
    <w:rsid w:val="00FE5490"/>
    <w:rsid w:val="00FE5A8B"/>
    <w:rsid w:val="00FE5C41"/>
    <w:rsid w:val="00FE69DA"/>
    <w:rsid w:val="00FE6CC4"/>
    <w:rsid w:val="00FE6D8C"/>
    <w:rsid w:val="00FE7571"/>
    <w:rsid w:val="00FE78B3"/>
    <w:rsid w:val="00FE7A8F"/>
    <w:rsid w:val="00FE7BB8"/>
    <w:rsid w:val="00FE7E8F"/>
    <w:rsid w:val="00FF0152"/>
    <w:rsid w:val="00FF04F9"/>
    <w:rsid w:val="00FF0500"/>
    <w:rsid w:val="00FF0A67"/>
    <w:rsid w:val="00FF0A91"/>
    <w:rsid w:val="00FF0AC2"/>
    <w:rsid w:val="00FF17EC"/>
    <w:rsid w:val="00FF18C5"/>
    <w:rsid w:val="00FF1C63"/>
    <w:rsid w:val="00FF1C82"/>
    <w:rsid w:val="00FF1D04"/>
    <w:rsid w:val="00FF1D07"/>
    <w:rsid w:val="00FF207D"/>
    <w:rsid w:val="00FF2619"/>
    <w:rsid w:val="00FF2F96"/>
    <w:rsid w:val="00FF369C"/>
    <w:rsid w:val="00FF38CD"/>
    <w:rsid w:val="00FF3AC9"/>
    <w:rsid w:val="00FF3D9B"/>
    <w:rsid w:val="00FF3DB7"/>
    <w:rsid w:val="00FF3F6A"/>
    <w:rsid w:val="00FF494B"/>
    <w:rsid w:val="00FF4CA8"/>
    <w:rsid w:val="00FF4D4D"/>
    <w:rsid w:val="00FF55DF"/>
    <w:rsid w:val="00FF5A8C"/>
    <w:rsid w:val="00FF5C2F"/>
    <w:rsid w:val="00FF5D86"/>
    <w:rsid w:val="00FF60B5"/>
    <w:rsid w:val="00FF61FF"/>
    <w:rsid w:val="00FF6312"/>
    <w:rsid w:val="00FF63A0"/>
    <w:rsid w:val="00FF670F"/>
    <w:rsid w:val="00FF681F"/>
    <w:rsid w:val="00FF6D6F"/>
    <w:rsid w:val="00FF6E69"/>
    <w:rsid w:val="00FF6F4B"/>
    <w:rsid w:val="00FF6F63"/>
    <w:rsid w:val="00FF71C2"/>
    <w:rsid w:val="00FF72CE"/>
    <w:rsid w:val="00FF7515"/>
    <w:rsid w:val="00FF75AF"/>
    <w:rsid w:val="00FF7604"/>
    <w:rsid w:val="00FF7B31"/>
    <w:rsid w:val="00FF7BFA"/>
    <w:rsid w:val="00FF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4176F90"/>
  <w15:docId w15:val="{A16E43C9-EE7F-42AF-86C2-08B2238A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912"/>
  </w:style>
  <w:style w:type="paragraph" w:styleId="Heading1">
    <w:name w:val="heading 1"/>
    <w:basedOn w:val="Normal"/>
    <w:next w:val="Normal"/>
    <w:link w:val="Heading1Char"/>
    <w:qFormat/>
    <w:rsid w:val="00A1020A"/>
    <w:pPr>
      <w:keepNext/>
      <w:widowControl w:val="0"/>
      <w:suppressAutoHyphens/>
      <w:autoSpaceDE w:val="0"/>
      <w:autoSpaceDN w:val="0"/>
      <w:adjustRightInd w:val="0"/>
      <w:spacing w:after="0" w:line="1" w:lineRule="atLeast"/>
      <w:ind w:leftChars="-1" w:left="-1" w:hangingChars="1" w:hanging="1"/>
      <w:jc w:val="center"/>
      <w:textDirection w:val="btLr"/>
      <w:textAlignment w:val="top"/>
      <w:outlineLvl w:val="0"/>
    </w:pPr>
    <w:rPr>
      <w:rFonts w:ascii="Times New Roman" w:eastAsia="Times New Roman" w:hAnsi="Times New Roman" w:cs="Times New Roman"/>
      <w:b/>
      <w:bCs/>
      <w:position w:val="-1"/>
      <w:sz w:val="48"/>
      <w:szCs w:val="48"/>
    </w:rPr>
  </w:style>
  <w:style w:type="paragraph" w:styleId="Heading2">
    <w:name w:val="heading 2"/>
    <w:basedOn w:val="Normal"/>
    <w:next w:val="Normal"/>
    <w:link w:val="Heading2Char"/>
    <w:unhideWhenUsed/>
    <w:qFormat/>
    <w:rsid w:val="00A1020A"/>
    <w:pPr>
      <w:keepNext/>
      <w:widowControl w:val="0"/>
      <w:suppressAutoHyphens/>
      <w:autoSpaceDE w:val="0"/>
      <w:autoSpaceDN w:val="0"/>
      <w:adjustRightInd w:val="0"/>
      <w:spacing w:after="0" w:line="480" w:lineRule="auto"/>
      <w:ind w:leftChars="-1" w:left="-1" w:hangingChars="1" w:hanging="1"/>
      <w:jc w:val="center"/>
      <w:textDirection w:val="btLr"/>
      <w:textAlignment w:val="top"/>
      <w:outlineLvl w:val="1"/>
    </w:pPr>
    <w:rPr>
      <w:rFonts w:ascii="Times New Roman" w:eastAsia="Times New Roman" w:hAnsi="Times New Roman" w:cs="Times New Roman"/>
      <w:b/>
      <w:bCs/>
      <w:position w:val="-1"/>
      <w:sz w:val="24"/>
      <w:szCs w:val="24"/>
    </w:rPr>
  </w:style>
  <w:style w:type="paragraph" w:styleId="Heading3">
    <w:name w:val="heading 3"/>
    <w:basedOn w:val="Normal"/>
    <w:next w:val="Normal"/>
    <w:link w:val="Heading3Char"/>
    <w:unhideWhenUsed/>
    <w:qFormat/>
    <w:rsid w:val="000C23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0C23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036E44"/>
    <w:pPr>
      <w:keepNext/>
      <w:tabs>
        <w:tab w:val="left" w:pos="576"/>
        <w:tab w:val="left" w:pos="2016"/>
        <w:tab w:val="left" w:pos="3456"/>
        <w:tab w:val="left" w:pos="4896"/>
      </w:tabs>
      <w:spacing w:after="0" w:line="240" w:lineRule="exact"/>
      <w:ind w:firstLine="90"/>
      <w:outlineLvl w:val="4"/>
    </w:pPr>
    <w:rPr>
      <w:rFonts w:ascii="Arial" w:eastAsia="Times New Roman" w:hAnsi="Arial" w:cs="Times New Roman"/>
      <w:b/>
      <w:i/>
      <w:sz w:val="24"/>
      <w:szCs w:val="20"/>
    </w:rPr>
  </w:style>
  <w:style w:type="paragraph" w:styleId="Heading6">
    <w:name w:val="heading 6"/>
    <w:basedOn w:val="Normal"/>
    <w:next w:val="Normal"/>
    <w:link w:val="Heading6Char"/>
    <w:qFormat/>
    <w:rsid w:val="00036E44"/>
    <w:pPr>
      <w:keepNext/>
      <w:spacing w:after="0" w:line="240" w:lineRule="auto"/>
      <w:jc w:val="center"/>
      <w:outlineLvl w:val="5"/>
    </w:pPr>
    <w:rPr>
      <w:rFonts w:ascii="Arial" w:eastAsia="Times New Roman" w:hAnsi="Arial" w:cs="Times New Roman"/>
      <w:b/>
      <w:sz w:val="24"/>
      <w:szCs w:val="20"/>
    </w:rPr>
  </w:style>
  <w:style w:type="paragraph" w:styleId="Heading7">
    <w:name w:val="heading 7"/>
    <w:basedOn w:val="Normal"/>
    <w:next w:val="Normal"/>
    <w:link w:val="Heading7Char"/>
    <w:qFormat/>
    <w:rsid w:val="00036E44"/>
    <w:pPr>
      <w:keepNext/>
      <w:pBdr>
        <w:top w:val="single" w:sz="4" w:space="1" w:color="auto"/>
        <w:left w:val="single" w:sz="4" w:space="4" w:color="auto"/>
        <w:bottom w:val="single" w:sz="4" w:space="1" w:color="auto"/>
        <w:right w:val="single" w:sz="4" w:space="4" w:color="auto"/>
      </w:pBdr>
      <w:spacing w:after="0" w:line="240" w:lineRule="auto"/>
      <w:jc w:val="center"/>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036E44"/>
    <w:pPr>
      <w:keepNext/>
      <w:spacing w:after="0" w:line="240" w:lineRule="auto"/>
      <w:jc w:val="center"/>
      <w:outlineLvl w:val="7"/>
    </w:pPr>
    <w:rPr>
      <w:rFonts w:ascii="Arial" w:eastAsia="Times New Roman" w:hAnsi="Arial" w:cs="Times New Roman"/>
      <w:b/>
      <w:i/>
      <w:sz w:val="24"/>
      <w:szCs w:val="20"/>
    </w:rPr>
  </w:style>
  <w:style w:type="paragraph" w:styleId="Heading9">
    <w:name w:val="heading 9"/>
    <w:basedOn w:val="Normal"/>
    <w:next w:val="Normal"/>
    <w:link w:val="Heading9Char"/>
    <w:qFormat/>
    <w:rsid w:val="00036E44"/>
    <w:pPr>
      <w:keepNext/>
      <w:spacing w:after="0" w:line="240" w:lineRule="auto"/>
      <w:jc w:val="center"/>
      <w:outlineLvl w:val="8"/>
    </w:pPr>
    <w:rPr>
      <w:rFonts w:ascii="Arial" w:eastAsia="Times New Roman" w:hAnsi="Arial"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20A"/>
    <w:rPr>
      <w:rFonts w:ascii="Times New Roman" w:eastAsia="Times New Roman" w:hAnsi="Times New Roman" w:cs="Times New Roman"/>
      <w:b/>
      <w:bCs/>
      <w:position w:val="-1"/>
      <w:sz w:val="48"/>
      <w:szCs w:val="48"/>
    </w:rPr>
  </w:style>
  <w:style w:type="character" w:customStyle="1" w:styleId="Heading2Char">
    <w:name w:val="Heading 2 Char"/>
    <w:basedOn w:val="DefaultParagraphFont"/>
    <w:link w:val="Heading2"/>
    <w:rsid w:val="00A1020A"/>
    <w:rPr>
      <w:rFonts w:ascii="Times New Roman" w:eastAsia="Times New Roman" w:hAnsi="Times New Roman" w:cs="Times New Roman"/>
      <w:b/>
      <w:bCs/>
      <w:position w:val="-1"/>
      <w:sz w:val="24"/>
      <w:szCs w:val="24"/>
    </w:rPr>
  </w:style>
  <w:style w:type="character" w:customStyle="1" w:styleId="Heading3Char">
    <w:name w:val="Heading 3 Char"/>
    <w:basedOn w:val="DefaultParagraphFont"/>
    <w:link w:val="Heading3"/>
    <w:rsid w:val="000C233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0C2331"/>
    <w:rPr>
      <w:rFonts w:asciiTheme="majorHAnsi" w:eastAsiaTheme="majorEastAsia" w:hAnsiTheme="majorHAnsi" w:cstheme="majorBidi"/>
      <w:i/>
      <w:iCs/>
      <w:color w:val="2F5496" w:themeColor="accent1" w:themeShade="BF"/>
    </w:rPr>
  </w:style>
  <w:style w:type="paragraph" w:styleId="ListParagraph">
    <w:name w:val="List Paragraph"/>
    <w:basedOn w:val="Normal"/>
    <w:qFormat/>
    <w:rsid w:val="00984DFA"/>
    <w:pPr>
      <w:ind w:left="720"/>
      <w:contextualSpacing/>
    </w:pPr>
  </w:style>
  <w:style w:type="paragraph" w:styleId="BalloonText">
    <w:name w:val="Balloon Text"/>
    <w:basedOn w:val="Normal"/>
    <w:link w:val="BalloonTextChar"/>
    <w:semiHidden/>
    <w:unhideWhenUsed/>
    <w:rsid w:val="00CC5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C5F33"/>
    <w:rPr>
      <w:rFonts w:ascii="Segoe UI" w:hAnsi="Segoe UI" w:cs="Segoe UI"/>
      <w:sz w:val="18"/>
      <w:szCs w:val="18"/>
    </w:rPr>
  </w:style>
  <w:style w:type="paragraph" w:styleId="Header">
    <w:name w:val="header"/>
    <w:basedOn w:val="Normal"/>
    <w:link w:val="HeaderChar"/>
    <w:unhideWhenUsed/>
    <w:rsid w:val="0047651F"/>
    <w:pPr>
      <w:tabs>
        <w:tab w:val="center" w:pos="4680"/>
        <w:tab w:val="right" w:pos="9360"/>
      </w:tabs>
      <w:spacing w:after="0" w:line="240" w:lineRule="auto"/>
    </w:pPr>
  </w:style>
  <w:style w:type="character" w:customStyle="1" w:styleId="HeaderChar">
    <w:name w:val="Header Char"/>
    <w:basedOn w:val="DefaultParagraphFont"/>
    <w:link w:val="Header"/>
    <w:rsid w:val="0047651F"/>
  </w:style>
  <w:style w:type="paragraph" w:styleId="Footer">
    <w:name w:val="footer"/>
    <w:basedOn w:val="Normal"/>
    <w:link w:val="FooterChar"/>
    <w:uiPriority w:val="99"/>
    <w:unhideWhenUsed/>
    <w:rsid w:val="00476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51F"/>
  </w:style>
  <w:style w:type="character" w:styleId="Hyperlink">
    <w:name w:val="Hyperlink"/>
    <w:basedOn w:val="DefaultParagraphFont"/>
    <w:uiPriority w:val="99"/>
    <w:unhideWhenUsed/>
    <w:rsid w:val="00443B0F"/>
    <w:rPr>
      <w:color w:val="0563C1" w:themeColor="hyperlink"/>
      <w:u w:val="single"/>
    </w:rPr>
  </w:style>
  <w:style w:type="character" w:customStyle="1" w:styleId="UnresolvedMention1">
    <w:name w:val="Unresolved Mention1"/>
    <w:basedOn w:val="DefaultParagraphFont"/>
    <w:uiPriority w:val="99"/>
    <w:semiHidden/>
    <w:unhideWhenUsed/>
    <w:rsid w:val="00443B0F"/>
    <w:rPr>
      <w:color w:val="605E5C"/>
      <w:shd w:val="clear" w:color="auto" w:fill="E1DFDD"/>
    </w:rPr>
  </w:style>
  <w:style w:type="paragraph" w:styleId="Title">
    <w:name w:val="Title"/>
    <w:basedOn w:val="Normal"/>
    <w:link w:val="TitleChar"/>
    <w:qFormat/>
    <w:rsid w:val="003D777A"/>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3D777A"/>
    <w:rPr>
      <w:rFonts w:ascii="Times New Roman" w:eastAsia="Times New Roman" w:hAnsi="Times New Roman" w:cs="Times New Roman"/>
      <w:b/>
      <w:sz w:val="24"/>
      <w:szCs w:val="20"/>
      <w:u w:val="single"/>
    </w:rPr>
  </w:style>
  <w:style w:type="paragraph" w:styleId="Subtitle">
    <w:name w:val="Subtitle"/>
    <w:basedOn w:val="Normal"/>
    <w:link w:val="SubtitleChar"/>
    <w:qFormat/>
    <w:rsid w:val="003D777A"/>
    <w:pPr>
      <w:spacing w:after="0" w:line="240" w:lineRule="auto"/>
    </w:pPr>
    <w:rPr>
      <w:rFonts w:ascii="Times New Roman" w:eastAsia="Times New Roman" w:hAnsi="Times New Roman" w:cs="Times New Roman"/>
      <w:sz w:val="24"/>
      <w:szCs w:val="20"/>
      <w:u w:val="single"/>
    </w:rPr>
  </w:style>
  <w:style w:type="character" w:customStyle="1" w:styleId="SubtitleChar">
    <w:name w:val="Subtitle Char"/>
    <w:basedOn w:val="DefaultParagraphFont"/>
    <w:link w:val="Subtitle"/>
    <w:rsid w:val="003D777A"/>
    <w:rPr>
      <w:rFonts w:ascii="Times New Roman" w:eastAsia="Times New Roman" w:hAnsi="Times New Roman" w:cs="Times New Roman"/>
      <w:sz w:val="24"/>
      <w:szCs w:val="20"/>
      <w:u w:val="single"/>
    </w:rPr>
  </w:style>
  <w:style w:type="paragraph" w:customStyle="1" w:styleId="HTMLBody">
    <w:name w:val="HTML Body"/>
    <w:rsid w:val="000C2331"/>
    <w:pPr>
      <w:spacing w:after="0" w:line="240" w:lineRule="auto"/>
    </w:pPr>
    <w:rPr>
      <w:rFonts w:ascii="Arial" w:eastAsia="Times New Roman" w:hAnsi="Arial" w:cs="Times New Roman"/>
      <w:snapToGrid w:val="0"/>
      <w:sz w:val="20"/>
      <w:szCs w:val="20"/>
      <w:lang w:val="en-GB"/>
    </w:rPr>
  </w:style>
  <w:style w:type="paragraph" w:styleId="BodyTextIndent">
    <w:name w:val="Body Text Indent"/>
    <w:basedOn w:val="Normal"/>
    <w:link w:val="BodyTextIndentChar"/>
    <w:rsid w:val="000C2331"/>
    <w:pPr>
      <w:spacing w:after="0" w:line="240" w:lineRule="auto"/>
      <w:ind w:left="284"/>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0C2331"/>
    <w:rPr>
      <w:rFonts w:ascii="Times New Roman" w:eastAsia="Times New Roman" w:hAnsi="Times New Roman" w:cs="Times New Roman"/>
      <w:szCs w:val="20"/>
      <w:lang w:val="en-GB"/>
    </w:rPr>
  </w:style>
  <w:style w:type="character" w:styleId="PageNumber">
    <w:name w:val="page number"/>
    <w:basedOn w:val="DefaultParagraphFont"/>
    <w:rsid w:val="000C2331"/>
  </w:style>
  <w:style w:type="paragraph" w:styleId="BodyText">
    <w:name w:val="Body Text"/>
    <w:basedOn w:val="Normal"/>
    <w:link w:val="BodyTextChar"/>
    <w:rsid w:val="000C2331"/>
    <w:pPr>
      <w:spacing w:after="0" w:line="240" w:lineRule="auto"/>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C2331"/>
    <w:rPr>
      <w:rFonts w:ascii="Times New Roman" w:eastAsia="Times New Roman" w:hAnsi="Times New Roman" w:cs="Times New Roman"/>
      <w:szCs w:val="20"/>
      <w:lang w:val="en-GB"/>
    </w:rPr>
  </w:style>
  <w:style w:type="paragraph" w:styleId="TOC1">
    <w:name w:val="toc 1"/>
    <w:basedOn w:val="Normal"/>
    <w:next w:val="Normal"/>
    <w:autoRedefine/>
    <w:semiHidden/>
    <w:rsid w:val="000C2331"/>
    <w:pPr>
      <w:tabs>
        <w:tab w:val="right" w:leader="dot" w:pos="9360"/>
      </w:tabs>
      <w:spacing w:before="120" w:after="120" w:line="240" w:lineRule="auto"/>
    </w:pPr>
    <w:rPr>
      <w:rFonts w:ascii="Times New Roman" w:eastAsia="Times New Roman" w:hAnsi="Times New Roman" w:cs="Times New Roman"/>
      <w:smallCaps/>
      <w:sz w:val="24"/>
      <w:szCs w:val="20"/>
    </w:rPr>
  </w:style>
  <w:style w:type="paragraph" w:customStyle="1" w:styleId="Bullet2">
    <w:name w:val="Bullet 2"/>
    <w:basedOn w:val="Normal"/>
    <w:rsid w:val="000C2331"/>
    <w:pPr>
      <w:numPr>
        <w:numId w:val="12"/>
      </w:numPr>
      <w:tabs>
        <w:tab w:val="clear" w:pos="360"/>
        <w:tab w:val="num" w:pos="720"/>
      </w:tab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75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7595"/>
    <w:rPr>
      <w:i/>
      <w:iCs/>
    </w:rPr>
  </w:style>
  <w:style w:type="paragraph" w:customStyle="1" w:styleId="Body">
    <w:name w:val="Body"/>
    <w:rsid w:val="005A73EA"/>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rPr>
  </w:style>
  <w:style w:type="table" w:customStyle="1" w:styleId="TableGrid">
    <w:name w:val="TableGrid"/>
    <w:rsid w:val="0083795E"/>
    <w:pPr>
      <w:spacing w:after="0" w:line="240" w:lineRule="auto"/>
    </w:pPr>
    <w:rPr>
      <w:rFonts w:eastAsiaTheme="minorEastAsia"/>
    </w:rPr>
    <w:tblPr>
      <w:tblCellMar>
        <w:top w:w="0" w:type="dxa"/>
        <w:left w:w="0" w:type="dxa"/>
        <w:bottom w:w="0" w:type="dxa"/>
        <w:right w:w="0" w:type="dxa"/>
      </w:tblCellMar>
    </w:tblPr>
  </w:style>
  <w:style w:type="paragraph" w:customStyle="1" w:styleId="BodyA">
    <w:name w:val="Body A"/>
    <w:rsid w:val="00C752E3"/>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rPr>
  </w:style>
  <w:style w:type="numbering" w:customStyle="1" w:styleId="ImportedStyle1">
    <w:name w:val="Imported Style 1"/>
    <w:rsid w:val="00C752E3"/>
    <w:pPr>
      <w:numPr>
        <w:numId w:val="26"/>
      </w:numPr>
    </w:pPr>
  </w:style>
  <w:style w:type="character" w:customStyle="1" w:styleId="NoneA">
    <w:name w:val="None A"/>
    <w:rsid w:val="00C752E3"/>
    <w:rPr>
      <w:lang w:val="en-US"/>
    </w:rPr>
  </w:style>
  <w:style w:type="paragraph" w:customStyle="1" w:styleId="BodyAA">
    <w:name w:val="Body A A"/>
    <w:rsid w:val="00C752E3"/>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rPr>
  </w:style>
  <w:style w:type="character" w:customStyle="1" w:styleId="None">
    <w:name w:val="None"/>
    <w:rsid w:val="00C752E3"/>
  </w:style>
  <w:style w:type="character" w:customStyle="1" w:styleId="Hyperlink0">
    <w:name w:val="Hyperlink.0"/>
    <w:basedOn w:val="None"/>
    <w:rsid w:val="00C752E3"/>
    <w:rPr>
      <w:rFonts w:ascii="Times New Roman" w:eastAsia="Times New Roman" w:hAnsi="Times New Roman" w:cs="Times New Roman"/>
      <w:color w:val="0000FF"/>
      <w:u w:val="single" w:color="0000FF"/>
    </w:rPr>
  </w:style>
  <w:style w:type="numbering" w:customStyle="1" w:styleId="ImportedStyle2">
    <w:name w:val="Imported Style 2"/>
    <w:rsid w:val="00C752E3"/>
    <w:pPr>
      <w:numPr>
        <w:numId w:val="27"/>
      </w:numPr>
    </w:pPr>
  </w:style>
  <w:style w:type="numbering" w:customStyle="1" w:styleId="ImportedStyle3">
    <w:name w:val="Imported Style 3"/>
    <w:rsid w:val="00C752E3"/>
    <w:pPr>
      <w:numPr>
        <w:numId w:val="29"/>
      </w:numPr>
    </w:pPr>
  </w:style>
  <w:style w:type="character" w:customStyle="1" w:styleId="Hyperlink1">
    <w:name w:val="Hyperlink.1"/>
    <w:basedOn w:val="None"/>
    <w:rsid w:val="00C752E3"/>
    <w:rPr>
      <w:rFonts w:ascii="Times New Roman" w:eastAsia="Times New Roman" w:hAnsi="Times New Roman" w:cs="Times New Roman"/>
      <w:color w:val="0433FF"/>
      <w:sz w:val="28"/>
      <w:szCs w:val="28"/>
      <w:u w:color="0433FF"/>
      <w:lang w:val="en-US"/>
    </w:rPr>
  </w:style>
  <w:style w:type="numbering" w:customStyle="1" w:styleId="ImportedStyle4">
    <w:name w:val="Imported Style 4"/>
    <w:rsid w:val="00C752E3"/>
    <w:pPr>
      <w:numPr>
        <w:numId w:val="30"/>
      </w:numPr>
    </w:pPr>
  </w:style>
  <w:style w:type="character" w:customStyle="1" w:styleId="Hyperlink2">
    <w:name w:val="Hyperlink.2"/>
    <w:basedOn w:val="None"/>
    <w:rsid w:val="00C752E3"/>
    <w:rPr>
      <w:rFonts w:ascii="Times New Roman" w:eastAsia="Times New Roman" w:hAnsi="Times New Roman" w:cs="Times New Roman"/>
      <w:color w:val="0000FF"/>
      <w:sz w:val="28"/>
      <w:szCs w:val="28"/>
      <w:u w:color="0000FF"/>
    </w:rPr>
  </w:style>
  <w:style w:type="numbering" w:customStyle="1" w:styleId="ImportedStyle5">
    <w:name w:val="Imported Style 5"/>
    <w:rsid w:val="00C752E3"/>
    <w:pPr>
      <w:numPr>
        <w:numId w:val="31"/>
      </w:numPr>
    </w:pPr>
  </w:style>
  <w:style w:type="paragraph" w:customStyle="1" w:styleId="Heading">
    <w:name w:val="Heading"/>
    <w:next w:val="BodyAA"/>
    <w:rsid w:val="00C752E3"/>
    <w:pPr>
      <w:keepNext/>
      <w:widowControl w:val="0"/>
      <w:pBdr>
        <w:top w:val="nil"/>
        <w:left w:val="nil"/>
        <w:bottom w:val="nil"/>
        <w:right w:val="nil"/>
        <w:between w:val="nil"/>
        <w:bar w:val="nil"/>
      </w:pBdr>
      <w:suppressAutoHyphens/>
      <w:spacing w:after="0" w:line="20" w:lineRule="atLeast"/>
      <w:jc w:val="center"/>
      <w:outlineLvl w:val="0"/>
    </w:pPr>
    <w:rPr>
      <w:rFonts w:ascii="Times New Roman" w:eastAsia="Times New Roman" w:hAnsi="Times New Roman" w:cs="Times New Roman"/>
      <w:b/>
      <w:bCs/>
      <w:color w:val="000000"/>
      <w:position w:val="-8"/>
      <w:sz w:val="48"/>
      <w:szCs w:val="48"/>
      <w:u w:color="000000"/>
      <w:bdr w:val="nil"/>
    </w:rPr>
  </w:style>
  <w:style w:type="paragraph" w:styleId="ListBullet">
    <w:name w:val="List Bullet"/>
    <w:basedOn w:val="Normal"/>
    <w:autoRedefine/>
    <w:rsid w:val="006A730E"/>
    <w:pPr>
      <w:spacing w:after="120" w:line="240" w:lineRule="auto"/>
    </w:pPr>
    <w:rPr>
      <w:rFonts w:eastAsia="Times New Roman" w:cstheme="minorHAnsi"/>
      <w:b/>
      <w:bCs/>
      <w:color w:val="FF0000"/>
      <w:sz w:val="28"/>
      <w:szCs w:val="28"/>
    </w:rPr>
  </w:style>
  <w:style w:type="paragraph" w:styleId="TOC2">
    <w:name w:val="toc 2"/>
    <w:basedOn w:val="Normal"/>
    <w:next w:val="Normal"/>
    <w:autoRedefine/>
    <w:semiHidden/>
    <w:rsid w:val="00C8768D"/>
    <w:pPr>
      <w:tabs>
        <w:tab w:val="right" w:leader="dot" w:pos="8630"/>
      </w:tabs>
      <w:spacing w:after="240" w:line="240"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4A5DD4"/>
    <w:pPr>
      <w:spacing w:after="0" w:line="240" w:lineRule="auto"/>
    </w:pPr>
  </w:style>
  <w:style w:type="character" w:customStyle="1" w:styleId="Heading5Char">
    <w:name w:val="Heading 5 Char"/>
    <w:basedOn w:val="DefaultParagraphFont"/>
    <w:link w:val="Heading5"/>
    <w:rsid w:val="00036E44"/>
    <w:rPr>
      <w:rFonts w:ascii="Arial" w:eastAsia="Times New Roman" w:hAnsi="Arial" w:cs="Times New Roman"/>
      <w:b/>
      <w:i/>
      <w:sz w:val="24"/>
      <w:szCs w:val="20"/>
    </w:rPr>
  </w:style>
  <w:style w:type="character" w:customStyle="1" w:styleId="Heading6Char">
    <w:name w:val="Heading 6 Char"/>
    <w:basedOn w:val="DefaultParagraphFont"/>
    <w:link w:val="Heading6"/>
    <w:rsid w:val="00036E44"/>
    <w:rPr>
      <w:rFonts w:ascii="Arial" w:eastAsia="Times New Roman" w:hAnsi="Arial" w:cs="Times New Roman"/>
      <w:b/>
      <w:sz w:val="24"/>
      <w:szCs w:val="20"/>
    </w:rPr>
  </w:style>
  <w:style w:type="character" w:customStyle="1" w:styleId="Heading7Char">
    <w:name w:val="Heading 7 Char"/>
    <w:basedOn w:val="DefaultParagraphFont"/>
    <w:link w:val="Heading7"/>
    <w:rsid w:val="00036E44"/>
    <w:rPr>
      <w:rFonts w:ascii="Arial" w:eastAsia="Times New Roman" w:hAnsi="Arial" w:cs="Times New Roman"/>
      <w:b/>
      <w:sz w:val="24"/>
      <w:szCs w:val="20"/>
    </w:rPr>
  </w:style>
  <w:style w:type="character" w:customStyle="1" w:styleId="Heading8Char">
    <w:name w:val="Heading 8 Char"/>
    <w:basedOn w:val="DefaultParagraphFont"/>
    <w:link w:val="Heading8"/>
    <w:rsid w:val="00036E44"/>
    <w:rPr>
      <w:rFonts w:ascii="Arial" w:eastAsia="Times New Roman" w:hAnsi="Arial" w:cs="Times New Roman"/>
      <w:b/>
      <w:i/>
      <w:sz w:val="24"/>
      <w:szCs w:val="20"/>
    </w:rPr>
  </w:style>
  <w:style w:type="character" w:customStyle="1" w:styleId="Heading9Char">
    <w:name w:val="Heading 9 Char"/>
    <w:basedOn w:val="DefaultParagraphFont"/>
    <w:link w:val="Heading9"/>
    <w:rsid w:val="00036E44"/>
    <w:rPr>
      <w:rFonts w:ascii="Arial" w:eastAsia="Times New Roman" w:hAnsi="Arial" w:cs="Times New Roman"/>
      <w:b/>
      <w:i/>
      <w:sz w:val="28"/>
      <w:szCs w:val="20"/>
    </w:rPr>
  </w:style>
  <w:style w:type="paragraph" w:styleId="BodyText2">
    <w:name w:val="Body Text 2"/>
    <w:basedOn w:val="Normal"/>
    <w:link w:val="BodyText2Char"/>
    <w:rsid w:val="00036E44"/>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036E44"/>
    <w:rPr>
      <w:rFonts w:ascii="Arial" w:eastAsia="Times New Roman" w:hAnsi="Arial" w:cs="Times New Roman"/>
      <w:sz w:val="24"/>
      <w:szCs w:val="20"/>
    </w:rPr>
  </w:style>
  <w:style w:type="character" w:styleId="FootnoteReference">
    <w:name w:val="footnote reference"/>
    <w:rsid w:val="00036E44"/>
    <w:rPr>
      <w:vertAlign w:val="superscript"/>
    </w:rPr>
  </w:style>
  <w:style w:type="paragraph" w:styleId="BlockText">
    <w:name w:val="Block Text"/>
    <w:basedOn w:val="Normal"/>
    <w:rsid w:val="00036E44"/>
    <w:pPr>
      <w:tabs>
        <w:tab w:val="left" w:pos="576"/>
        <w:tab w:val="left" w:pos="2016"/>
        <w:tab w:val="left" w:pos="3456"/>
        <w:tab w:val="left" w:pos="4896"/>
      </w:tabs>
      <w:spacing w:after="0" w:line="240" w:lineRule="exact"/>
      <w:ind w:left="180" w:right="360"/>
      <w:jc w:val="both"/>
    </w:pPr>
    <w:rPr>
      <w:rFonts w:ascii="Arial" w:eastAsia="Times New Roman" w:hAnsi="Arial" w:cs="Times New Roman"/>
      <w:sz w:val="16"/>
      <w:szCs w:val="20"/>
    </w:rPr>
  </w:style>
  <w:style w:type="paragraph" w:styleId="BodyTextIndent2">
    <w:name w:val="Body Text Indent 2"/>
    <w:basedOn w:val="Normal"/>
    <w:link w:val="BodyTextIndent2Char"/>
    <w:rsid w:val="00036E44"/>
    <w:pPr>
      <w:tabs>
        <w:tab w:val="left" w:pos="576"/>
        <w:tab w:val="left" w:pos="2016"/>
        <w:tab w:val="left" w:pos="3456"/>
        <w:tab w:val="left" w:pos="4896"/>
      </w:tabs>
      <w:spacing w:after="0" w:line="240" w:lineRule="exact"/>
      <w:ind w:left="81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036E44"/>
    <w:rPr>
      <w:rFonts w:ascii="Arial" w:eastAsia="Times New Roman" w:hAnsi="Arial" w:cs="Times New Roman"/>
      <w:sz w:val="24"/>
      <w:szCs w:val="20"/>
    </w:rPr>
  </w:style>
  <w:style w:type="paragraph" w:styleId="BodyText3">
    <w:name w:val="Body Text 3"/>
    <w:basedOn w:val="Normal"/>
    <w:link w:val="BodyText3Char"/>
    <w:rsid w:val="00036E44"/>
    <w:pPr>
      <w:spacing w:after="0" w:line="240" w:lineRule="auto"/>
      <w:jc w:val="both"/>
    </w:pPr>
    <w:rPr>
      <w:rFonts w:ascii="Arial" w:eastAsia="Times New Roman" w:hAnsi="Arial" w:cs="Times New Roman"/>
      <w:b/>
      <w:sz w:val="24"/>
      <w:szCs w:val="20"/>
    </w:rPr>
  </w:style>
  <w:style w:type="character" w:customStyle="1" w:styleId="BodyText3Char">
    <w:name w:val="Body Text 3 Char"/>
    <w:basedOn w:val="DefaultParagraphFont"/>
    <w:link w:val="BodyText3"/>
    <w:rsid w:val="00036E44"/>
    <w:rPr>
      <w:rFonts w:ascii="Arial" w:eastAsia="Times New Roman" w:hAnsi="Arial" w:cs="Times New Roman"/>
      <w:b/>
      <w:sz w:val="24"/>
      <w:szCs w:val="20"/>
    </w:rPr>
  </w:style>
  <w:style w:type="paragraph" w:styleId="FootnoteText">
    <w:name w:val="footnote text"/>
    <w:basedOn w:val="Normal"/>
    <w:link w:val="FootnoteTextChar"/>
    <w:rsid w:val="00036E4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36E44"/>
    <w:rPr>
      <w:rFonts w:ascii="Times New Roman" w:eastAsia="Times New Roman" w:hAnsi="Times New Roman" w:cs="Times New Roman"/>
      <w:sz w:val="20"/>
      <w:szCs w:val="20"/>
    </w:rPr>
  </w:style>
  <w:style w:type="character" w:styleId="CommentReference">
    <w:name w:val="annotation reference"/>
    <w:semiHidden/>
    <w:rsid w:val="00036E44"/>
    <w:rPr>
      <w:sz w:val="18"/>
    </w:rPr>
  </w:style>
  <w:style w:type="paragraph" w:styleId="CommentText">
    <w:name w:val="annotation text"/>
    <w:basedOn w:val="Normal"/>
    <w:link w:val="CommentTextChar"/>
    <w:semiHidden/>
    <w:rsid w:val="00036E44"/>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semiHidden/>
    <w:rsid w:val="00036E44"/>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036E44"/>
    <w:rPr>
      <w:szCs w:val="20"/>
    </w:rPr>
  </w:style>
  <w:style w:type="character" w:customStyle="1" w:styleId="CommentSubjectChar">
    <w:name w:val="Comment Subject Char"/>
    <w:basedOn w:val="CommentTextChar"/>
    <w:link w:val="CommentSubject"/>
    <w:semiHidden/>
    <w:rsid w:val="00036E44"/>
    <w:rPr>
      <w:rFonts w:ascii="Arial" w:eastAsia="Times New Roman" w:hAnsi="Arial" w:cs="Times New Roman"/>
      <w:sz w:val="24"/>
      <w:szCs w:val="20"/>
    </w:rPr>
  </w:style>
  <w:style w:type="character" w:customStyle="1" w:styleId="item-view-never-hide">
    <w:name w:val="item-view-never-hide"/>
    <w:basedOn w:val="DefaultParagraphFont"/>
    <w:rsid w:val="0064177F"/>
  </w:style>
  <w:style w:type="character" w:styleId="UnresolvedMention">
    <w:name w:val="Unresolved Mention"/>
    <w:basedOn w:val="DefaultParagraphFont"/>
    <w:uiPriority w:val="99"/>
    <w:unhideWhenUsed/>
    <w:rsid w:val="005F4B66"/>
    <w:rPr>
      <w:color w:val="605E5C"/>
      <w:shd w:val="clear" w:color="auto" w:fill="E1DFDD"/>
    </w:rPr>
  </w:style>
  <w:style w:type="character" w:customStyle="1" w:styleId="a-size-extra-large">
    <w:name w:val="a-size-extra-large"/>
    <w:basedOn w:val="DefaultParagraphFont"/>
    <w:rsid w:val="00614629"/>
  </w:style>
  <w:style w:type="character" w:styleId="FollowedHyperlink">
    <w:name w:val="FollowedHyperlink"/>
    <w:basedOn w:val="DefaultParagraphFont"/>
    <w:uiPriority w:val="99"/>
    <w:semiHidden/>
    <w:unhideWhenUsed/>
    <w:rsid w:val="00526894"/>
    <w:rPr>
      <w:color w:val="954F72" w:themeColor="followedHyperlink"/>
      <w:u w:val="single"/>
    </w:rPr>
  </w:style>
  <w:style w:type="table" w:styleId="TableGrid0">
    <w:name w:val="Table Grid"/>
    <w:basedOn w:val="TableNormal"/>
    <w:uiPriority w:val="39"/>
    <w:rsid w:val="00065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1398">
      <w:bodyDiv w:val="1"/>
      <w:marLeft w:val="0"/>
      <w:marRight w:val="0"/>
      <w:marTop w:val="0"/>
      <w:marBottom w:val="0"/>
      <w:divBdr>
        <w:top w:val="none" w:sz="0" w:space="0" w:color="auto"/>
        <w:left w:val="none" w:sz="0" w:space="0" w:color="auto"/>
        <w:bottom w:val="none" w:sz="0" w:space="0" w:color="auto"/>
        <w:right w:val="none" w:sz="0" w:space="0" w:color="auto"/>
      </w:divBdr>
    </w:div>
    <w:div w:id="216860686">
      <w:bodyDiv w:val="1"/>
      <w:marLeft w:val="0"/>
      <w:marRight w:val="0"/>
      <w:marTop w:val="0"/>
      <w:marBottom w:val="0"/>
      <w:divBdr>
        <w:top w:val="none" w:sz="0" w:space="0" w:color="auto"/>
        <w:left w:val="none" w:sz="0" w:space="0" w:color="auto"/>
        <w:bottom w:val="none" w:sz="0" w:space="0" w:color="auto"/>
        <w:right w:val="none" w:sz="0" w:space="0" w:color="auto"/>
      </w:divBdr>
    </w:div>
    <w:div w:id="238636059">
      <w:bodyDiv w:val="1"/>
      <w:marLeft w:val="0"/>
      <w:marRight w:val="0"/>
      <w:marTop w:val="0"/>
      <w:marBottom w:val="0"/>
      <w:divBdr>
        <w:top w:val="none" w:sz="0" w:space="0" w:color="auto"/>
        <w:left w:val="none" w:sz="0" w:space="0" w:color="auto"/>
        <w:bottom w:val="none" w:sz="0" w:space="0" w:color="auto"/>
        <w:right w:val="none" w:sz="0" w:space="0" w:color="auto"/>
      </w:divBdr>
    </w:div>
    <w:div w:id="247810024">
      <w:bodyDiv w:val="1"/>
      <w:marLeft w:val="0"/>
      <w:marRight w:val="0"/>
      <w:marTop w:val="0"/>
      <w:marBottom w:val="0"/>
      <w:divBdr>
        <w:top w:val="none" w:sz="0" w:space="0" w:color="auto"/>
        <w:left w:val="none" w:sz="0" w:space="0" w:color="auto"/>
        <w:bottom w:val="none" w:sz="0" w:space="0" w:color="auto"/>
        <w:right w:val="none" w:sz="0" w:space="0" w:color="auto"/>
      </w:divBdr>
      <w:divsChild>
        <w:div w:id="1237008848">
          <w:marLeft w:val="0"/>
          <w:marRight w:val="0"/>
          <w:marTop w:val="0"/>
          <w:marBottom w:val="0"/>
          <w:divBdr>
            <w:top w:val="none" w:sz="0" w:space="0" w:color="auto"/>
            <w:left w:val="none" w:sz="0" w:space="0" w:color="auto"/>
            <w:bottom w:val="single" w:sz="6" w:space="9" w:color="E0E4E9"/>
            <w:right w:val="none" w:sz="0" w:space="0" w:color="auto"/>
          </w:divBdr>
          <w:divsChild>
            <w:div w:id="1793329069">
              <w:marLeft w:val="0"/>
              <w:marRight w:val="0"/>
              <w:marTop w:val="0"/>
              <w:marBottom w:val="0"/>
              <w:divBdr>
                <w:top w:val="none" w:sz="0" w:space="0" w:color="auto"/>
                <w:left w:val="none" w:sz="0" w:space="0" w:color="auto"/>
                <w:bottom w:val="none" w:sz="0" w:space="0" w:color="auto"/>
                <w:right w:val="none" w:sz="0" w:space="0" w:color="auto"/>
              </w:divBdr>
            </w:div>
            <w:div w:id="1002050096">
              <w:marLeft w:val="0"/>
              <w:marRight w:val="0"/>
              <w:marTop w:val="0"/>
              <w:marBottom w:val="0"/>
              <w:divBdr>
                <w:top w:val="none" w:sz="0" w:space="0" w:color="auto"/>
                <w:left w:val="none" w:sz="0" w:space="0" w:color="auto"/>
                <w:bottom w:val="none" w:sz="0" w:space="0" w:color="auto"/>
                <w:right w:val="none" w:sz="0" w:space="0" w:color="auto"/>
              </w:divBdr>
              <w:divsChild>
                <w:div w:id="262036847">
                  <w:marLeft w:val="60"/>
                  <w:marRight w:val="120"/>
                  <w:marTop w:val="0"/>
                  <w:marBottom w:val="0"/>
                  <w:divBdr>
                    <w:top w:val="none" w:sz="0" w:space="0" w:color="auto"/>
                    <w:left w:val="none" w:sz="0" w:space="0" w:color="auto"/>
                    <w:bottom w:val="none" w:sz="0" w:space="0" w:color="auto"/>
                    <w:right w:val="none" w:sz="0" w:space="0" w:color="auto"/>
                  </w:divBdr>
                </w:div>
                <w:div w:id="249244603">
                  <w:marLeft w:val="60"/>
                  <w:marRight w:val="120"/>
                  <w:marTop w:val="0"/>
                  <w:marBottom w:val="0"/>
                  <w:divBdr>
                    <w:top w:val="none" w:sz="0" w:space="0" w:color="auto"/>
                    <w:left w:val="none" w:sz="0" w:space="0" w:color="auto"/>
                    <w:bottom w:val="none" w:sz="0" w:space="0" w:color="auto"/>
                    <w:right w:val="none" w:sz="0" w:space="0" w:color="auto"/>
                  </w:divBdr>
                </w:div>
                <w:div w:id="1235553986">
                  <w:marLeft w:val="60"/>
                  <w:marRight w:val="120"/>
                  <w:marTop w:val="0"/>
                  <w:marBottom w:val="0"/>
                  <w:divBdr>
                    <w:top w:val="none" w:sz="0" w:space="0" w:color="auto"/>
                    <w:left w:val="none" w:sz="0" w:space="0" w:color="auto"/>
                    <w:bottom w:val="none" w:sz="0" w:space="0" w:color="auto"/>
                    <w:right w:val="none" w:sz="0" w:space="0" w:color="auto"/>
                  </w:divBdr>
                </w:div>
                <w:div w:id="63579549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476411018">
          <w:marLeft w:val="0"/>
          <w:marRight w:val="0"/>
          <w:marTop w:val="0"/>
          <w:marBottom w:val="0"/>
          <w:divBdr>
            <w:top w:val="none" w:sz="0" w:space="0" w:color="auto"/>
            <w:left w:val="none" w:sz="0" w:space="0" w:color="auto"/>
            <w:bottom w:val="none" w:sz="0" w:space="0" w:color="auto"/>
            <w:right w:val="none" w:sz="0" w:space="0" w:color="auto"/>
          </w:divBdr>
          <w:divsChild>
            <w:div w:id="1256129112">
              <w:marLeft w:val="0"/>
              <w:marRight w:val="0"/>
              <w:marTop w:val="0"/>
              <w:marBottom w:val="0"/>
              <w:divBdr>
                <w:top w:val="none" w:sz="0" w:space="0" w:color="auto"/>
                <w:left w:val="none" w:sz="0" w:space="0" w:color="auto"/>
                <w:bottom w:val="none" w:sz="0" w:space="0" w:color="auto"/>
                <w:right w:val="none" w:sz="0" w:space="0" w:color="auto"/>
              </w:divBdr>
              <w:divsChild>
                <w:div w:id="1726874221">
                  <w:marLeft w:val="0"/>
                  <w:marRight w:val="0"/>
                  <w:marTop w:val="0"/>
                  <w:marBottom w:val="0"/>
                  <w:divBdr>
                    <w:top w:val="none" w:sz="0" w:space="0" w:color="auto"/>
                    <w:left w:val="none" w:sz="0" w:space="0" w:color="auto"/>
                    <w:bottom w:val="none" w:sz="0" w:space="0" w:color="auto"/>
                    <w:right w:val="none" w:sz="0" w:space="0" w:color="auto"/>
                  </w:divBdr>
                </w:div>
                <w:div w:id="1046829825">
                  <w:marLeft w:val="0"/>
                  <w:marRight w:val="0"/>
                  <w:marTop w:val="90"/>
                  <w:marBottom w:val="0"/>
                  <w:divBdr>
                    <w:top w:val="none" w:sz="0" w:space="0" w:color="auto"/>
                    <w:left w:val="none" w:sz="0" w:space="0" w:color="auto"/>
                    <w:bottom w:val="none" w:sz="0" w:space="0" w:color="auto"/>
                    <w:right w:val="none" w:sz="0" w:space="0" w:color="auto"/>
                  </w:divBdr>
                  <w:divsChild>
                    <w:div w:id="39833093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58954286">
              <w:marLeft w:val="0"/>
              <w:marRight w:val="0"/>
              <w:marTop w:val="0"/>
              <w:marBottom w:val="0"/>
              <w:divBdr>
                <w:top w:val="none" w:sz="0" w:space="0" w:color="auto"/>
                <w:left w:val="none" w:sz="0" w:space="0" w:color="auto"/>
                <w:bottom w:val="none" w:sz="0" w:space="0" w:color="auto"/>
                <w:right w:val="none" w:sz="0" w:space="0" w:color="auto"/>
              </w:divBdr>
              <w:divsChild>
                <w:div w:id="1464348929">
                  <w:marLeft w:val="0"/>
                  <w:marRight w:val="0"/>
                  <w:marTop w:val="0"/>
                  <w:marBottom w:val="0"/>
                  <w:divBdr>
                    <w:top w:val="single" w:sz="6" w:space="0" w:color="979BA7"/>
                    <w:left w:val="single" w:sz="6" w:space="6" w:color="979BA7"/>
                    <w:bottom w:val="single" w:sz="6" w:space="0" w:color="979BA7"/>
                    <w:right w:val="single" w:sz="6" w:space="15" w:color="979BA7"/>
                  </w:divBdr>
                  <w:divsChild>
                    <w:div w:id="1705522597">
                      <w:marLeft w:val="0"/>
                      <w:marRight w:val="120"/>
                      <w:marTop w:val="0"/>
                      <w:marBottom w:val="0"/>
                      <w:divBdr>
                        <w:top w:val="none" w:sz="0" w:space="0" w:color="auto"/>
                        <w:left w:val="none" w:sz="0" w:space="0" w:color="auto"/>
                        <w:bottom w:val="none" w:sz="0" w:space="0" w:color="auto"/>
                        <w:right w:val="none" w:sz="0" w:space="0" w:color="auto"/>
                      </w:divBdr>
                      <w:divsChild>
                        <w:div w:id="1818378163">
                          <w:marLeft w:val="0"/>
                          <w:marRight w:val="0"/>
                          <w:marTop w:val="0"/>
                          <w:marBottom w:val="0"/>
                          <w:divBdr>
                            <w:top w:val="none" w:sz="0" w:space="0" w:color="auto"/>
                            <w:left w:val="none" w:sz="0" w:space="0" w:color="auto"/>
                            <w:bottom w:val="none" w:sz="0" w:space="0" w:color="auto"/>
                            <w:right w:val="none" w:sz="0" w:space="0" w:color="auto"/>
                          </w:divBdr>
                        </w:div>
                        <w:div w:id="1594971965">
                          <w:marLeft w:val="0"/>
                          <w:marRight w:val="0"/>
                          <w:marTop w:val="0"/>
                          <w:marBottom w:val="0"/>
                          <w:divBdr>
                            <w:top w:val="none" w:sz="0" w:space="0" w:color="auto"/>
                            <w:left w:val="none" w:sz="0" w:space="0" w:color="auto"/>
                            <w:bottom w:val="none" w:sz="0" w:space="0" w:color="auto"/>
                            <w:right w:val="none" w:sz="0" w:space="0" w:color="auto"/>
                          </w:divBdr>
                        </w:div>
                      </w:divsChild>
                    </w:div>
                    <w:div w:id="350839998">
                      <w:marLeft w:val="120"/>
                      <w:marRight w:val="120"/>
                      <w:marTop w:val="0"/>
                      <w:marBottom w:val="0"/>
                      <w:divBdr>
                        <w:top w:val="none" w:sz="0" w:space="0" w:color="auto"/>
                        <w:left w:val="none" w:sz="0" w:space="0" w:color="auto"/>
                        <w:bottom w:val="none" w:sz="0" w:space="0" w:color="auto"/>
                        <w:right w:val="none" w:sz="0" w:space="0" w:color="auto"/>
                      </w:divBdr>
                    </w:div>
                    <w:div w:id="570967154">
                      <w:marLeft w:val="0"/>
                      <w:marRight w:val="0"/>
                      <w:marTop w:val="0"/>
                      <w:marBottom w:val="0"/>
                      <w:divBdr>
                        <w:top w:val="none" w:sz="0" w:space="0" w:color="auto"/>
                        <w:left w:val="none" w:sz="0" w:space="0" w:color="auto"/>
                        <w:bottom w:val="none" w:sz="0" w:space="0" w:color="auto"/>
                        <w:right w:val="none" w:sz="0" w:space="0" w:color="auto"/>
                      </w:divBdr>
                      <w:divsChild>
                        <w:div w:id="1418551801">
                          <w:marLeft w:val="0"/>
                          <w:marRight w:val="0"/>
                          <w:marTop w:val="0"/>
                          <w:marBottom w:val="0"/>
                          <w:divBdr>
                            <w:top w:val="none" w:sz="0" w:space="0" w:color="auto"/>
                            <w:left w:val="none" w:sz="0" w:space="0" w:color="auto"/>
                            <w:bottom w:val="none" w:sz="0" w:space="0" w:color="auto"/>
                            <w:right w:val="none" w:sz="0" w:space="0" w:color="auto"/>
                          </w:divBdr>
                          <w:divsChild>
                            <w:div w:id="1024791372">
                              <w:marLeft w:val="0"/>
                              <w:marRight w:val="0"/>
                              <w:marTop w:val="0"/>
                              <w:marBottom w:val="0"/>
                              <w:divBdr>
                                <w:top w:val="none" w:sz="0" w:space="0" w:color="auto"/>
                                <w:left w:val="none" w:sz="0" w:space="0" w:color="auto"/>
                                <w:bottom w:val="none" w:sz="0" w:space="0" w:color="auto"/>
                                <w:right w:val="none" w:sz="0" w:space="0" w:color="auto"/>
                              </w:divBdr>
                              <w:divsChild>
                                <w:div w:id="1196045195">
                                  <w:marLeft w:val="0"/>
                                  <w:marRight w:val="0"/>
                                  <w:marTop w:val="0"/>
                                  <w:marBottom w:val="0"/>
                                  <w:divBdr>
                                    <w:top w:val="none" w:sz="0" w:space="0" w:color="auto"/>
                                    <w:left w:val="none" w:sz="0" w:space="0" w:color="auto"/>
                                    <w:bottom w:val="none" w:sz="0" w:space="0" w:color="auto"/>
                                    <w:right w:val="none" w:sz="0" w:space="0" w:color="auto"/>
                                  </w:divBdr>
                                  <w:divsChild>
                                    <w:div w:id="1518958862">
                                      <w:marLeft w:val="0"/>
                                      <w:marRight w:val="0"/>
                                      <w:marTop w:val="0"/>
                                      <w:marBottom w:val="0"/>
                                      <w:divBdr>
                                        <w:top w:val="none" w:sz="0" w:space="0" w:color="auto"/>
                                        <w:left w:val="none" w:sz="0" w:space="0" w:color="auto"/>
                                        <w:bottom w:val="none" w:sz="0" w:space="0" w:color="auto"/>
                                        <w:right w:val="none" w:sz="0" w:space="0" w:color="auto"/>
                                      </w:divBdr>
                                      <w:divsChild>
                                        <w:div w:id="733310689">
                                          <w:marLeft w:val="0"/>
                                          <w:marRight w:val="0"/>
                                          <w:marTop w:val="0"/>
                                          <w:marBottom w:val="0"/>
                                          <w:divBdr>
                                            <w:top w:val="none" w:sz="0" w:space="0" w:color="auto"/>
                                            <w:left w:val="none" w:sz="0" w:space="0" w:color="auto"/>
                                            <w:bottom w:val="none" w:sz="0" w:space="0" w:color="auto"/>
                                            <w:right w:val="none" w:sz="0" w:space="0" w:color="auto"/>
                                          </w:divBdr>
                                          <w:divsChild>
                                            <w:div w:id="1594242893">
                                              <w:marLeft w:val="0"/>
                                              <w:marRight w:val="0"/>
                                              <w:marTop w:val="0"/>
                                              <w:marBottom w:val="0"/>
                                              <w:divBdr>
                                                <w:top w:val="none" w:sz="0" w:space="0" w:color="auto"/>
                                                <w:left w:val="none" w:sz="0" w:space="0" w:color="auto"/>
                                                <w:bottom w:val="none" w:sz="0" w:space="0" w:color="auto"/>
                                                <w:right w:val="none" w:sz="0" w:space="0" w:color="auto"/>
                                              </w:divBdr>
                                              <w:divsChild>
                                                <w:div w:id="1966155434">
                                                  <w:marLeft w:val="0"/>
                                                  <w:marRight w:val="0"/>
                                                  <w:marTop w:val="0"/>
                                                  <w:marBottom w:val="0"/>
                                                  <w:divBdr>
                                                    <w:top w:val="none" w:sz="0" w:space="0" w:color="auto"/>
                                                    <w:left w:val="none" w:sz="0" w:space="0" w:color="auto"/>
                                                    <w:bottom w:val="none" w:sz="0" w:space="0" w:color="auto"/>
                                                    <w:right w:val="none" w:sz="0" w:space="0" w:color="auto"/>
                                                  </w:divBdr>
                                                  <w:divsChild>
                                                    <w:div w:id="2065640519">
                                                      <w:marLeft w:val="0"/>
                                                      <w:marRight w:val="0"/>
                                                      <w:marTop w:val="0"/>
                                                      <w:marBottom w:val="0"/>
                                                      <w:divBdr>
                                                        <w:top w:val="none" w:sz="0" w:space="0" w:color="auto"/>
                                                        <w:left w:val="none" w:sz="0" w:space="0" w:color="auto"/>
                                                        <w:bottom w:val="none" w:sz="0" w:space="0" w:color="auto"/>
                                                        <w:right w:val="none" w:sz="0" w:space="0" w:color="auto"/>
                                                      </w:divBdr>
                                                    </w:div>
                                                    <w:div w:id="772823925">
                                                      <w:marLeft w:val="0"/>
                                                      <w:marRight w:val="0"/>
                                                      <w:marTop w:val="0"/>
                                                      <w:marBottom w:val="0"/>
                                                      <w:divBdr>
                                                        <w:top w:val="none" w:sz="0" w:space="0" w:color="auto"/>
                                                        <w:left w:val="none" w:sz="0" w:space="0" w:color="auto"/>
                                                        <w:bottom w:val="none" w:sz="0" w:space="0" w:color="auto"/>
                                                        <w:right w:val="none" w:sz="0" w:space="0" w:color="auto"/>
                                                      </w:divBdr>
                                                    </w:div>
                                                    <w:div w:id="798688510">
                                                      <w:marLeft w:val="0"/>
                                                      <w:marRight w:val="0"/>
                                                      <w:marTop w:val="0"/>
                                                      <w:marBottom w:val="0"/>
                                                      <w:divBdr>
                                                        <w:top w:val="none" w:sz="0" w:space="0" w:color="auto"/>
                                                        <w:left w:val="none" w:sz="0" w:space="0" w:color="auto"/>
                                                        <w:bottom w:val="none" w:sz="0" w:space="0" w:color="auto"/>
                                                        <w:right w:val="none" w:sz="0" w:space="0" w:color="auto"/>
                                                      </w:divBdr>
                                                    </w:div>
                                                    <w:div w:id="333187979">
                                                      <w:marLeft w:val="0"/>
                                                      <w:marRight w:val="0"/>
                                                      <w:marTop w:val="0"/>
                                                      <w:marBottom w:val="0"/>
                                                      <w:divBdr>
                                                        <w:top w:val="none" w:sz="0" w:space="0" w:color="auto"/>
                                                        <w:left w:val="none" w:sz="0" w:space="0" w:color="auto"/>
                                                        <w:bottom w:val="none" w:sz="0" w:space="0" w:color="auto"/>
                                                        <w:right w:val="none" w:sz="0" w:space="0" w:color="auto"/>
                                                      </w:divBdr>
                                                    </w:div>
                                                    <w:div w:id="1609196436">
                                                      <w:marLeft w:val="0"/>
                                                      <w:marRight w:val="0"/>
                                                      <w:marTop w:val="0"/>
                                                      <w:marBottom w:val="0"/>
                                                      <w:divBdr>
                                                        <w:top w:val="none" w:sz="0" w:space="0" w:color="auto"/>
                                                        <w:left w:val="none" w:sz="0" w:space="0" w:color="auto"/>
                                                        <w:bottom w:val="none" w:sz="0" w:space="0" w:color="auto"/>
                                                        <w:right w:val="none" w:sz="0" w:space="0" w:color="auto"/>
                                                      </w:divBdr>
                                                    </w:div>
                                                    <w:div w:id="1442873023">
                                                      <w:marLeft w:val="0"/>
                                                      <w:marRight w:val="0"/>
                                                      <w:marTop w:val="0"/>
                                                      <w:marBottom w:val="0"/>
                                                      <w:divBdr>
                                                        <w:top w:val="none" w:sz="0" w:space="0" w:color="auto"/>
                                                        <w:left w:val="none" w:sz="0" w:space="0" w:color="auto"/>
                                                        <w:bottom w:val="none" w:sz="0" w:space="0" w:color="auto"/>
                                                        <w:right w:val="none" w:sz="0" w:space="0" w:color="auto"/>
                                                      </w:divBdr>
                                                    </w:div>
                                                    <w:div w:id="322322816">
                                                      <w:marLeft w:val="0"/>
                                                      <w:marRight w:val="0"/>
                                                      <w:marTop w:val="0"/>
                                                      <w:marBottom w:val="0"/>
                                                      <w:divBdr>
                                                        <w:top w:val="none" w:sz="0" w:space="0" w:color="auto"/>
                                                        <w:left w:val="none" w:sz="0" w:space="0" w:color="auto"/>
                                                        <w:bottom w:val="none" w:sz="0" w:space="0" w:color="auto"/>
                                                        <w:right w:val="none" w:sz="0" w:space="0" w:color="auto"/>
                                                      </w:divBdr>
                                                    </w:div>
                                                    <w:div w:id="16802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648741">
                                  <w:marLeft w:val="0"/>
                                  <w:marRight w:val="0"/>
                                  <w:marTop w:val="0"/>
                                  <w:marBottom w:val="0"/>
                                  <w:divBdr>
                                    <w:top w:val="none" w:sz="0" w:space="0" w:color="auto"/>
                                    <w:left w:val="none" w:sz="0" w:space="0" w:color="auto"/>
                                    <w:bottom w:val="none" w:sz="0" w:space="0" w:color="auto"/>
                                    <w:right w:val="none" w:sz="0" w:space="0" w:color="auto"/>
                                  </w:divBdr>
                                  <w:divsChild>
                                    <w:div w:id="60563213">
                                      <w:marLeft w:val="0"/>
                                      <w:marRight w:val="0"/>
                                      <w:marTop w:val="0"/>
                                      <w:marBottom w:val="0"/>
                                      <w:divBdr>
                                        <w:top w:val="none" w:sz="0" w:space="0" w:color="auto"/>
                                        <w:left w:val="none" w:sz="0" w:space="0" w:color="auto"/>
                                        <w:bottom w:val="none" w:sz="0" w:space="0" w:color="auto"/>
                                        <w:right w:val="none" w:sz="0" w:space="0" w:color="auto"/>
                                      </w:divBdr>
                                      <w:divsChild>
                                        <w:div w:id="192888519">
                                          <w:marLeft w:val="0"/>
                                          <w:marRight w:val="0"/>
                                          <w:marTop w:val="0"/>
                                          <w:marBottom w:val="0"/>
                                          <w:divBdr>
                                            <w:top w:val="none" w:sz="0" w:space="0" w:color="auto"/>
                                            <w:left w:val="none" w:sz="0" w:space="0" w:color="auto"/>
                                            <w:bottom w:val="none" w:sz="0" w:space="0" w:color="auto"/>
                                            <w:right w:val="none" w:sz="0" w:space="0" w:color="auto"/>
                                          </w:divBdr>
                                          <w:divsChild>
                                            <w:div w:id="506334466">
                                              <w:marLeft w:val="0"/>
                                              <w:marRight w:val="0"/>
                                              <w:marTop w:val="0"/>
                                              <w:marBottom w:val="0"/>
                                              <w:divBdr>
                                                <w:top w:val="none" w:sz="0" w:space="0" w:color="auto"/>
                                                <w:left w:val="single" w:sz="6" w:space="6" w:color="CCCCCC"/>
                                                <w:bottom w:val="none" w:sz="0" w:space="0" w:color="auto"/>
                                                <w:right w:val="none" w:sz="0" w:space="0" w:color="auto"/>
                                              </w:divBdr>
                                              <w:divsChild>
                                                <w:div w:id="265041694">
                                                  <w:marLeft w:val="0"/>
                                                  <w:marRight w:val="0"/>
                                                  <w:marTop w:val="0"/>
                                                  <w:marBottom w:val="0"/>
                                                  <w:divBdr>
                                                    <w:top w:val="none" w:sz="0" w:space="0" w:color="auto"/>
                                                    <w:left w:val="none" w:sz="0" w:space="0" w:color="auto"/>
                                                    <w:bottom w:val="none" w:sz="0" w:space="0" w:color="auto"/>
                                                    <w:right w:val="none" w:sz="0" w:space="0" w:color="auto"/>
                                                  </w:divBdr>
                                                  <w:divsChild>
                                                    <w:div w:id="49695478">
                                                      <w:marLeft w:val="0"/>
                                                      <w:marRight w:val="0"/>
                                                      <w:marTop w:val="0"/>
                                                      <w:marBottom w:val="0"/>
                                                      <w:divBdr>
                                                        <w:top w:val="none" w:sz="0" w:space="0" w:color="auto"/>
                                                        <w:left w:val="none" w:sz="0" w:space="0" w:color="auto"/>
                                                        <w:bottom w:val="none" w:sz="0" w:space="0" w:color="auto"/>
                                                        <w:right w:val="none" w:sz="0" w:space="0" w:color="auto"/>
                                                      </w:divBdr>
                                                    </w:div>
                                                    <w:div w:id="1465808205">
                                                      <w:marLeft w:val="0"/>
                                                      <w:marRight w:val="0"/>
                                                      <w:marTop w:val="0"/>
                                                      <w:marBottom w:val="0"/>
                                                      <w:divBdr>
                                                        <w:top w:val="none" w:sz="0" w:space="0" w:color="auto"/>
                                                        <w:left w:val="none" w:sz="0" w:space="0" w:color="auto"/>
                                                        <w:bottom w:val="none" w:sz="0" w:space="0" w:color="auto"/>
                                                        <w:right w:val="none" w:sz="0" w:space="0" w:color="auto"/>
                                                      </w:divBdr>
                                                    </w:div>
                                                    <w:div w:id="786503879">
                                                      <w:marLeft w:val="0"/>
                                                      <w:marRight w:val="0"/>
                                                      <w:marTop w:val="0"/>
                                                      <w:marBottom w:val="0"/>
                                                      <w:divBdr>
                                                        <w:top w:val="none" w:sz="0" w:space="0" w:color="auto"/>
                                                        <w:left w:val="none" w:sz="0" w:space="0" w:color="auto"/>
                                                        <w:bottom w:val="none" w:sz="0" w:space="0" w:color="auto"/>
                                                        <w:right w:val="none" w:sz="0" w:space="0" w:color="auto"/>
                                                      </w:divBdr>
                                                    </w:div>
                                                    <w:div w:id="1453406419">
                                                      <w:marLeft w:val="0"/>
                                                      <w:marRight w:val="0"/>
                                                      <w:marTop w:val="0"/>
                                                      <w:marBottom w:val="0"/>
                                                      <w:divBdr>
                                                        <w:top w:val="none" w:sz="0" w:space="0" w:color="auto"/>
                                                        <w:left w:val="none" w:sz="0" w:space="0" w:color="auto"/>
                                                        <w:bottom w:val="none" w:sz="0" w:space="0" w:color="auto"/>
                                                        <w:right w:val="none" w:sz="0" w:space="0" w:color="auto"/>
                                                      </w:divBdr>
                                                      <w:divsChild>
                                                        <w:div w:id="957567905">
                                                          <w:marLeft w:val="0"/>
                                                          <w:marRight w:val="0"/>
                                                          <w:marTop w:val="0"/>
                                                          <w:marBottom w:val="0"/>
                                                          <w:divBdr>
                                                            <w:top w:val="none" w:sz="0" w:space="0" w:color="auto"/>
                                                            <w:left w:val="none" w:sz="0" w:space="0" w:color="auto"/>
                                                            <w:bottom w:val="none" w:sz="0" w:space="0" w:color="auto"/>
                                                            <w:right w:val="none" w:sz="0" w:space="0" w:color="auto"/>
                                                          </w:divBdr>
                                                          <w:divsChild>
                                                            <w:div w:id="656152839">
                                                              <w:marLeft w:val="0"/>
                                                              <w:marRight w:val="0"/>
                                                              <w:marTop w:val="0"/>
                                                              <w:marBottom w:val="0"/>
                                                              <w:divBdr>
                                                                <w:top w:val="none" w:sz="0" w:space="0" w:color="auto"/>
                                                                <w:left w:val="none" w:sz="0" w:space="0" w:color="auto"/>
                                                                <w:bottom w:val="none" w:sz="0" w:space="0" w:color="auto"/>
                                                                <w:right w:val="none" w:sz="0" w:space="0" w:color="auto"/>
                                                              </w:divBdr>
                                                              <w:divsChild>
                                                                <w:div w:id="1840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593774">
      <w:bodyDiv w:val="1"/>
      <w:marLeft w:val="0"/>
      <w:marRight w:val="0"/>
      <w:marTop w:val="0"/>
      <w:marBottom w:val="0"/>
      <w:divBdr>
        <w:top w:val="none" w:sz="0" w:space="0" w:color="auto"/>
        <w:left w:val="none" w:sz="0" w:space="0" w:color="auto"/>
        <w:bottom w:val="none" w:sz="0" w:space="0" w:color="auto"/>
        <w:right w:val="none" w:sz="0" w:space="0" w:color="auto"/>
      </w:divBdr>
    </w:div>
    <w:div w:id="417558468">
      <w:bodyDiv w:val="1"/>
      <w:marLeft w:val="0"/>
      <w:marRight w:val="0"/>
      <w:marTop w:val="0"/>
      <w:marBottom w:val="0"/>
      <w:divBdr>
        <w:top w:val="none" w:sz="0" w:space="0" w:color="auto"/>
        <w:left w:val="none" w:sz="0" w:space="0" w:color="auto"/>
        <w:bottom w:val="none" w:sz="0" w:space="0" w:color="auto"/>
        <w:right w:val="none" w:sz="0" w:space="0" w:color="auto"/>
      </w:divBdr>
    </w:div>
    <w:div w:id="518131368">
      <w:bodyDiv w:val="1"/>
      <w:marLeft w:val="0"/>
      <w:marRight w:val="0"/>
      <w:marTop w:val="0"/>
      <w:marBottom w:val="0"/>
      <w:divBdr>
        <w:top w:val="none" w:sz="0" w:space="0" w:color="auto"/>
        <w:left w:val="none" w:sz="0" w:space="0" w:color="auto"/>
        <w:bottom w:val="none" w:sz="0" w:space="0" w:color="auto"/>
        <w:right w:val="none" w:sz="0" w:space="0" w:color="auto"/>
      </w:divBdr>
      <w:divsChild>
        <w:div w:id="1051341588">
          <w:marLeft w:val="0"/>
          <w:marRight w:val="0"/>
          <w:marTop w:val="0"/>
          <w:marBottom w:val="0"/>
          <w:divBdr>
            <w:top w:val="none" w:sz="0" w:space="0" w:color="auto"/>
            <w:left w:val="none" w:sz="0" w:space="0" w:color="auto"/>
            <w:bottom w:val="none" w:sz="0" w:space="0" w:color="auto"/>
            <w:right w:val="none" w:sz="0" w:space="0" w:color="auto"/>
          </w:divBdr>
          <w:divsChild>
            <w:div w:id="1880509514">
              <w:marLeft w:val="0"/>
              <w:marRight w:val="0"/>
              <w:marTop w:val="0"/>
              <w:marBottom w:val="0"/>
              <w:divBdr>
                <w:top w:val="none" w:sz="0" w:space="0" w:color="auto"/>
                <w:left w:val="none" w:sz="0" w:space="0" w:color="auto"/>
                <w:bottom w:val="none" w:sz="0" w:space="0" w:color="auto"/>
                <w:right w:val="none" w:sz="0" w:space="0" w:color="auto"/>
              </w:divBdr>
              <w:divsChild>
                <w:div w:id="678505289">
                  <w:marLeft w:val="0"/>
                  <w:marRight w:val="0"/>
                  <w:marTop w:val="0"/>
                  <w:marBottom w:val="0"/>
                  <w:divBdr>
                    <w:top w:val="none" w:sz="0" w:space="0" w:color="auto"/>
                    <w:left w:val="none" w:sz="0" w:space="0" w:color="auto"/>
                    <w:bottom w:val="none" w:sz="0" w:space="0" w:color="auto"/>
                    <w:right w:val="none" w:sz="0" w:space="0" w:color="auto"/>
                  </w:divBdr>
                  <w:divsChild>
                    <w:div w:id="1336347583">
                      <w:marLeft w:val="0"/>
                      <w:marRight w:val="0"/>
                      <w:marTop w:val="0"/>
                      <w:marBottom w:val="0"/>
                      <w:divBdr>
                        <w:top w:val="none" w:sz="0" w:space="0" w:color="auto"/>
                        <w:left w:val="none" w:sz="0" w:space="0" w:color="auto"/>
                        <w:bottom w:val="none" w:sz="0" w:space="0" w:color="auto"/>
                        <w:right w:val="none" w:sz="0" w:space="0" w:color="auto"/>
                      </w:divBdr>
                      <w:divsChild>
                        <w:div w:id="1291933844">
                          <w:marLeft w:val="0"/>
                          <w:marRight w:val="0"/>
                          <w:marTop w:val="0"/>
                          <w:marBottom w:val="0"/>
                          <w:divBdr>
                            <w:top w:val="none" w:sz="0" w:space="0" w:color="auto"/>
                            <w:left w:val="none" w:sz="0" w:space="0" w:color="auto"/>
                            <w:bottom w:val="none" w:sz="0" w:space="0" w:color="auto"/>
                            <w:right w:val="none" w:sz="0" w:space="0" w:color="auto"/>
                          </w:divBdr>
                          <w:divsChild>
                            <w:div w:id="141743720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90735462">
                  <w:marLeft w:val="0"/>
                  <w:marRight w:val="0"/>
                  <w:marTop w:val="0"/>
                  <w:marBottom w:val="0"/>
                  <w:divBdr>
                    <w:top w:val="none" w:sz="0" w:space="0" w:color="auto"/>
                    <w:left w:val="none" w:sz="0" w:space="0" w:color="auto"/>
                    <w:bottom w:val="none" w:sz="0" w:space="0" w:color="auto"/>
                    <w:right w:val="none" w:sz="0" w:space="0" w:color="auto"/>
                  </w:divBdr>
                </w:div>
                <w:div w:id="1312102595">
                  <w:marLeft w:val="0"/>
                  <w:marRight w:val="0"/>
                  <w:marTop w:val="0"/>
                  <w:marBottom w:val="0"/>
                  <w:divBdr>
                    <w:top w:val="none" w:sz="0" w:space="0" w:color="auto"/>
                    <w:left w:val="none" w:sz="0" w:space="0" w:color="auto"/>
                    <w:bottom w:val="none" w:sz="0" w:space="0" w:color="auto"/>
                    <w:right w:val="none" w:sz="0" w:space="0" w:color="auto"/>
                  </w:divBdr>
                  <w:divsChild>
                    <w:div w:id="1545756860">
                      <w:marLeft w:val="-15"/>
                      <w:marRight w:val="-15"/>
                      <w:marTop w:val="0"/>
                      <w:marBottom w:val="0"/>
                      <w:divBdr>
                        <w:top w:val="single" w:sz="6" w:space="0" w:color="D4D4D5"/>
                        <w:left w:val="single" w:sz="6" w:space="0" w:color="D4D4D5"/>
                        <w:bottom w:val="single" w:sz="6" w:space="0" w:color="D3D3D3"/>
                        <w:right w:val="single" w:sz="6" w:space="0" w:color="D4D4D5"/>
                      </w:divBdr>
                      <w:divsChild>
                        <w:div w:id="816067086">
                          <w:marLeft w:val="0"/>
                          <w:marRight w:val="0"/>
                          <w:marTop w:val="0"/>
                          <w:marBottom w:val="0"/>
                          <w:divBdr>
                            <w:top w:val="none" w:sz="0" w:space="0" w:color="auto"/>
                            <w:left w:val="none" w:sz="0" w:space="0" w:color="auto"/>
                            <w:bottom w:val="none" w:sz="0" w:space="0" w:color="auto"/>
                            <w:right w:val="none" w:sz="0" w:space="0" w:color="auto"/>
                          </w:divBdr>
                          <w:divsChild>
                            <w:div w:id="247277615">
                              <w:marLeft w:val="0"/>
                              <w:marRight w:val="0"/>
                              <w:marTop w:val="0"/>
                              <w:marBottom w:val="0"/>
                              <w:divBdr>
                                <w:top w:val="none" w:sz="0" w:space="0" w:color="auto"/>
                                <w:left w:val="none" w:sz="0" w:space="0" w:color="auto"/>
                                <w:bottom w:val="none" w:sz="0" w:space="0" w:color="auto"/>
                                <w:right w:val="none" w:sz="0" w:space="0" w:color="auto"/>
                              </w:divBdr>
                            </w:div>
                            <w:div w:id="5761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8013">
                      <w:marLeft w:val="0"/>
                      <w:marRight w:val="0"/>
                      <w:marTop w:val="360"/>
                      <w:marBottom w:val="0"/>
                      <w:divBdr>
                        <w:top w:val="none" w:sz="0" w:space="0" w:color="auto"/>
                        <w:left w:val="none" w:sz="0" w:space="0" w:color="auto"/>
                        <w:bottom w:val="none" w:sz="0" w:space="0" w:color="auto"/>
                        <w:right w:val="none" w:sz="0" w:space="0" w:color="auto"/>
                      </w:divBdr>
                      <w:divsChild>
                        <w:div w:id="1105153592">
                          <w:marLeft w:val="0"/>
                          <w:marRight w:val="0"/>
                          <w:marTop w:val="0"/>
                          <w:marBottom w:val="0"/>
                          <w:divBdr>
                            <w:top w:val="single" w:sz="6" w:space="18" w:color="auto"/>
                            <w:left w:val="none" w:sz="0" w:space="0" w:color="auto"/>
                            <w:bottom w:val="none" w:sz="0" w:space="0" w:color="auto"/>
                            <w:right w:val="none" w:sz="0" w:space="0" w:color="auto"/>
                          </w:divBdr>
                          <w:divsChild>
                            <w:div w:id="722097190">
                              <w:marLeft w:val="0"/>
                              <w:marRight w:val="0"/>
                              <w:marTop w:val="0"/>
                              <w:marBottom w:val="0"/>
                              <w:divBdr>
                                <w:top w:val="none" w:sz="0" w:space="0" w:color="auto"/>
                                <w:left w:val="none" w:sz="0" w:space="0" w:color="auto"/>
                                <w:bottom w:val="none" w:sz="0" w:space="0" w:color="auto"/>
                                <w:right w:val="none" w:sz="0" w:space="0" w:color="auto"/>
                              </w:divBdr>
                            </w:div>
                            <w:div w:id="1327588968">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5506">
                          <w:marLeft w:val="0"/>
                          <w:marRight w:val="0"/>
                          <w:marTop w:val="0"/>
                          <w:marBottom w:val="0"/>
                          <w:divBdr>
                            <w:top w:val="none" w:sz="0" w:space="0" w:color="auto"/>
                            <w:left w:val="none" w:sz="0" w:space="0" w:color="auto"/>
                            <w:bottom w:val="none" w:sz="0" w:space="0" w:color="auto"/>
                            <w:right w:val="none" w:sz="0" w:space="0" w:color="auto"/>
                          </w:divBdr>
                          <w:divsChild>
                            <w:div w:id="1052079895">
                              <w:marLeft w:val="0"/>
                              <w:marRight w:val="0"/>
                              <w:marTop w:val="0"/>
                              <w:marBottom w:val="0"/>
                              <w:divBdr>
                                <w:top w:val="none" w:sz="0" w:space="0" w:color="auto"/>
                                <w:left w:val="none" w:sz="0" w:space="0" w:color="auto"/>
                                <w:bottom w:val="none" w:sz="0" w:space="0" w:color="auto"/>
                                <w:right w:val="none" w:sz="0" w:space="0" w:color="auto"/>
                              </w:divBdr>
                            </w:div>
                            <w:div w:id="1845778540">
                              <w:marLeft w:val="0"/>
                              <w:marRight w:val="0"/>
                              <w:marTop w:val="0"/>
                              <w:marBottom w:val="0"/>
                              <w:divBdr>
                                <w:top w:val="none" w:sz="0" w:space="0" w:color="auto"/>
                                <w:left w:val="none" w:sz="0" w:space="0" w:color="auto"/>
                                <w:bottom w:val="none" w:sz="0" w:space="0" w:color="auto"/>
                                <w:right w:val="none" w:sz="0" w:space="0" w:color="auto"/>
                              </w:divBdr>
                              <w:divsChild>
                                <w:div w:id="1194465628">
                                  <w:marLeft w:val="0"/>
                                  <w:marRight w:val="0"/>
                                  <w:marTop w:val="0"/>
                                  <w:marBottom w:val="0"/>
                                  <w:divBdr>
                                    <w:top w:val="none" w:sz="0" w:space="0" w:color="auto"/>
                                    <w:left w:val="none" w:sz="0" w:space="0" w:color="auto"/>
                                    <w:bottom w:val="none" w:sz="0" w:space="0" w:color="auto"/>
                                    <w:right w:val="none" w:sz="0" w:space="0" w:color="auto"/>
                                  </w:divBdr>
                                </w:div>
                                <w:div w:id="1575045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58037832">
                  <w:marLeft w:val="0"/>
                  <w:marRight w:val="0"/>
                  <w:marTop w:val="0"/>
                  <w:marBottom w:val="0"/>
                  <w:divBdr>
                    <w:top w:val="none" w:sz="0" w:space="0" w:color="auto"/>
                    <w:left w:val="none" w:sz="0" w:space="0" w:color="auto"/>
                    <w:bottom w:val="none" w:sz="0" w:space="0" w:color="auto"/>
                    <w:right w:val="none" w:sz="0" w:space="0" w:color="auto"/>
                  </w:divBdr>
                  <w:divsChild>
                    <w:div w:id="391000160">
                      <w:marLeft w:val="0"/>
                      <w:marRight w:val="0"/>
                      <w:marTop w:val="0"/>
                      <w:marBottom w:val="0"/>
                      <w:divBdr>
                        <w:top w:val="none" w:sz="0" w:space="0" w:color="auto"/>
                        <w:left w:val="none" w:sz="0" w:space="0" w:color="auto"/>
                        <w:bottom w:val="none" w:sz="0" w:space="0" w:color="auto"/>
                        <w:right w:val="none" w:sz="0" w:space="0" w:color="auto"/>
                      </w:divBdr>
                      <w:divsChild>
                        <w:div w:id="10871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49272">
          <w:marLeft w:val="-15"/>
          <w:marRight w:val="-15"/>
          <w:marTop w:val="0"/>
          <w:marBottom w:val="0"/>
          <w:divBdr>
            <w:top w:val="none" w:sz="0" w:space="0" w:color="auto"/>
            <w:left w:val="none" w:sz="0" w:space="0" w:color="auto"/>
            <w:bottom w:val="none" w:sz="0" w:space="0" w:color="auto"/>
            <w:right w:val="none" w:sz="0" w:space="0" w:color="auto"/>
          </w:divBdr>
          <w:divsChild>
            <w:div w:id="289748531">
              <w:marLeft w:val="0"/>
              <w:marRight w:val="0"/>
              <w:marTop w:val="0"/>
              <w:marBottom w:val="0"/>
              <w:divBdr>
                <w:top w:val="none" w:sz="0" w:space="0" w:color="auto"/>
                <w:left w:val="none" w:sz="0" w:space="0" w:color="auto"/>
                <w:bottom w:val="none" w:sz="0" w:space="0" w:color="auto"/>
                <w:right w:val="none" w:sz="0" w:space="0" w:color="auto"/>
              </w:divBdr>
              <w:divsChild>
                <w:div w:id="157575252">
                  <w:marLeft w:val="0"/>
                  <w:marRight w:val="0"/>
                  <w:marTop w:val="0"/>
                  <w:marBottom w:val="0"/>
                  <w:divBdr>
                    <w:top w:val="none" w:sz="0" w:space="0" w:color="auto"/>
                    <w:left w:val="none" w:sz="0" w:space="0" w:color="auto"/>
                    <w:bottom w:val="none" w:sz="0" w:space="0" w:color="auto"/>
                    <w:right w:val="none" w:sz="0" w:space="0" w:color="auto"/>
                  </w:divBdr>
                  <w:divsChild>
                    <w:div w:id="905992305">
                      <w:marLeft w:val="0"/>
                      <w:marRight w:val="0"/>
                      <w:marTop w:val="0"/>
                      <w:marBottom w:val="0"/>
                      <w:divBdr>
                        <w:top w:val="none" w:sz="0" w:space="0" w:color="auto"/>
                        <w:left w:val="none" w:sz="0" w:space="0" w:color="auto"/>
                        <w:bottom w:val="none" w:sz="0" w:space="0" w:color="auto"/>
                        <w:right w:val="none" w:sz="0" w:space="0" w:color="auto"/>
                      </w:divBdr>
                    </w:div>
                    <w:div w:id="1273513630">
                      <w:marLeft w:val="0"/>
                      <w:marRight w:val="0"/>
                      <w:marTop w:val="0"/>
                      <w:marBottom w:val="0"/>
                      <w:divBdr>
                        <w:top w:val="none" w:sz="0" w:space="0" w:color="auto"/>
                        <w:left w:val="none" w:sz="0" w:space="0" w:color="auto"/>
                        <w:bottom w:val="none" w:sz="0" w:space="0" w:color="auto"/>
                        <w:right w:val="none" w:sz="0" w:space="0" w:color="auto"/>
                      </w:divBdr>
                    </w:div>
                    <w:div w:id="1744447162">
                      <w:marLeft w:val="0"/>
                      <w:marRight w:val="0"/>
                      <w:marTop w:val="0"/>
                      <w:marBottom w:val="0"/>
                      <w:divBdr>
                        <w:top w:val="none" w:sz="0" w:space="0" w:color="auto"/>
                        <w:left w:val="none" w:sz="0" w:space="0" w:color="auto"/>
                        <w:bottom w:val="none" w:sz="0" w:space="0" w:color="auto"/>
                        <w:right w:val="none" w:sz="0" w:space="0" w:color="auto"/>
                      </w:divBdr>
                    </w:div>
                  </w:divsChild>
                </w:div>
                <w:div w:id="19870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6179">
          <w:marLeft w:val="0"/>
          <w:marRight w:val="0"/>
          <w:marTop w:val="0"/>
          <w:marBottom w:val="0"/>
          <w:divBdr>
            <w:top w:val="none" w:sz="0" w:space="0" w:color="auto"/>
            <w:left w:val="none" w:sz="0" w:space="0" w:color="auto"/>
            <w:bottom w:val="none" w:sz="0" w:space="0" w:color="auto"/>
            <w:right w:val="none" w:sz="0" w:space="0" w:color="auto"/>
          </w:divBdr>
          <w:divsChild>
            <w:div w:id="1098597587">
              <w:marLeft w:val="0"/>
              <w:marRight w:val="0"/>
              <w:marTop w:val="0"/>
              <w:marBottom w:val="0"/>
              <w:divBdr>
                <w:top w:val="none" w:sz="0" w:space="0" w:color="auto"/>
                <w:left w:val="none" w:sz="0" w:space="0" w:color="auto"/>
                <w:bottom w:val="none" w:sz="0" w:space="0" w:color="auto"/>
                <w:right w:val="none" w:sz="0" w:space="0" w:color="auto"/>
              </w:divBdr>
              <w:divsChild>
                <w:div w:id="753480459">
                  <w:marLeft w:val="0"/>
                  <w:marRight w:val="0"/>
                  <w:marTop w:val="0"/>
                  <w:marBottom w:val="0"/>
                  <w:divBdr>
                    <w:top w:val="none" w:sz="0" w:space="0" w:color="auto"/>
                    <w:left w:val="none" w:sz="0" w:space="0" w:color="auto"/>
                    <w:bottom w:val="none" w:sz="0" w:space="0" w:color="auto"/>
                    <w:right w:val="none" w:sz="0" w:space="0" w:color="auto"/>
                  </w:divBdr>
                  <w:divsChild>
                    <w:div w:id="576794024">
                      <w:marLeft w:val="0"/>
                      <w:marRight w:val="0"/>
                      <w:marTop w:val="0"/>
                      <w:marBottom w:val="0"/>
                      <w:divBdr>
                        <w:top w:val="none" w:sz="0" w:space="0" w:color="auto"/>
                        <w:left w:val="none" w:sz="0" w:space="0" w:color="auto"/>
                        <w:bottom w:val="none" w:sz="0" w:space="0" w:color="auto"/>
                        <w:right w:val="none" w:sz="0" w:space="0" w:color="auto"/>
                      </w:divBdr>
                      <w:divsChild>
                        <w:div w:id="11009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3654">
                  <w:marLeft w:val="0"/>
                  <w:marRight w:val="0"/>
                  <w:marTop w:val="0"/>
                  <w:marBottom w:val="0"/>
                  <w:divBdr>
                    <w:top w:val="none" w:sz="0" w:space="0" w:color="auto"/>
                    <w:left w:val="none" w:sz="0" w:space="0" w:color="auto"/>
                    <w:bottom w:val="none" w:sz="0" w:space="0" w:color="auto"/>
                    <w:right w:val="none" w:sz="0" w:space="0" w:color="auto"/>
                  </w:divBdr>
                </w:div>
              </w:divsChild>
            </w:div>
            <w:div w:id="19416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5538">
      <w:bodyDiv w:val="1"/>
      <w:marLeft w:val="0"/>
      <w:marRight w:val="0"/>
      <w:marTop w:val="0"/>
      <w:marBottom w:val="0"/>
      <w:divBdr>
        <w:top w:val="none" w:sz="0" w:space="0" w:color="auto"/>
        <w:left w:val="none" w:sz="0" w:space="0" w:color="auto"/>
        <w:bottom w:val="none" w:sz="0" w:space="0" w:color="auto"/>
        <w:right w:val="none" w:sz="0" w:space="0" w:color="auto"/>
      </w:divBdr>
    </w:div>
    <w:div w:id="799689646">
      <w:bodyDiv w:val="1"/>
      <w:marLeft w:val="0"/>
      <w:marRight w:val="0"/>
      <w:marTop w:val="0"/>
      <w:marBottom w:val="0"/>
      <w:divBdr>
        <w:top w:val="none" w:sz="0" w:space="0" w:color="auto"/>
        <w:left w:val="none" w:sz="0" w:space="0" w:color="auto"/>
        <w:bottom w:val="none" w:sz="0" w:space="0" w:color="auto"/>
        <w:right w:val="none" w:sz="0" w:space="0" w:color="auto"/>
      </w:divBdr>
    </w:div>
    <w:div w:id="804549444">
      <w:bodyDiv w:val="1"/>
      <w:marLeft w:val="0"/>
      <w:marRight w:val="0"/>
      <w:marTop w:val="0"/>
      <w:marBottom w:val="0"/>
      <w:divBdr>
        <w:top w:val="none" w:sz="0" w:space="0" w:color="auto"/>
        <w:left w:val="none" w:sz="0" w:space="0" w:color="auto"/>
        <w:bottom w:val="none" w:sz="0" w:space="0" w:color="auto"/>
        <w:right w:val="none" w:sz="0" w:space="0" w:color="auto"/>
      </w:divBdr>
    </w:div>
    <w:div w:id="1168519682">
      <w:bodyDiv w:val="1"/>
      <w:marLeft w:val="0"/>
      <w:marRight w:val="0"/>
      <w:marTop w:val="0"/>
      <w:marBottom w:val="0"/>
      <w:divBdr>
        <w:top w:val="none" w:sz="0" w:space="0" w:color="auto"/>
        <w:left w:val="none" w:sz="0" w:space="0" w:color="auto"/>
        <w:bottom w:val="none" w:sz="0" w:space="0" w:color="auto"/>
        <w:right w:val="none" w:sz="0" w:space="0" w:color="auto"/>
      </w:divBdr>
    </w:div>
    <w:div w:id="1329207600">
      <w:bodyDiv w:val="1"/>
      <w:marLeft w:val="0"/>
      <w:marRight w:val="0"/>
      <w:marTop w:val="0"/>
      <w:marBottom w:val="0"/>
      <w:divBdr>
        <w:top w:val="none" w:sz="0" w:space="0" w:color="auto"/>
        <w:left w:val="none" w:sz="0" w:space="0" w:color="auto"/>
        <w:bottom w:val="none" w:sz="0" w:space="0" w:color="auto"/>
        <w:right w:val="none" w:sz="0" w:space="0" w:color="auto"/>
      </w:divBdr>
    </w:div>
    <w:div w:id="1354962756">
      <w:bodyDiv w:val="1"/>
      <w:marLeft w:val="0"/>
      <w:marRight w:val="0"/>
      <w:marTop w:val="0"/>
      <w:marBottom w:val="0"/>
      <w:divBdr>
        <w:top w:val="none" w:sz="0" w:space="0" w:color="auto"/>
        <w:left w:val="none" w:sz="0" w:space="0" w:color="auto"/>
        <w:bottom w:val="none" w:sz="0" w:space="0" w:color="auto"/>
        <w:right w:val="none" w:sz="0" w:space="0" w:color="auto"/>
      </w:divBdr>
    </w:div>
    <w:div w:id="1533229014">
      <w:bodyDiv w:val="1"/>
      <w:marLeft w:val="0"/>
      <w:marRight w:val="0"/>
      <w:marTop w:val="0"/>
      <w:marBottom w:val="0"/>
      <w:divBdr>
        <w:top w:val="none" w:sz="0" w:space="0" w:color="auto"/>
        <w:left w:val="none" w:sz="0" w:space="0" w:color="auto"/>
        <w:bottom w:val="none" w:sz="0" w:space="0" w:color="auto"/>
        <w:right w:val="none" w:sz="0" w:space="0" w:color="auto"/>
      </w:divBdr>
    </w:div>
    <w:div w:id="1750276161">
      <w:bodyDiv w:val="1"/>
      <w:marLeft w:val="0"/>
      <w:marRight w:val="0"/>
      <w:marTop w:val="0"/>
      <w:marBottom w:val="0"/>
      <w:divBdr>
        <w:top w:val="none" w:sz="0" w:space="0" w:color="auto"/>
        <w:left w:val="none" w:sz="0" w:space="0" w:color="auto"/>
        <w:bottom w:val="none" w:sz="0" w:space="0" w:color="auto"/>
        <w:right w:val="none" w:sz="0" w:space="0" w:color="auto"/>
      </w:divBdr>
    </w:div>
    <w:div w:id="1782336389">
      <w:bodyDiv w:val="1"/>
      <w:marLeft w:val="0"/>
      <w:marRight w:val="0"/>
      <w:marTop w:val="0"/>
      <w:marBottom w:val="0"/>
      <w:divBdr>
        <w:top w:val="none" w:sz="0" w:space="0" w:color="auto"/>
        <w:left w:val="none" w:sz="0" w:space="0" w:color="auto"/>
        <w:bottom w:val="none" w:sz="0" w:space="0" w:color="auto"/>
        <w:right w:val="none" w:sz="0" w:space="0" w:color="auto"/>
      </w:divBdr>
    </w:div>
    <w:div w:id="1784962633">
      <w:bodyDiv w:val="1"/>
      <w:marLeft w:val="0"/>
      <w:marRight w:val="0"/>
      <w:marTop w:val="0"/>
      <w:marBottom w:val="0"/>
      <w:divBdr>
        <w:top w:val="none" w:sz="0" w:space="0" w:color="auto"/>
        <w:left w:val="none" w:sz="0" w:space="0" w:color="auto"/>
        <w:bottom w:val="none" w:sz="0" w:space="0" w:color="auto"/>
        <w:right w:val="none" w:sz="0" w:space="0" w:color="auto"/>
      </w:divBdr>
    </w:div>
    <w:div w:id="1813595068">
      <w:bodyDiv w:val="1"/>
      <w:marLeft w:val="0"/>
      <w:marRight w:val="0"/>
      <w:marTop w:val="0"/>
      <w:marBottom w:val="0"/>
      <w:divBdr>
        <w:top w:val="none" w:sz="0" w:space="0" w:color="auto"/>
        <w:left w:val="none" w:sz="0" w:space="0" w:color="auto"/>
        <w:bottom w:val="none" w:sz="0" w:space="0" w:color="auto"/>
        <w:right w:val="none" w:sz="0" w:space="0" w:color="auto"/>
      </w:divBdr>
    </w:div>
    <w:div w:id="1977490761">
      <w:bodyDiv w:val="1"/>
      <w:marLeft w:val="0"/>
      <w:marRight w:val="0"/>
      <w:marTop w:val="0"/>
      <w:marBottom w:val="0"/>
      <w:divBdr>
        <w:top w:val="none" w:sz="0" w:space="0" w:color="auto"/>
        <w:left w:val="none" w:sz="0" w:space="0" w:color="auto"/>
        <w:bottom w:val="none" w:sz="0" w:space="0" w:color="auto"/>
        <w:right w:val="none" w:sz="0" w:space="0" w:color="auto"/>
      </w:divBdr>
    </w:div>
    <w:div w:id="2004505823">
      <w:bodyDiv w:val="1"/>
      <w:marLeft w:val="0"/>
      <w:marRight w:val="0"/>
      <w:marTop w:val="0"/>
      <w:marBottom w:val="0"/>
      <w:divBdr>
        <w:top w:val="none" w:sz="0" w:space="0" w:color="auto"/>
        <w:left w:val="none" w:sz="0" w:space="0" w:color="auto"/>
        <w:bottom w:val="none" w:sz="0" w:space="0" w:color="auto"/>
        <w:right w:val="none" w:sz="0" w:space="0" w:color="auto"/>
      </w:divBdr>
    </w:div>
    <w:div w:id="2064790829">
      <w:bodyDiv w:val="1"/>
      <w:marLeft w:val="0"/>
      <w:marRight w:val="0"/>
      <w:marTop w:val="0"/>
      <w:marBottom w:val="0"/>
      <w:divBdr>
        <w:top w:val="none" w:sz="0" w:space="0" w:color="auto"/>
        <w:left w:val="none" w:sz="0" w:space="0" w:color="auto"/>
        <w:bottom w:val="none" w:sz="0" w:space="0" w:color="auto"/>
        <w:right w:val="none" w:sz="0" w:space="0" w:color="auto"/>
      </w:divBdr>
    </w:div>
    <w:div w:id="2098552488">
      <w:bodyDiv w:val="1"/>
      <w:marLeft w:val="0"/>
      <w:marRight w:val="0"/>
      <w:marTop w:val="0"/>
      <w:marBottom w:val="0"/>
      <w:divBdr>
        <w:top w:val="none" w:sz="0" w:space="0" w:color="auto"/>
        <w:left w:val="none" w:sz="0" w:space="0" w:color="auto"/>
        <w:bottom w:val="none" w:sz="0" w:space="0" w:color="auto"/>
        <w:right w:val="none" w:sz="0" w:space="0" w:color="auto"/>
      </w:divBdr>
      <w:divsChild>
        <w:div w:id="61263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BB68-B9DA-412C-93E9-CC8D88A3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Wrich</dc:creator>
  <cp:keywords/>
  <dc:description/>
  <cp:lastModifiedBy>Jim Wrich</cp:lastModifiedBy>
  <cp:revision>2</cp:revision>
  <cp:lastPrinted>2022-08-09T19:02:00Z</cp:lastPrinted>
  <dcterms:created xsi:type="dcterms:W3CDTF">2023-05-01T12:43:00Z</dcterms:created>
  <dcterms:modified xsi:type="dcterms:W3CDTF">2023-05-01T12:43:00Z</dcterms:modified>
</cp:coreProperties>
</file>